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6063" w14:textId="70066ABA" w:rsidR="007262AF" w:rsidRPr="008C08FB" w:rsidRDefault="007262AF" w:rsidP="004A354F">
      <w:pPr>
        <w:spacing w:line="276" w:lineRule="auto"/>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4436CBFD" w:rsidR="00127AAA" w:rsidRPr="00DE53A3" w:rsidRDefault="00DF79A3" w:rsidP="004A354F">
      <w:pPr>
        <w:spacing w:line="276" w:lineRule="auto"/>
        <w:rPr>
          <w:rFonts w:ascii="Arial" w:hAnsi="Arial" w:cs="Arial"/>
          <w:i/>
          <w:iCs/>
        </w:rPr>
      </w:pPr>
      <w:r w:rsidRPr="00245964">
        <w:rPr>
          <w:rFonts w:ascii="Arial" w:hAnsi="Arial" w:cs="Arial"/>
          <w:i/>
          <w:iCs/>
        </w:rPr>
        <w:t>000</w:t>
      </w:r>
      <w:r w:rsidR="00245964" w:rsidRPr="00245964">
        <w:rPr>
          <w:rFonts w:ascii="Arial" w:hAnsi="Arial" w:cs="Arial"/>
          <w:i/>
          <w:iCs/>
        </w:rPr>
        <w:t>1</w:t>
      </w:r>
      <w:r w:rsidR="008A2629" w:rsidRPr="00245964">
        <w:rPr>
          <w:rFonts w:ascii="Arial" w:hAnsi="Arial" w:cs="Arial"/>
          <w:i/>
          <w:iCs/>
        </w:rPr>
        <w:t>/202</w:t>
      </w:r>
      <w:r w:rsidR="00DE53A3" w:rsidRPr="00245964">
        <w:rPr>
          <w:rFonts w:ascii="Arial" w:hAnsi="Arial" w:cs="Arial"/>
          <w:i/>
          <w:iCs/>
        </w:rPr>
        <w:t>6</w:t>
      </w:r>
    </w:p>
    <w:p w14:paraId="65C4E84A" w14:textId="77777777" w:rsidR="00127AAA" w:rsidRPr="003E75B4" w:rsidRDefault="00127AAA" w:rsidP="004A354F">
      <w:pPr>
        <w:spacing w:line="276" w:lineRule="auto"/>
        <w:rPr>
          <w:rFonts w:ascii="Arial" w:hAnsi="Arial" w:cs="Arial"/>
        </w:rPr>
      </w:pPr>
    </w:p>
    <w:p w14:paraId="18911010" w14:textId="77777777" w:rsidR="00244403" w:rsidRPr="003E75B4" w:rsidRDefault="00244403" w:rsidP="004A354F">
      <w:pPr>
        <w:spacing w:line="276" w:lineRule="auto"/>
        <w:rPr>
          <w:rFonts w:ascii="Arial" w:hAnsi="Arial" w:cs="Arial"/>
          <w:b/>
          <w:bCs/>
        </w:rPr>
      </w:pPr>
    </w:p>
    <w:p w14:paraId="4E10416A" w14:textId="1B39EEF6" w:rsidR="00127AAA" w:rsidRPr="003E75B4" w:rsidRDefault="00127AAA" w:rsidP="004A354F">
      <w:pPr>
        <w:spacing w:line="276" w:lineRule="auto"/>
        <w:rPr>
          <w:rFonts w:ascii="Arial" w:hAnsi="Arial" w:cs="Arial"/>
          <w:b/>
          <w:bCs/>
        </w:rPr>
      </w:pPr>
      <w:r w:rsidRPr="003E75B4">
        <w:rPr>
          <w:rFonts w:ascii="Arial" w:hAnsi="Arial" w:cs="Arial"/>
          <w:b/>
          <w:bCs/>
        </w:rPr>
        <w:t>OBJETO</w:t>
      </w:r>
    </w:p>
    <w:p w14:paraId="7398410E" w14:textId="53E94D2F" w:rsidR="008E5CC0" w:rsidRPr="00A16425" w:rsidRDefault="007F6812" w:rsidP="008E5CC0">
      <w:pPr>
        <w:jc w:val="both"/>
        <w:rPr>
          <w:rFonts w:ascii="Arial" w:hAnsi="Arial" w:cs="Arial"/>
        </w:rPr>
      </w:pPr>
      <w:r w:rsidRPr="005E15AF">
        <w:rPr>
          <w:rFonts w:ascii="Arial" w:eastAsia="Cambria" w:hAnsi="Arial" w:cs="Arial"/>
        </w:rPr>
        <w:t>REGISTRO DE PREÇOS</w:t>
      </w:r>
      <w:r>
        <w:rPr>
          <w:rFonts w:ascii="Arial" w:eastAsia="Cambria" w:hAnsi="Arial" w:cs="Arial"/>
        </w:rPr>
        <w:t xml:space="preserve"> VISANDO A</w:t>
      </w:r>
      <w:r w:rsidRPr="005E15AF">
        <w:rPr>
          <w:rFonts w:ascii="Arial" w:eastAsia="Cambria" w:hAnsi="Arial" w:cs="Arial"/>
        </w:rPr>
        <w:t xml:space="preserve"> </w:t>
      </w:r>
      <w:r>
        <w:rPr>
          <w:rFonts w:ascii="Arial" w:hAnsi="Arial" w:cs="Arial"/>
        </w:rPr>
        <w:t>SELEÇÃO</w:t>
      </w:r>
      <w:r w:rsidRPr="007F6812">
        <w:rPr>
          <w:rFonts w:ascii="Arial" w:hAnsi="Arial" w:cs="Arial"/>
        </w:rPr>
        <w:t xml:space="preserve"> </w:t>
      </w:r>
      <w:r>
        <w:rPr>
          <w:rFonts w:ascii="Arial" w:hAnsi="Arial" w:cs="Arial"/>
        </w:rPr>
        <w:t xml:space="preserve">DA PROPOSTA MAIS VANTAJOSA PARA CONTRATAÇÃO DE </w:t>
      </w:r>
      <w:r w:rsidRPr="007F6812">
        <w:rPr>
          <w:rFonts w:ascii="Arial" w:hAnsi="Arial" w:cs="Arial"/>
        </w:rPr>
        <w:t xml:space="preserve">EMPRESAS PARA </w:t>
      </w:r>
      <w:r w:rsidR="008E5CC0">
        <w:rPr>
          <w:rFonts w:ascii="Arial" w:hAnsi="Arial" w:cs="Arial"/>
        </w:rPr>
        <w:t xml:space="preserve">AQUISIÇÃO DE MATERIAL HOSPITALAR PARA SUPRIR AS NECESSIDADES DE TODAS AS </w:t>
      </w:r>
      <w:proofErr w:type="spellStart"/>
      <w:r w:rsidR="008E5CC0">
        <w:rPr>
          <w:rFonts w:ascii="Arial" w:hAnsi="Arial" w:cs="Arial"/>
        </w:rPr>
        <w:t>UBS</w:t>
      </w:r>
      <w:r w:rsidR="00CE2872">
        <w:rPr>
          <w:rFonts w:ascii="Arial" w:hAnsi="Arial" w:cs="Arial"/>
        </w:rPr>
        <w:t>’s</w:t>
      </w:r>
      <w:proofErr w:type="spellEnd"/>
      <w:r w:rsidR="008E5CC0">
        <w:rPr>
          <w:rFonts w:ascii="Arial" w:hAnsi="Arial" w:cs="Arial"/>
        </w:rPr>
        <w:t xml:space="preserve"> PERTENCENTES </w:t>
      </w:r>
      <w:r w:rsidR="00CE2872">
        <w:rPr>
          <w:rFonts w:ascii="Arial" w:hAnsi="Arial" w:cs="Arial"/>
        </w:rPr>
        <w:t>À</w:t>
      </w:r>
      <w:r w:rsidR="008E5CC0">
        <w:rPr>
          <w:rFonts w:ascii="Arial" w:hAnsi="Arial" w:cs="Arial"/>
        </w:rPr>
        <w:t xml:space="preserve"> SECRETARIA MUNI</w:t>
      </w:r>
      <w:r w:rsidR="00CE2872">
        <w:rPr>
          <w:rFonts w:ascii="Arial" w:hAnsi="Arial" w:cs="Arial"/>
        </w:rPr>
        <w:t xml:space="preserve">CIPAL DE SAUDE DO MUNICIPIO DE </w:t>
      </w:r>
      <w:r w:rsidR="008E5CC0">
        <w:rPr>
          <w:rFonts w:ascii="Arial" w:hAnsi="Arial" w:cs="Arial"/>
        </w:rPr>
        <w:t>DOUTOR ULYSSES</w:t>
      </w:r>
      <w:r w:rsidR="008E5CC0" w:rsidRPr="00F24483">
        <w:rPr>
          <w:rFonts w:ascii="Arial" w:hAnsi="Arial" w:cs="Arial"/>
          <w:color w:val="000000"/>
        </w:rPr>
        <w:t xml:space="preserve">, CONFORME ESPECIFICAÇÕES CONTIDAS NO </w:t>
      </w:r>
      <w:r w:rsidR="008E5CC0">
        <w:rPr>
          <w:rFonts w:ascii="Arial" w:hAnsi="Arial" w:cs="Arial"/>
          <w:bCs/>
          <w:color w:val="000000"/>
        </w:rPr>
        <w:t xml:space="preserve">ETP E TERMO DE </w:t>
      </w:r>
      <w:proofErr w:type="gramStart"/>
      <w:r w:rsidR="008E5CC0">
        <w:rPr>
          <w:rFonts w:ascii="Arial" w:hAnsi="Arial" w:cs="Arial"/>
          <w:bCs/>
          <w:color w:val="000000"/>
        </w:rPr>
        <w:t>REFERENCIA</w:t>
      </w:r>
      <w:proofErr w:type="gramEnd"/>
      <w:r w:rsidR="008E5CC0">
        <w:rPr>
          <w:rFonts w:ascii="Arial" w:hAnsi="Arial" w:cs="Arial"/>
          <w:bCs/>
          <w:color w:val="000000"/>
        </w:rPr>
        <w:t>.</w:t>
      </w:r>
    </w:p>
    <w:p w14:paraId="34F6B0E1" w14:textId="03EE9A0B" w:rsidR="004A354F" w:rsidRDefault="004A354F" w:rsidP="004A354F">
      <w:pPr>
        <w:spacing w:line="276" w:lineRule="auto"/>
        <w:jc w:val="both"/>
        <w:rPr>
          <w:rFonts w:ascii="Arial" w:hAnsi="Arial" w:cs="Arial"/>
          <w:bCs/>
        </w:rPr>
      </w:pPr>
    </w:p>
    <w:p w14:paraId="408DE232" w14:textId="77777777" w:rsidR="004A354F" w:rsidRDefault="004A354F" w:rsidP="004A354F">
      <w:pPr>
        <w:spacing w:line="276" w:lineRule="auto"/>
        <w:jc w:val="both"/>
        <w:rPr>
          <w:rFonts w:ascii="Arial" w:hAnsi="Arial" w:cs="Arial"/>
          <w:bCs/>
        </w:rPr>
      </w:pPr>
    </w:p>
    <w:p w14:paraId="1E2B5D7A" w14:textId="7908C303" w:rsidR="004A354F" w:rsidRPr="004A354F" w:rsidRDefault="004A354F" w:rsidP="004A354F">
      <w:pPr>
        <w:spacing w:line="276" w:lineRule="auto"/>
        <w:jc w:val="both"/>
        <w:rPr>
          <w:rFonts w:ascii="Arial" w:eastAsia="Arial" w:hAnsi="Arial" w:cs="Arial"/>
        </w:rPr>
      </w:pPr>
      <w:r>
        <w:rPr>
          <w:rFonts w:ascii="Arial" w:hAnsi="Arial" w:cs="Arial"/>
          <w:b/>
          <w:bCs/>
        </w:rPr>
        <w:t>SECRETARIAS PARTICIPANTES:</w:t>
      </w:r>
      <w:r>
        <w:rPr>
          <w:rFonts w:ascii="Arial" w:hAnsi="Arial" w:cs="Arial"/>
          <w:bCs/>
        </w:rPr>
        <w:t xml:space="preserve"> </w:t>
      </w:r>
      <w:r w:rsidR="008E5CC0">
        <w:rPr>
          <w:rFonts w:ascii="Arial" w:hAnsi="Arial" w:cs="Arial"/>
        </w:rPr>
        <w:t>SECRETAR</w:t>
      </w:r>
      <w:r w:rsidR="00CE2872">
        <w:rPr>
          <w:rFonts w:ascii="Arial" w:hAnsi="Arial" w:cs="Arial"/>
        </w:rPr>
        <w:t xml:space="preserve">IA </w:t>
      </w:r>
      <w:r w:rsidR="008E5CC0">
        <w:rPr>
          <w:rFonts w:ascii="Arial" w:hAnsi="Arial" w:cs="Arial"/>
        </w:rPr>
        <w:t>MUNICIPAL</w:t>
      </w:r>
      <w:r w:rsidR="007F6812" w:rsidRPr="008177F4">
        <w:rPr>
          <w:rFonts w:ascii="Arial" w:hAnsi="Arial" w:cs="Arial"/>
        </w:rPr>
        <w:t xml:space="preserve"> DE </w:t>
      </w:r>
      <w:r w:rsidR="008E5CC0">
        <w:rPr>
          <w:rFonts w:ascii="Arial" w:hAnsi="Arial" w:cs="Arial"/>
        </w:rPr>
        <w:t>SAUDE</w:t>
      </w:r>
    </w:p>
    <w:p w14:paraId="0160A673" w14:textId="77777777" w:rsidR="00127AAA" w:rsidRPr="003E75B4" w:rsidRDefault="00127AAA" w:rsidP="004A354F">
      <w:pPr>
        <w:spacing w:line="276" w:lineRule="auto"/>
        <w:rPr>
          <w:rFonts w:ascii="Arial" w:hAnsi="Arial" w:cs="Arial"/>
        </w:rPr>
      </w:pPr>
    </w:p>
    <w:p w14:paraId="3DC07449" w14:textId="77777777" w:rsidR="00244403" w:rsidRPr="003E75B4" w:rsidRDefault="00244403" w:rsidP="004A354F">
      <w:pPr>
        <w:spacing w:line="276" w:lineRule="auto"/>
        <w:rPr>
          <w:rFonts w:ascii="Arial" w:hAnsi="Arial" w:cs="Arial"/>
          <w:b/>
          <w:bCs/>
        </w:rPr>
      </w:pPr>
    </w:p>
    <w:p w14:paraId="73DE36BB" w14:textId="08945653" w:rsidR="00127AAA" w:rsidRPr="003E75B4" w:rsidRDefault="00127AAA" w:rsidP="004A354F">
      <w:pPr>
        <w:spacing w:line="276" w:lineRule="auto"/>
        <w:rPr>
          <w:rFonts w:ascii="Arial" w:hAnsi="Arial" w:cs="Arial"/>
          <w:b/>
          <w:bCs/>
        </w:rPr>
      </w:pPr>
      <w:r w:rsidRPr="003E75B4">
        <w:rPr>
          <w:rFonts w:ascii="Arial" w:hAnsi="Arial" w:cs="Arial"/>
          <w:b/>
          <w:bCs/>
        </w:rPr>
        <w:t>VALOR TOTAL DA CONTRATAÇÃO</w:t>
      </w:r>
    </w:p>
    <w:p w14:paraId="611CB109" w14:textId="67AC4E73" w:rsidR="00127AAA" w:rsidRDefault="00DE53A3" w:rsidP="00C25E13">
      <w:pPr>
        <w:spacing w:line="276" w:lineRule="auto"/>
        <w:jc w:val="both"/>
        <w:rPr>
          <w:rFonts w:ascii="Arial" w:hAnsi="Arial" w:cs="Arial"/>
          <w:b/>
          <w:bCs/>
        </w:rPr>
      </w:pPr>
      <w:r w:rsidRPr="007B4C11">
        <w:rPr>
          <w:rFonts w:ascii="Arial" w:hAnsi="Arial" w:cs="Arial"/>
          <w:b/>
          <w:bCs/>
          <w:color w:val="000000"/>
        </w:rPr>
        <w:t xml:space="preserve">R$ 301.646,20 </w:t>
      </w:r>
      <w:r w:rsidRPr="007B4C11">
        <w:rPr>
          <w:rFonts w:ascii="Arial" w:hAnsi="Arial" w:cs="Arial"/>
          <w:color w:val="000000"/>
        </w:rPr>
        <w:t>(TREZENTOS E UM MIL, SEISCENTOS E QUARENTA E SEIS REAIS E VINTE CENTAVOS)</w:t>
      </w:r>
      <w:r w:rsidRPr="008F1DFF">
        <w:rPr>
          <w:rFonts w:ascii="Arial" w:hAnsi="Arial" w:cs="Arial"/>
          <w:color w:val="000000"/>
        </w:rPr>
        <w:t>.</w:t>
      </w:r>
    </w:p>
    <w:p w14:paraId="6E32730F" w14:textId="77777777" w:rsidR="00FD3B07" w:rsidRPr="003E75B4" w:rsidRDefault="00FD3B07" w:rsidP="004A354F">
      <w:pPr>
        <w:spacing w:line="276" w:lineRule="auto"/>
        <w:rPr>
          <w:rFonts w:ascii="Arial" w:hAnsi="Arial" w:cs="Arial"/>
        </w:rPr>
      </w:pPr>
    </w:p>
    <w:p w14:paraId="4D2900ED" w14:textId="7E6E8AFE" w:rsidR="00127AAA" w:rsidRPr="003E75B4" w:rsidRDefault="00805832" w:rsidP="004A354F">
      <w:pPr>
        <w:spacing w:line="276" w:lineRule="auto"/>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2AC4FCB1" w:rsidR="00127AAA" w:rsidRPr="003E75B4" w:rsidRDefault="006927AE" w:rsidP="004A354F">
      <w:pPr>
        <w:spacing w:line="276" w:lineRule="auto"/>
        <w:rPr>
          <w:rFonts w:ascii="Arial" w:hAnsi="Arial" w:cs="Arial"/>
          <w:b/>
          <w:bCs/>
        </w:rPr>
      </w:pPr>
      <w:r w:rsidRPr="00671827">
        <w:rPr>
          <w:rFonts w:ascii="Arial" w:hAnsi="Arial" w:cs="Arial"/>
        </w:rPr>
        <w:t>Dia</w:t>
      </w:r>
      <w:r w:rsidR="00127AAA" w:rsidRPr="00671827">
        <w:rPr>
          <w:rFonts w:ascii="Arial" w:hAnsi="Arial" w:cs="Arial"/>
        </w:rPr>
        <w:t xml:space="preserve"> </w:t>
      </w:r>
      <w:r w:rsidR="00671827" w:rsidRPr="00671827">
        <w:rPr>
          <w:rFonts w:ascii="Arial" w:hAnsi="Arial" w:cs="Arial"/>
          <w:b/>
          <w:bCs/>
        </w:rPr>
        <w:t>XX</w:t>
      </w:r>
      <w:r w:rsidR="007856C6" w:rsidRPr="00671827">
        <w:rPr>
          <w:rFonts w:ascii="Arial" w:hAnsi="Arial" w:cs="Arial"/>
          <w:b/>
          <w:bCs/>
        </w:rPr>
        <w:t>/</w:t>
      </w:r>
      <w:r w:rsidR="00671827" w:rsidRPr="00671827">
        <w:rPr>
          <w:rFonts w:ascii="Arial" w:hAnsi="Arial" w:cs="Arial"/>
          <w:b/>
          <w:bCs/>
        </w:rPr>
        <w:t>XX</w:t>
      </w:r>
      <w:r w:rsidR="00EF5FB5" w:rsidRPr="00671827">
        <w:rPr>
          <w:rFonts w:ascii="Arial" w:hAnsi="Arial" w:cs="Arial"/>
          <w:b/>
          <w:bCs/>
        </w:rPr>
        <w:t>/202</w:t>
      </w:r>
      <w:r w:rsidR="00671827" w:rsidRPr="00671827">
        <w:rPr>
          <w:rFonts w:ascii="Arial" w:hAnsi="Arial" w:cs="Arial"/>
          <w:b/>
          <w:bCs/>
        </w:rPr>
        <w:t>6</w:t>
      </w:r>
      <w:r w:rsidR="00EF5FB5">
        <w:rPr>
          <w:rFonts w:ascii="Arial" w:hAnsi="Arial" w:cs="Arial"/>
          <w:b/>
          <w:bCs/>
        </w:rPr>
        <w:t xml:space="preserve"> </w:t>
      </w:r>
      <w:r w:rsidR="00127AAA" w:rsidRPr="003E75B4">
        <w:rPr>
          <w:rFonts w:ascii="Arial" w:hAnsi="Arial" w:cs="Arial"/>
        </w:rPr>
        <w:t xml:space="preserve">às </w:t>
      </w:r>
      <w:r w:rsidR="00EF5FB5">
        <w:rPr>
          <w:rFonts w:ascii="Arial" w:hAnsi="Arial" w:cs="Arial"/>
          <w:b/>
          <w:bCs/>
        </w:rPr>
        <w:t>09:00</w:t>
      </w:r>
      <w:r w:rsidR="0083414A" w:rsidRPr="003E75B4">
        <w:rPr>
          <w:rFonts w:ascii="Arial" w:hAnsi="Arial" w:cs="Arial"/>
          <w:b/>
          <w:bCs/>
        </w:rPr>
        <w:t xml:space="preserve"> (horário de Brasília)</w:t>
      </w:r>
    </w:p>
    <w:p w14:paraId="154269C0" w14:textId="77777777" w:rsidR="0083414A" w:rsidRPr="003E75B4" w:rsidRDefault="0083414A" w:rsidP="004A354F">
      <w:pPr>
        <w:spacing w:line="276" w:lineRule="auto"/>
        <w:rPr>
          <w:rFonts w:ascii="Arial" w:hAnsi="Arial" w:cs="Arial"/>
          <w:b/>
          <w:bCs/>
        </w:rPr>
      </w:pPr>
    </w:p>
    <w:p w14:paraId="6B4D60D5" w14:textId="77777777" w:rsidR="00620B7F" w:rsidRPr="003E75B4" w:rsidRDefault="00620B7F" w:rsidP="004A354F">
      <w:pPr>
        <w:spacing w:line="276" w:lineRule="auto"/>
        <w:jc w:val="both"/>
        <w:rPr>
          <w:rFonts w:ascii="Arial" w:hAnsi="Arial" w:cs="Arial"/>
          <w:b/>
          <w:bCs/>
          <w:caps/>
        </w:rPr>
      </w:pPr>
    </w:p>
    <w:p w14:paraId="7A20D12A" w14:textId="58205443" w:rsidR="009B65D5" w:rsidRPr="003E75B4" w:rsidRDefault="0083414A" w:rsidP="004A354F">
      <w:pPr>
        <w:spacing w:line="276" w:lineRule="auto"/>
        <w:jc w:val="both"/>
        <w:rPr>
          <w:rFonts w:ascii="Arial" w:hAnsi="Arial" w:cs="Arial"/>
          <w:caps/>
        </w:rPr>
      </w:pPr>
      <w:r w:rsidRPr="003E75B4">
        <w:rPr>
          <w:rFonts w:ascii="Arial" w:hAnsi="Arial" w:cs="Arial"/>
          <w:b/>
          <w:bCs/>
          <w:caps/>
        </w:rPr>
        <w:t>Critério de Julgamento:</w:t>
      </w:r>
    </w:p>
    <w:p w14:paraId="32F6E33E" w14:textId="395648E9" w:rsidR="0083414A" w:rsidRPr="003E75B4" w:rsidRDefault="000775B5" w:rsidP="004A354F">
      <w:pPr>
        <w:spacing w:line="276" w:lineRule="auto"/>
        <w:jc w:val="both"/>
        <w:rPr>
          <w:rFonts w:ascii="Arial" w:hAnsi="Arial" w:cs="Arial"/>
        </w:rPr>
      </w:pPr>
      <w:r w:rsidRPr="003E75B4">
        <w:rPr>
          <w:rFonts w:ascii="Arial" w:hAnsi="Arial" w:cs="Arial"/>
        </w:rPr>
        <w:t>MENOR PREÇO</w:t>
      </w:r>
      <w:r w:rsidR="007F6812">
        <w:rPr>
          <w:rFonts w:ascii="Arial" w:hAnsi="Arial" w:cs="Arial"/>
        </w:rPr>
        <w:t xml:space="preserve"> POR ITEM</w:t>
      </w:r>
    </w:p>
    <w:p w14:paraId="48A2A884" w14:textId="77777777" w:rsidR="009B65D5" w:rsidRPr="003E75B4" w:rsidRDefault="009B65D5" w:rsidP="004A354F">
      <w:pPr>
        <w:spacing w:line="276" w:lineRule="auto"/>
        <w:jc w:val="both"/>
        <w:rPr>
          <w:rFonts w:ascii="Arial" w:hAnsi="Arial" w:cs="Arial"/>
        </w:rPr>
      </w:pPr>
    </w:p>
    <w:p w14:paraId="0B9981CD" w14:textId="77777777" w:rsidR="00640905" w:rsidRPr="003E75B4" w:rsidRDefault="00640905" w:rsidP="004A354F">
      <w:pPr>
        <w:spacing w:line="276" w:lineRule="auto"/>
        <w:jc w:val="both"/>
        <w:rPr>
          <w:rFonts w:ascii="Arial" w:hAnsi="Arial" w:cs="Arial"/>
        </w:rPr>
      </w:pPr>
    </w:p>
    <w:p w14:paraId="6181E838" w14:textId="77777777" w:rsidR="009B65D5" w:rsidRPr="003E75B4" w:rsidRDefault="0083414A" w:rsidP="004A354F">
      <w:pPr>
        <w:spacing w:line="276" w:lineRule="auto"/>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4A354F">
      <w:pPr>
        <w:spacing w:line="276" w:lineRule="auto"/>
        <w:jc w:val="both"/>
        <w:rPr>
          <w:rFonts w:ascii="Arial" w:hAnsi="Arial" w:cs="Arial"/>
        </w:rPr>
      </w:pPr>
      <w:r w:rsidRPr="003E75B4">
        <w:rPr>
          <w:rFonts w:ascii="Arial" w:hAnsi="Arial" w:cs="Arial"/>
        </w:rPr>
        <w:t>ABERTO</w:t>
      </w:r>
    </w:p>
    <w:p w14:paraId="3374E9D6" w14:textId="77777777" w:rsidR="0083414A" w:rsidRPr="003E75B4" w:rsidRDefault="0083414A" w:rsidP="004A354F">
      <w:pPr>
        <w:spacing w:line="276" w:lineRule="auto"/>
        <w:rPr>
          <w:rFonts w:ascii="Arial" w:hAnsi="Arial" w:cs="Arial"/>
        </w:rPr>
      </w:pPr>
    </w:p>
    <w:p w14:paraId="4AF48309" w14:textId="77777777" w:rsidR="006927AE" w:rsidRPr="003E75B4" w:rsidRDefault="006927AE" w:rsidP="004A354F">
      <w:pPr>
        <w:spacing w:line="276" w:lineRule="auto"/>
        <w:rPr>
          <w:rFonts w:ascii="Arial" w:hAnsi="Arial" w:cs="Arial"/>
          <w:b/>
          <w:bCs/>
        </w:rPr>
      </w:pPr>
    </w:p>
    <w:p w14:paraId="7D4BDBD4" w14:textId="77777777" w:rsidR="00127AAA" w:rsidRPr="003E75B4" w:rsidRDefault="00127AAA" w:rsidP="004A354F">
      <w:pPr>
        <w:spacing w:line="276" w:lineRule="auto"/>
        <w:rPr>
          <w:rFonts w:ascii="Arial" w:hAnsi="Arial" w:cs="Arial"/>
          <w:b/>
          <w:bCs/>
        </w:rPr>
      </w:pPr>
      <w:r w:rsidRPr="003E75B4">
        <w:rPr>
          <w:rFonts w:ascii="Arial" w:hAnsi="Arial" w:cs="Arial"/>
          <w:b/>
          <w:bCs/>
        </w:rPr>
        <w:t>PREFERÊNCIA ME/EPP/EQUIPARADAS</w:t>
      </w:r>
    </w:p>
    <w:p w14:paraId="623D4ED2" w14:textId="57027255" w:rsidR="00127AAA" w:rsidRPr="003E75B4" w:rsidRDefault="00640905" w:rsidP="004A354F">
      <w:pPr>
        <w:spacing w:line="276" w:lineRule="auto"/>
        <w:jc w:val="both"/>
        <w:rPr>
          <w:rFonts w:ascii="Arial" w:hAnsi="Arial" w:cs="Arial"/>
          <w:b/>
          <w:bCs/>
        </w:rPr>
      </w:pPr>
      <w:r w:rsidRPr="00EF5FB5">
        <w:rPr>
          <w:rFonts w:ascii="Arial" w:hAnsi="Arial" w:cs="Arial"/>
          <w:b/>
          <w:bCs/>
          <w:highlight w:val="yellow"/>
        </w:rPr>
        <w:t xml:space="preserve">LICITAÇÃO COM ITENS EXCLUSIVOS </w:t>
      </w:r>
      <w:r w:rsidR="00DE05D6" w:rsidRPr="00EF5FB5">
        <w:rPr>
          <w:rFonts w:ascii="Arial" w:hAnsi="Arial" w:cs="Arial"/>
          <w:b/>
          <w:bCs/>
          <w:highlight w:val="yellow"/>
        </w:rPr>
        <w:t>PARA</w:t>
      </w:r>
      <w:r w:rsidRPr="00EF5FB5">
        <w:rPr>
          <w:rFonts w:ascii="Arial" w:hAnsi="Arial" w:cs="Arial"/>
          <w:b/>
          <w:bCs/>
          <w:highlight w:val="yellow"/>
        </w:rPr>
        <w:t xml:space="preserve"> ME/EPP/EQUIPARADAS COM </w:t>
      </w:r>
      <w:proofErr w:type="gramStart"/>
      <w:r w:rsidRPr="00EF5FB5">
        <w:rPr>
          <w:rFonts w:ascii="Arial" w:hAnsi="Arial" w:cs="Arial"/>
          <w:b/>
          <w:bCs/>
          <w:highlight w:val="yellow"/>
        </w:rPr>
        <w:t>PREFERENCIA</w:t>
      </w:r>
      <w:proofErr w:type="gramEnd"/>
      <w:r w:rsidRPr="00EF5FB5">
        <w:rPr>
          <w:rFonts w:ascii="Arial" w:hAnsi="Arial" w:cs="Arial"/>
          <w:b/>
          <w:bCs/>
          <w:highlight w:val="yellow"/>
        </w:rPr>
        <w:t xml:space="preserve"> PARA </w:t>
      </w:r>
      <w:r w:rsidR="007F6812" w:rsidRPr="00EF5FB5">
        <w:rPr>
          <w:rFonts w:ascii="Arial" w:hAnsi="Arial" w:cs="Arial"/>
          <w:b/>
          <w:bCs/>
          <w:highlight w:val="yellow"/>
        </w:rPr>
        <w:t xml:space="preserve">MICROEMPRESAS E EQUIPARADAS </w:t>
      </w:r>
      <w:r w:rsidRPr="00EF5FB5">
        <w:rPr>
          <w:rFonts w:ascii="Arial" w:hAnsi="Arial" w:cs="Arial"/>
          <w:b/>
          <w:bCs/>
          <w:highlight w:val="yellow"/>
        </w:rPr>
        <w:t>REGIONAL</w:t>
      </w:r>
      <w:r w:rsidR="00A408D3">
        <w:rPr>
          <w:rFonts w:ascii="Arial" w:hAnsi="Arial" w:cs="Arial"/>
          <w:b/>
          <w:bCs/>
          <w:highlight w:val="yellow"/>
        </w:rPr>
        <w:t xml:space="preserve"> ATÉ O LIMITE DE 5% E ITENS PARA AMPLA CONCORRÊNCIA</w:t>
      </w:r>
      <w:r w:rsidR="007F6812" w:rsidRPr="00EF5FB5">
        <w:rPr>
          <w:rFonts w:ascii="Arial" w:hAnsi="Arial" w:cs="Arial"/>
          <w:b/>
          <w:bCs/>
          <w:highlight w:val="yellow"/>
        </w:rPr>
        <w:t>.</w:t>
      </w:r>
      <w:r w:rsidRPr="003E75B4">
        <w:rPr>
          <w:rFonts w:ascii="Arial" w:hAnsi="Arial" w:cs="Arial"/>
          <w:b/>
          <w:bCs/>
        </w:rPr>
        <w:t xml:space="preserve"> </w:t>
      </w:r>
    </w:p>
    <w:p w14:paraId="4903965D" w14:textId="77777777" w:rsidR="003F579D" w:rsidRPr="003E75B4" w:rsidRDefault="003F579D" w:rsidP="004A354F">
      <w:pPr>
        <w:spacing w:line="276" w:lineRule="auto"/>
        <w:rPr>
          <w:rFonts w:ascii="Arial" w:hAnsi="Arial" w:cs="Arial"/>
          <w:b/>
          <w:bCs/>
        </w:rPr>
      </w:pPr>
    </w:p>
    <w:p w14:paraId="3B9382DC" w14:textId="77777777" w:rsidR="00640905" w:rsidRPr="003E75B4" w:rsidRDefault="00640905" w:rsidP="004A354F">
      <w:pPr>
        <w:spacing w:line="276" w:lineRule="auto"/>
        <w:rPr>
          <w:rFonts w:ascii="Arial" w:hAnsi="Arial" w:cs="Arial"/>
          <w:b/>
          <w:bCs/>
        </w:rPr>
      </w:pPr>
    </w:p>
    <w:p w14:paraId="250FFEF3" w14:textId="77777777" w:rsidR="00640905" w:rsidRPr="003E75B4" w:rsidRDefault="00640905" w:rsidP="004A354F">
      <w:pPr>
        <w:spacing w:line="276" w:lineRule="auto"/>
        <w:rPr>
          <w:rFonts w:ascii="Arial" w:hAnsi="Arial" w:cs="Arial"/>
          <w:b/>
          <w:bCs/>
        </w:rPr>
      </w:pPr>
    </w:p>
    <w:p w14:paraId="71B47FA0" w14:textId="77777777" w:rsidR="00640905" w:rsidRDefault="00640905" w:rsidP="004A354F">
      <w:pPr>
        <w:spacing w:line="276" w:lineRule="auto"/>
        <w:rPr>
          <w:rFonts w:ascii="Arial" w:hAnsi="Arial" w:cs="Arial"/>
          <w:b/>
          <w:bCs/>
        </w:rPr>
      </w:pPr>
    </w:p>
    <w:p w14:paraId="05B3983B" w14:textId="77777777" w:rsidR="00EF5FB5" w:rsidRDefault="00EF5FB5" w:rsidP="004A354F">
      <w:pPr>
        <w:spacing w:line="276" w:lineRule="auto"/>
        <w:rPr>
          <w:rFonts w:ascii="Arial" w:hAnsi="Arial" w:cs="Arial"/>
          <w:b/>
          <w:bCs/>
        </w:rPr>
      </w:pPr>
    </w:p>
    <w:p w14:paraId="1E95B462" w14:textId="77777777" w:rsidR="00AF2CF5" w:rsidRDefault="00AF2CF5" w:rsidP="004A354F">
      <w:pPr>
        <w:spacing w:line="276" w:lineRule="auto"/>
        <w:rPr>
          <w:rFonts w:ascii="Arial" w:hAnsi="Arial" w:cs="Arial"/>
          <w:b/>
          <w:bCs/>
        </w:rPr>
      </w:pPr>
    </w:p>
    <w:p w14:paraId="7035D83C" w14:textId="77777777" w:rsidR="00AF2CF5" w:rsidRPr="003E75B4" w:rsidRDefault="00AF2CF5" w:rsidP="004A354F">
      <w:pPr>
        <w:spacing w:line="276" w:lineRule="auto"/>
        <w:rPr>
          <w:rFonts w:ascii="Arial" w:hAnsi="Arial" w:cs="Arial"/>
          <w:b/>
          <w:bCs/>
        </w:rPr>
      </w:pPr>
    </w:p>
    <w:p w14:paraId="349104AD" w14:textId="77777777" w:rsidR="00640905" w:rsidRPr="003E75B4" w:rsidRDefault="00640905" w:rsidP="004A354F">
      <w:pPr>
        <w:spacing w:line="276" w:lineRule="auto"/>
        <w:rPr>
          <w:rFonts w:ascii="Arial" w:hAnsi="Arial" w:cs="Arial"/>
          <w:b/>
          <w:bCs/>
        </w:rPr>
      </w:pPr>
    </w:p>
    <w:p w14:paraId="29E64201" w14:textId="77777777" w:rsidR="00244403" w:rsidRPr="003E75B4" w:rsidRDefault="00244403" w:rsidP="004A354F">
      <w:pPr>
        <w:spacing w:line="276" w:lineRule="auto"/>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4A354F">
          <w:pPr>
            <w:pStyle w:val="CabealhodoSumrio"/>
            <w:spacing w:before="0" w:line="276" w:lineRule="aut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4A354F">
          <w:pPr>
            <w:spacing w:line="276" w:lineRule="auto"/>
            <w:rPr>
              <w:rFonts w:ascii="Arial" w:hAnsi="Arial" w:cs="Arial"/>
            </w:rPr>
          </w:pPr>
        </w:p>
        <w:p w14:paraId="43125798" w14:textId="77777777" w:rsidR="00A06C60" w:rsidRDefault="003F579D" w:rsidP="004A354F">
          <w:pPr>
            <w:pStyle w:val="Sumrio1"/>
            <w:spacing w:after="0" w:line="276" w:lineRule="auto"/>
            <w:rPr>
              <w:rFonts w:asciiTheme="minorHAnsi" w:eastAsiaTheme="minorEastAsia" w:hAnsiTheme="minorHAnsi" w:cstheme="minorBidi"/>
              <w:noProof/>
              <w:sz w:val="22"/>
              <w:szCs w:val="22"/>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169272644" w:history="1">
            <w:r w:rsidR="00A06C60" w:rsidRPr="00874F4E">
              <w:rPr>
                <w:rStyle w:val="Hyperlink"/>
                <w:noProof/>
              </w:rPr>
              <w:t>1.</w:t>
            </w:r>
            <w:r w:rsidR="00A06C60">
              <w:rPr>
                <w:rFonts w:asciiTheme="minorHAnsi" w:eastAsiaTheme="minorEastAsia" w:hAnsiTheme="minorHAnsi" w:cstheme="minorBidi"/>
                <w:noProof/>
                <w:sz w:val="22"/>
                <w:szCs w:val="22"/>
              </w:rPr>
              <w:tab/>
            </w:r>
            <w:r w:rsidR="00A06C60" w:rsidRPr="00874F4E">
              <w:rPr>
                <w:rStyle w:val="Hyperlink"/>
                <w:noProof/>
              </w:rPr>
              <w:t>DO OBJETO</w:t>
            </w:r>
            <w:r w:rsidR="00A06C60">
              <w:rPr>
                <w:noProof/>
                <w:webHidden/>
              </w:rPr>
              <w:tab/>
            </w:r>
            <w:r w:rsidR="00A06C60">
              <w:rPr>
                <w:noProof/>
                <w:webHidden/>
              </w:rPr>
              <w:fldChar w:fldCharType="begin"/>
            </w:r>
            <w:r w:rsidR="00A06C60">
              <w:rPr>
                <w:noProof/>
                <w:webHidden/>
              </w:rPr>
              <w:instrText xml:space="preserve"> PAGEREF _Toc169272644 \h </w:instrText>
            </w:r>
            <w:r w:rsidR="00A06C60">
              <w:rPr>
                <w:noProof/>
                <w:webHidden/>
              </w:rPr>
            </w:r>
            <w:r w:rsidR="00A06C60">
              <w:rPr>
                <w:noProof/>
                <w:webHidden/>
              </w:rPr>
              <w:fldChar w:fldCharType="separate"/>
            </w:r>
            <w:r w:rsidR="00112170">
              <w:rPr>
                <w:noProof/>
                <w:webHidden/>
              </w:rPr>
              <w:t>3</w:t>
            </w:r>
            <w:r w:rsidR="00A06C60">
              <w:rPr>
                <w:noProof/>
                <w:webHidden/>
              </w:rPr>
              <w:fldChar w:fldCharType="end"/>
            </w:r>
          </w:hyperlink>
        </w:p>
        <w:p w14:paraId="31B730BF"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45" w:history="1">
            <w:r w:rsidR="00A06C60" w:rsidRPr="00874F4E">
              <w:rPr>
                <w:rStyle w:val="Hyperlink"/>
                <w:noProof/>
              </w:rPr>
              <w:t>2.</w:t>
            </w:r>
            <w:r w:rsidR="00A06C60">
              <w:rPr>
                <w:rFonts w:asciiTheme="minorHAnsi" w:eastAsiaTheme="minorEastAsia" w:hAnsiTheme="minorHAnsi" w:cstheme="minorBidi"/>
                <w:noProof/>
                <w:sz w:val="22"/>
                <w:szCs w:val="22"/>
              </w:rPr>
              <w:tab/>
            </w:r>
            <w:r w:rsidR="00A06C60" w:rsidRPr="00874F4E">
              <w:rPr>
                <w:rStyle w:val="Hyperlink"/>
                <w:noProof/>
              </w:rPr>
              <w:t>DO REGISTRO DE PREÇOS</w:t>
            </w:r>
            <w:r w:rsidR="00A06C60">
              <w:rPr>
                <w:noProof/>
                <w:webHidden/>
              </w:rPr>
              <w:tab/>
            </w:r>
            <w:r w:rsidR="00A06C60">
              <w:rPr>
                <w:noProof/>
                <w:webHidden/>
              </w:rPr>
              <w:fldChar w:fldCharType="begin"/>
            </w:r>
            <w:r w:rsidR="00A06C60">
              <w:rPr>
                <w:noProof/>
                <w:webHidden/>
              </w:rPr>
              <w:instrText xml:space="preserve"> PAGEREF _Toc169272645 \h </w:instrText>
            </w:r>
            <w:r w:rsidR="00A06C60">
              <w:rPr>
                <w:noProof/>
                <w:webHidden/>
              </w:rPr>
            </w:r>
            <w:r w:rsidR="00A06C60">
              <w:rPr>
                <w:noProof/>
                <w:webHidden/>
              </w:rPr>
              <w:fldChar w:fldCharType="separate"/>
            </w:r>
            <w:r w:rsidR="00112170">
              <w:rPr>
                <w:noProof/>
                <w:webHidden/>
              </w:rPr>
              <w:t>3</w:t>
            </w:r>
            <w:r w:rsidR="00A06C60">
              <w:rPr>
                <w:noProof/>
                <w:webHidden/>
              </w:rPr>
              <w:fldChar w:fldCharType="end"/>
            </w:r>
          </w:hyperlink>
        </w:p>
        <w:p w14:paraId="5BD5D0A6"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46" w:history="1">
            <w:r w:rsidR="00A06C60" w:rsidRPr="00874F4E">
              <w:rPr>
                <w:rStyle w:val="Hyperlink"/>
                <w:noProof/>
              </w:rPr>
              <w:t>3.</w:t>
            </w:r>
            <w:r w:rsidR="00A06C60">
              <w:rPr>
                <w:rFonts w:asciiTheme="minorHAnsi" w:eastAsiaTheme="minorEastAsia" w:hAnsiTheme="minorHAnsi" w:cstheme="minorBidi"/>
                <w:noProof/>
                <w:sz w:val="22"/>
                <w:szCs w:val="22"/>
              </w:rPr>
              <w:tab/>
            </w:r>
            <w:r w:rsidR="00A06C60" w:rsidRPr="00874F4E">
              <w:rPr>
                <w:rStyle w:val="Hyperlink"/>
                <w:noProof/>
              </w:rPr>
              <w:t>DA PARTICIPAÇÃO NA LICITAÇÃO</w:t>
            </w:r>
            <w:r w:rsidR="00A06C60">
              <w:rPr>
                <w:noProof/>
                <w:webHidden/>
              </w:rPr>
              <w:tab/>
            </w:r>
            <w:r w:rsidR="00A06C60">
              <w:rPr>
                <w:noProof/>
                <w:webHidden/>
              </w:rPr>
              <w:fldChar w:fldCharType="begin"/>
            </w:r>
            <w:r w:rsidR="00A06C60">
              <w:rPr>
                <w:noProof/>
                <w:webHidden/>
              </w:rPr>
              <w:instrText xml:space="preserve"> PAGEREF _Toc169272646 \h </w:instrText>
            </w:r>
            <w:r w:rsidR="00A06C60">
              <w:rPr>
                <w:noProof/>
                <w:webHidden/>
              </w:rPr>
            </w:r>
            <w:r w:rsidR="00A06C60">
              <w:rPr>
                <w:noProof/>
                <w:webHidden/>
              </w:rPr>
              <w:fldChar w:fldCharType="separate"/>
            </w:r>
            <w:r w:rsidR="00112170">
              <w:rPr>
                <w:noProof/>
                <w:webHidden/>
              </w:rPr>
              <w:t>3</w:t>
            </w:r>
            <w:r w:rsidR="00A06C60">
              <w:rPr>
                <w:noProof/>
                <w:webHidden/>
              </w:rPr>
              <w:fldChar w:fldCharType="end"/>
            </w:r>
          </w:hyperlink>
        </w:p>
        <w:p w14:paraId="34B25229"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47" w:history="1">
            <w:r w:rsidR="00A06C60" w:rsidRPr="00874F4E">
              <w:rPr>
                <w:rStyle w:val="Hyperlink"/>
                <w:noProof/>
              </w:rPr>
              <w:t>4.</w:t>
            </w:r>
            <w:r w:rsidR="00A06C60">
              <w:rPr>
                <w:rFonts w:asciiTheme="minorHAnsi" w:eastAsiaTheme="minorEastAsia" w:hAnsiTheme="minorHAnsi" w:cstheme="minorBidi"/>
                <w:noProof/>
                <w:sz w:val="22"/>
                <w:szCs w:val="22"/>
              </w:rPr>
              <w:tab/>
            </w:r>
            <w:r w:rsidR="00A06C60" w:rsidRPr="00874F4E">
              <w:rPr>
                <w:rStyle w:val="Hyperlink"/>
                <w:noProof/>
              </w:rPr>
              <w:t>DA APRESENTAÇÃO DA PROPOSTA E DOS DOCUMENTOS DE HABILITAÇÃO</w:t>
            </w:r>
            <w:r w:rsidR="00A06C60">
              <w:rPr>
                <w:noProof/>
                <w:webHidden/>
              </w:rPr>
              <w:tab/>
            </w:r>
            <w:r w:rsidR="00A06C60">
              <w:rPr>
                <w:noProof/>
                <w:webHidden/>
              </w:rPr>
              <w:fldChar w:fldCharType="begin"/>
            </w:r>
            <w:r w:rsidR="00A06C60">
              <w:rPr>
                <w:noProof/>
                <w:webHidden/>
              </w:rPr>
              <w:instrText xml:space="preserve"> PAGEREF _Toc169272647 \h </w:instrText>
            </w:r>
            <w:r w:rsidR="00A06C60">
              <w:rPr>
                <w:noProof/>
                <w:webHidden/>
              </w:rPr>
            </w:r>
            <w:r w:rsidR="00A06C60">
              <w:rPr>
                <w:noProof/>
                <w:webHidden/>
              </w:rPr>
              <w:fldChar w:fldCharType="separate"/>
            </w:r>
            <w:r w:rsidR="00112170">
              <w:rPr>
                <w:noProof/>
                <w:webHidden/>
              </w:rPr>
              <w:t>6</w:t>
            </w:r>
            <w:r w:rsidR="00A06C60">
              <w:rPr>
                <w:noProof/>
                <w:webHidden/>
              </w:rPr>
              <w:fldChar w:fldCharType="end"/>
            </w:r>
          </w:hyperlink>
        </w:p>
        <w:p w14:paraId="3806D147"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48" w:history="1">
            <w:r w:rsidR="00A06C60" w:rsidRPr="00874F4E">
              <w:rPr>
                <w:rStyle w:val="Hyperlink"/>
                <w:noProof/>
              </w:rPr>
              <w:t>5.</w:t>
            </w:r>
            <w:r w:rsidR="00A06C60">
              <w:rPr>
                <w:rFonts w:asciiTheme="minorHAnsi" w:eastAsiaTheme="minorEastAsia" w:hAnsiTheme="minorHAnsi" w:cstheme="minorBidi"/>
                <w:noProof/>
                <w:sz w:val="22"/>
                <w:szCs w:val="22"/>
              </w:rPr>
              <w:tab/>
            </w:r>
            <w:r w:rsidR="00A06C60" w:rsidRPr="00874F4E">
              <w:rPr>
                <w:rStyle w:val="Hyperlink"/>
                <w:noProof/>
              </w:rPr>
              <w:t>DO PREENCHIMENTO DA PROPOSTA</w:t>
            </w:r>
            <w:r w:rsidR="00A06C60">
              <w:rPr>
                <w:noProof/>
                <w:webHidden/>
              </w:rPr>
              <w:tab/>
            </w:r>
            <w:r w:rsidR="00A06C60">
              <w:rPr>
                <w:noProof/>
                <w:webHidden/>
              </w:rPr>
              <w:fldChar w:fldCharType="begin"/>
            </w:r>
            <w:r w:rsidR="00A06C60">
              <w:rPr>
                <w:noProof/>
                <w:webHidden/>
              </w:rPr>
              <w:instrText xml:space="preserve"> PAGEREF _Toc169272648 \h </w:instrText>
            </w:r>
            <w:r w:rsidR="00A06C60">
              <w:rPr>
                <w:noProof/>
                <w:webHidden/>
              </w:rPr>
            </w:r>
            <w:r w:rsidR="00A06C60">
              <w:rPr>
                <w:noProof/>
                <w:webHidden/>
              </w:rPr>
              <w:fldChar w:fldCharType="separate"/>
            </w:r>
            <w:r w:rsidR="00112170">
              <w:rPr>
                <w:noProof/>
                <w:webHidden/>
              </w:rPr>
              <w:t>7</w:t>
            </w:r>
            <w:r w:rsidR="00A06C60">
              <w:rPr>
                <w:noProof/>
                <w:webHidden/>
              </w:rPr>
              <w:fldChar w:fldCharType="end"/>
            </w:r>
          </w:hyperlink>
        </w:p>
        <w:p w14:paraId="78975739"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49" w:history="1">
            <w:r w:rsidR="00A06C60" w:rsidRPr="00874F4E">
              <w:rPr>
                <w:rStyle w:val="Hyperlink"/>
                <w:noProof/>
              </w:rPr>
              <w:t>6.</w:t>
            </w:r>
            <w:r w:rsidR="00A06C60">
              <w:rPr>
                <w:rFonts w:asciiTheme="minorHAnsi" w:eastAsiaTheme="minorEastAsia" w:hAnsiTheme="minorHAnsi" w:cstheme="minorBidi"/>
                <w:noProof/>
                <w:sz w:val="22"/>
                <w:szCs w:val="22"/>
              </w:rPr>
              <w:tab/>
            </w:r>
            <w:r w:rsidR="00A06C60" w:rsidRPr="00874F4E">
              <w:rPr>
                <w:rStyle w:val="Hyperlink"/>
                <w:noProof/>
              </w:rPr>
              <w:t>DA ABERTURA DA SESSÃO, CLASSIFICAÇÃO DAS PROPOSTAS E FORMULAÇÃO DE LANCES</w:t>
            </w:r>
            <w:r w:rsidR="00A06C60">
              <w:rPr>
                <w:noProof/>
                <w:webHidden/>
              </w:rPr>
              <w:tab/>
            </w:r>
            <w:r w:rsidR="00A06C60">
              <w:rPr>
                <w:noProof/>
                <w:webHidden/>
              </w:rPr>
              <w:fldChar w:fldCharType="begin"/>
            </w:r>
            <w:r w:rsidR="00A06C60">
              <w:rPr>
                <w:noProof/>
                <w:webHidden/>
              </w:rPr>
              <w:instrText xml:space="preserve"> PAGEREF _Toc169272649 \h </w:instrText>
            </w:r>
            <w:r w:rsidR="00A06C60">
              <w:rPr>
                <w:noProof/>
                <w:webHidden/>
              </w:rPr>
            </w:r>
            <w:r w:rsidR="00A06C60">
              <w:rPr>
                <w:noProof/>
                <w:webHidden/>
              </w:rPr>
              <w:fldChar w:fldCharType="separate"/>
            </w:r>
            <w:r w:rsidR="00112170">
              <w:rPr>
                <w:noProof/>
                <w:webHidden/>
              </w:rPr>
              <w:t>8</w:t>
            </w:r>
            <w:r w:rsidR="00A06C60">
              <w:rPr>
                <w:noProof/>
                <w:webHidden/>
              </w:rPr>
              <w:fldChar w:fldCharType="end"/>
            </w:r>
          </w:hyperlink>
        </w:p>
        <w:p w14:paraId="60FA1C04"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50" w:history="1">
            <w:r w:rsidR="00A06C60" w:rsidRPr="00874F4E">
              <w:rPr>
                <w:rStyle w:val="Hyperlink"/>
                <w:noProof/>
              </w:rPr>
              <w:t>7.</w:t>
            </w:r>
            <w:r w:rsidR="00A06C60">
              <w:rPr>
                <w:rFonts w:asciiTheme="minorHAnsi" w:eastAsiaTheme="minorEastAsia" w:hAnsiTheme="minorHAnsi" w:cstheme="minorBidi"/>
                <w:noProof/>
                <w:sz w:val="22"/>
                <w:szCs w:val="22"/>
              </w:rPr>
              <w:tab/>
            </w:r>
            <w:r w:rsidR="00A06C60" w:rsidRPr="00874F4E">
              <w:rPr>
                <w:rStyle w:val="Hyperlink"/>
                <w:noProof/>
              </w:rPr>
              <w:t>DA FASE DE JULGAMENTO</w:t>
            </w:r>
            <w:r w:rsidR="00A06C60">
              <w:rPr>
                <w:noProof/>
                <w:webHidden/>
              </w:rPr>
              <w:tab/>
            </w:r>
            <w:r w:rsidR="00A06C60">
              <w:rPr>
                <w:noProof/>
                <w:webHidden/>
              </w:rPr>
              <w:fldChar w:fldCharType="begin"/>
            </w:r>
            <w:r w:rsidR="00A06C60">
              <w:rPr>
                <w:noProof/>
                <w:webHidden/>
              </w:rPr>
              <w:instrText xml:space="preserve"> PAGEREF _Toc169272650 \h </w:instrText>
            </w:r>
            <w:r w:rsidR="00A06C60">
              <w:rPr>
                <w:noProof/>
                <w:webHidden/>
              </w:rPr>
            </w:r>
            <w:r w:rsidR="00A06C60">
              <w:rPr>
                <w:noProof/>
                <w:webHidden/>
              </w:rPr>
              <w:fldChar w:fldCharType="separate"/>
            </w:r>
            <w:r w:rsidR="00112170">
              <w:rPr>
                <w:noProof/>
                <w:webHidden/>
              </w:rPr>
              <w:t>11</w:t>
            </w:r>
            <w:r w:rsidR="00A06C60">
              <w:rPr>
                <w:noProof/>
                <w:webHidden/>
              </w:rPr>
              <w:fldChar w:fldCharType="end"/>
            </w:r>
          </w:hyperlink>
        </w:p>
        <w:p w14:paraId="7611BE76"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51" w:history="1">
            <w:r w:rsidR="00A06C60" w:rsidRPr="00874F4E">
              <w:rPr>
                <w:rStyle w:val="Hyperlink"/>
                <w:noProof/>
              </w:rPr>
              <w:t>8.</w:t>
            </w:r>
            <w:r w:rsidR="00A06C60">
              <w:rPr>
                <w:rFonts w:asciiTheme="minorHAnsi" w:eastAsiaTheme="minorEastAsia" w:hAnsiTheme="minorHAnsi" w:cstheme="minorBidi"/>
                <w:noProof/>
                <w:sz w:val="22"/>
                <w:szCs w:val="22"/>
              </w:rPr>
              <w:tab/>
            </w:r>
            <w:r w:rsidR="00A06C60" w:rsidRPr="00874F4E">
              <w:rPr>
                <w:rStyle w:val="Hyperlink"/>
                <w:noProof/>
              </w:rPr>
              <w:t>DA FASE DE HABILITAÇÃO</w:t>
            </w:r>
            <w:r w:rsidR="00A06C60">
              <w:rPr>
                <w:noProof/>
                <w:webHidden/>
              </w:rPr>
              <w:tab/>
            </w:r>
            <w:r w:rsidR="00A06C60">
              <w:rPr>
                <w:noProof/>
                <w:webHidden/>
              </w:rPr>
              <w:fldChar w:fldCharType="begin"/>
            </w:r>
            <w:r w:rsidR="00A06C60">
              <w:rPr>
                <w:noProof/>
                <w:webHidden/>
              </w:rPr>
              <w:instrText xml:space="preserve"> PAGEREF _Toc169272651 \h </w:instrText>
            </w:r>
            <w:r w:rsidR="00A06C60">
              <w:rPr>
                <w:noProof/>
                <w:webHidden/>
              </w:rPr>
            </w:r>
            <w:r w:rsidR="00A06C60">
              <w:rPr>
                <w:noProof/>
                <w:webHidden/>
              </w:rPr>
              <w:fldChar w:fldCharType="separate"/>
            </w:r>
            <w:r w:rsidR="00112170">
              <w:rPr>
                <w:noProof/>
                <w:webHidden/>
              </w:rPr>
              <w:t>13</w:t>
            </w:r>
            <w:r w:rsidR="00A06C60">
              <w:rPr>
                <w:noProof/>
                <w:webHidden/>
              </w:rPr>
              <w:fldChar w:fldCharType="end"/>
            </w:r>
          </w:hyperlink>
        </w:p>
        <w:p w14:paraId="21C49C1F" w14:textId="77777777" w:rsidR="00A06C60" w:rsidRDefault="002B29B3" w:rsidP="004A354F">
          <w:pPr>
            <w:pStyle w:val="Sumrio1"/>
            <w:spacing w:after="0" w:line="276" w:lineRule="auto"/>
            <w:rPr>
              <w:noProof/>
            </w:rPr>
          </w:pPr>
          <w:hyperlink w:anchor="_Toc169272652" w:history="1">
            <w:r w:rsidR="00A06C60" w:rsidRPr="00874F4E">
              <w:rPr>
                <w:rStyle w:val="Hyperlink"/>
                <w:noProof/>
              </w:rPr>
              <w:t>9.</w:t>
            </w:r>
            <w:r w:rsidR="00A06C60">
              <w:rPr>
                <w:rFonts w:asciiTheme="minorHAnsi" w:eastAsiaTheme="minorEastAsia" w:hAnsiTheme="minorHAnsi" w:cstheme="minorBidi"/>
                <w:noProof/>
                <w:sz w:val="22"/>
                <w:szCs w:val="22"/>
              </w:rPr>
              <w:tab/>
            </w:r>
            <w:r w:rsidR="00A06C60" w:rsidRPr="00874F4E">
              <w:rPr>
                <w:rStyle w:val="Hyperlink"/>
                <w:noProof/>
              </w:rPr>
              <w:t>CLASSIFICAÇÃO FINAL, ANÁLISE DAS PROPOSTAS DE PREÇOS E PRIORIDADE DE CONTRATAÇÃO DE MICROEMPRESA</w:t>
            </w:r>
            <w:r w:rsidR="00A06C60">
              <w:rPr>
                <w:noProof/>
                <w:webHidden/>
              </w:rPr>
              <w:tab/>
            </w:r>
            <w:r w:rsidR="00A06C60">
              <w:rPr>
                <w:noProof/>
                <w:webHidden/>
              </w:rPr>
              <w:fldChar w:fldCharType="begin"/>
            </w:r>
            <w:r w:rsidR="00A06C60">
              <w:rPr>
                <w:noProof/>
                <w:webHidden/>
              </w:rPr>
              <w:instrText xml:space="preserve"> PAGEREF _Toc169272652 \h </w:instrText>
            </w:r>
            <w:r w:rsidR="00A06C60">
              <w:rPr>
                <w:noProof/>
                <w:webHidden/>
              </w:rPr>
            </w:r>
            <w:r w:rsidR="00A06C60">
              <w:rPr>
                <w:noProof/>
                <w:webHidden/>
              </w:rPr>
              <w:fldChar w:fldCharType="separate"/>
            </w:r>
            <w:r w:rsidR="00112170">
              <w:rPr>
                <w:noProof/>
                <w:webHidden/>
              </w:rPr>
              <w:t>17</w:t>
            </w:r>
            <w:r w:rsidR="00A06C60">
              <w:rPr>
                <w:noProof/>
                <w:webHidden/>
              </w:rPr>
              <w:fldChar w:fldCharType="end"/>
            </w:r>
          </w:hyperlink>
        </w:p>
        <w:p w14:paraId="2CBD387B" w14:textId="3B250216" w:rsidR="001013F8" w:rsidRPr="001013F8" w:rsidRDefault="001013F8" w:rsidP="001013F8">
          <w:r>
            <w:t>10.   DA ATA DE REGISTRO DE PREÇO .</w:t>
          </w:r>
          <w:r>
            <w:rPr>
              <w:i/>
              <w:iCs/>
            </w:rPr>
            <w:t>..............................................................................................20</w:t>
          </w:r>
        </w:p>
        <w:p w14:paraId="0EA61048"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53" w:history="1">
            <w:r w:rsidR="00A06C60" w:rsidRPr="00874F4E">
              <w:rPr>
                <w:rStyle w:val="Hyperlink"/>
                <w:noProof/>
              </w:rPr>
              <w:t>11.</w:t>
            </w:r>
            <w:r w:rsidR="00A06C60">
              <w:rPr>
                <w:rFonts w:asciiTheme="minorHAnsi" w:eastAsiaTheme="minorEastAsia" w:hAnsiTheme="minorHAnsi" w:cstheme="minorBidi"/>
                <w:noProof/>
                <w:sz w:val="22"/>
                <w:szCs w:val="22"/>
              </w:rPr>
              <w:tab/>
            </w:r>
            <w:r w:rsidR="00A06C60" w:rsidRPr="00874F4E">
              <w:rPr>
                <w:rStyle w:val="Hyperlink"/>
                <w:noProof/>
              </w:rPr>
              <w:t>DA FORMALIZAÇÃO DE CONTRATO</w:t>
            </w:r>
            <w:r w:rsidR="00A06C60">
              <w:rPr>
                <w:noProof/>
                <w:webHidden/>
              </w:rPr>
              <w:tab/>
            </w:r>
            <w:r w:rsidR="00A06C60">
              <w:rPr>
                <w:noProof/>
                <w:webHidden/>
              </w:rPr>
              <w:fldChar w:fldCharType="begin"/>
            </w:r>
            <w:r w:rsidR="00A06C60">
              <w:rPr>
                <w:noProof/>
                <w:webHidden/>
              </w:rPr>
              <w:instrText xml:space="preserve"> PAGEREF _Toc169272653 \h </w:instrText>
            </w:r>
            <w:r w:rsidR="00A06C60">
              <w:rPr>
                <w:noProof/>
                <w:webHidden/>
              </w:rPr>
            </w:r>
            <w:r w:rsidR="00A06C60">
              <w:rPr>
                <w:noProof/>
                <w:webHidden/>
              </w:rPr>
              <w:fldChar w:fldCharType="separate"/>
            </w:r>
            <w:r w:rsidR="00112170">
              <w:rPr>
                <w:noProof/>
                <w:webHidden/>
              </w:rPr>
              <w:t>21</w:t>
            </w:r>
            <w:r w:rsidR="00A06C60">
              <w:rPr>
                <w:noProof/>
                <w:webHidden/>
              </w:rPr>
              <w:fldChar w:fldCharType="end"/>
            </w:r>
          </w:hyperlink>
        </w:p>
        <w:p w14:paraId="13CB446B"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54" w:history="1">
            <w:r w:rsidR="00A06C60" w:rsidRPr="00874F4E">
              <w:rPr>
                <w:rStyle w:val="Hyperlink"/>
                <w:noProof/>
              </w:rPr>
              <w:t>12.</w:t>
            </w:r>
            <w:r w:rsidR="00A06C60">
              <w:rPr>
                <w:rFonts w:asciiTheme="minorHAnsi" w:eastAsiaTheme="minorEastAsia" w:hAnsiTheme="minorHAnsi" w:cstheme="minorBidi"/>
                <w:noProof/>
                <w:sz w:val="22"/>
                <w:szCs w:val="22"/>
              </w:rPr>
              <w:tab/>
            </w:r>
            <w:r w:rsidR="00A06C60" w:rsidRPr="00874F4E">
              <w:rPr>
                <w:rStyle w:val="Hyperlink"/>
                <w:noProof/>
              </w:rPr>
              <w:t>DA FORMAÇÃO DO CADASTRO DE RESERVA</w:t>
            </w:r>
            <w:r w:rsidR="00A06C60">
              <w:rPr>
                <w:noProof/>
                <w:webHidden/>
              </w:rPr>
              <w:tab/>
            </w:r>
            <w:r w:rsidR="00A06C60">
              <w:rPr>
                <w:noProof/>
                <w:webHidden/>
              </w:rPr>
              <w:fldChar w:fldCharType="begin"/>
            </w:r>
            <w:r w:rsidR="00A06C60">
              <w:rPr>
                <w:noProof/>
                <w:webHidden/>
              </w:rPr>
              <w:instrText xml:space="preserve"> PAGEREF _Toc169272654 \h </w:instrText>
            </w:r>
            <w:r w:rsidR="00A06C60">
              <w:rPr>
                <w:noProof/>
                <w:webHidden/>
              </w:rPr>
            </w:r>
            <w:r w:rsidR="00A06C60">
              <w:rPr>
                <w:noProof/>
                <w:webHidden/>
              </w:rPr>
              <w:fldChar w:fldCharType="separate"/>
            </w:r>
            <w:r w:rsidR="00112170">
              <w:rPr>
                <w:noProof/>
                <w:webHidden/>
              </w:rPr>
              <w:t>21</w:t>
            </w:r>
            <w:r w:rsidR="00A06C60">
              <w:rPr>
                <w:noProof/>
                <w:webHidden/>
              </w:rPr>
              <w:fldChar w:fldCharType="end"/>
            </w:r>
          </w:hyperlink>
        </w:p>
        <w:p w14:paraId="780C816D"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55" w:history="1">
            <w:r w:rsidR="00A06C60" w:rsidRPr="00874F4E">
              <w:rPr>
                <w:rStyle w:val="Hyperlink"/>
                <w:noProof/>
              </w:rPr>
              <w:t>13.</w:t>
            </w:r>
            <w:r w:rsidR="00A06C60">
              <w:rPr>
                <w:rFonts w:asciiTheme="minorHAnsi" w:eastAsiaTheme="minorEastAsia" w:hAnsiTheme="minorHAnsi" w:cstheme="minorBidi"/>
                <w:noProof/>
                <w:sz w:val="22"/>
                <w:szCs w:val="22"/>
              </w:rPr>
              <w:tab/>
            </w:r>
            <w:r w:rsidR="00A06C60" w:rsidRPr="00874F4E">
              <w:rPr>
                <w:rStyle w:val="Hyperlink"/>
                <w:noProof/>
              </w:rPr>
              <w:t>CRITÉRIOS DE MEDIÇÃO E DE PAGAMENTO</w:t>
            </w:r>
            <w:r w:rsidR="00A06C60">
              <w:rPr>
                <w:noProof/>
                <w:webHidden/>
              </w:rPr>
              <w:tab/>
            </w:r>
            <w:r w:rsidR="00A06C60">
              <w:rPr>
                <w:noProof/>
                <w:webHidden/>
              </w:rPr>
              <w:fldChar w:fldCharType="begin"/>
            </w:r>
            <w:r w:rsidR="00A06C60">
              <w:rPr>
                <w:noProof/>
                <w:webHidden/>
              </w:rPr>
              <w:instrText xml:space="preserve"> PAGEREF _Toc169272655 \h </w:instrText>
            </w:r>
            <w:r w:rsidR="00A06C60">
              <w:rPr>
                <w:noProof/>
                <w:webHidden/>
              </w:rPr>
            </w:r>
            <w:r w:rsidR="00A06C60">
              <w:rPr>
                <w:noProof/>
                <w:webHidden/>
              </w:rPr>
              <w:fldChar w:fldCharType="separate"/>
            </w:r>
            <w:r w:rsidR="00112170">
              <w:rPr>
                <w:noProof/>
                <w:webHidden/>
              </w:rPr>
              <w:t>22</w:t>
            </w:r>
            <w:r w:rsidR="00A06C60">
              <w:rPr>
                <w:noProof/>
                <w:webHidden/>
              </w:rPr>
              <w:fldChar w:fldCharType="end"/>
            </w:r>
          </w:hyperlink>
        </w:p>
        <w:p w14:paraId="690A7427"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61" w:history="1">
            <w:r w:rsidR="00A06C60" w:rsidRPr="00874F4E">
              <w:rPr>
                <w:rStyle w:val="Hyperlink"/>
                <w:noProof/>
              </w:rPr>
              <w:t>14.</w:t>
            </w:r>
            <w:r w:rsidR="00A06C60">
              <w:rPr>
                <w:rFonts w:asciiTheme="minorHAnsi" w:eastAsiaTheme="minorEastAsia" w:hAnsiTheme="minorHAnsi" w:cstheme="minorBidi"/>
                <w:noProof/>
                <w:sz w:val="22"/>
                <w:szCs w:val="22"/>
              </w:rPr>
              <w:tab/>
            </w:r>
            <w:r w:rsidR="00A06C60" w:rsidRPr="00874F4E">
              <w:rPr>
                <w:rStyle w:val="Hyperlink"/>
                <w:noProof/>
              </w:rPr>
              <w:t>DOS RECURSOS</w:t>
            </w:r>
            <w:r w:rsidR="00A06C60">
              <w:rPr>
                <w:noProof/>
                <w:webHidden/>
              </w:rPr>
              <w:tab/>
            </w:r>
            <w:r w:rsidR="00A06C60">
              <w:rPr>
                <w:noProof/>
                <w:webHidden/>
              </w:rPr>
              <w:fldChar w:fldCharType="begin"/>
            </w:r>
            <w:r w:rsidR="00A06C60">
              <w:rPr>
                <w:noProof/>
                <w:webHidden/>
              </w:rPr>
              <w:instrText xml:space="preserve"> PAGEREF _Toc169272661 \h </w:instrText>
            </w:r>
            <w:r w:rsidR="00A06C60">
              <w:rPr>
                <w:noProof/>
                <w:webHidden/>
              </w:rPr>
            </w:r>
            <w:r w:rsidR="00A06C60">
              <w:rPr>
                <w:noProof/>
                <w:webHidden/>
              </w:rPr>
              <w:fldChar w:fldCharType="separate"/>
            </w:r>
            <w:r w:rsidR="00112170">
              <w:rPr>
                <w:noProof/>
                <w:webHidden/>
              </w:rPr>
              <w:t>24</w:t>
            </w:r>
            <w:r w:rsidR="00A06C60">
              <w:rPr>
                <w:noProof/>
                <w:webHidden/>
              </w:rPr>
              <w:fldChar w:fldCharType="end"/>
            </w:r>
          </w:hyperlink>
        </w:p>
        <w:p w14:paraId="5116DE2C"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62" w:history="1">
            <w:r w:rsidR="00A06C60" w:rsidRPr="00874F4E">
              <w:rPr>
                <w:rStyle w:val="Hyperlink"/>
                <w:noProof/>
              </w:rPr>
              <w:t>15.</w:t>
            </w:r>
            <w:r w:rsidR="00A06C60">
              <w:rPr>
                <w:rFonts w:asciiTheme="minorHAnsi" w:eastAsiaTheme="minorEastAsia" w:hAnsiTheme="minorHAnsi" w:cstheme="minorBidi"/>
                <w:noProof/>
                <w:sz w:val="22"/>
                <w:szCs w:val="22"/>
              </w:rPr>
              <w:tab/>
            </w:r>
            <w:r w:rsidR="00A06C60" w:rsidRPr="00874F4E">
              <w:rPr>
                <w:rStyle w:val="Hyperlink"/>
                <w:noProof/>
              </w:rPr>
              <w:t>DAS INFRAÇÕES ADMINISTRATIVAS E SANÇÕES</w:t>
            </w:r>
            <w:r w:rsidR="00A06C60">
              <w:rPr>
                <w:noProof/>
                <w:webHidden/>
              </w:rPr>
              <w:tab/>
            </w:r>
            <w:r w:rsidR="00A06C60">
              <w:rPr>
                <w:noProof/>
                <w:webHidden/>
              </w:rPr>
              <w:fldChar w:fldCharType="begin"/>
            </w:r>
            <w:r w:rsidR="00A06C60">
              <w:rPr>
                <w:noProof/>
                <w:webHidden/>
              </w:rPr>
              <w:instrText xml:space="preserve"> PAGEREF _Toc169272662 \h </w:instrText>
            </w:r>
            <w:r w:rsidR="00A06C60">
              <w:rPr>
                <w:noProof/>
                <w:webHidden/>
              </w:rPr>
            </w:r>
            <w:r w:rsidR="00A06C60">
              <w:rPr>
                <w:noProof/>
                <w:webHidden/>
              </w:rPr>
              <w:fldChar w:fldCharType="separate"/>
            </w:r>
            <w:r w:rsidR="00112170">
              <w:rPr>
                <w:noProof/>
                <w:webHidden/>
              </w:rPr>
              <w:t>25</w:t>
            </w:r>
            <w:r w:rsidR="00A06C60">
              <w:rPr>
                <w:noProof/>
                <w:webHidden/>
              </w:rPr>
              <w:fldChar w:fldCharType="end"/>
            </w:r>
          </w:hyperlink>
        </w:p>
        <w:p w14:paraId="75562E4D" w14:textId="77777777" w:rsid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63" w:history="1">
            <w:r w:rsidR="00A06C60" w:rsidRPr="00874F4E">
              <w:rPr>
                <w:rStyle w:val="Hyperlink"/>
                <w:noProof/>
              </w:rPr>
              <w:t>16.</w:t>
            </w:r>
            <w:r w:rsidR="00A06C60">
              <w:rPr>
                <w:rFonts w:asciiTheme="minorHAnsi" w:eastAsiaTheme="minorEastAsia" w:hAnsiTheme="minorHAnsi" w:cstheme="minorBidi"/>
                <w:noProof/>
                <w:sz w:val="22"/>
                <w:szCs w:val="22"/>
              </w:rPr>
              <w:tab/>
            </w:r>
            <w:r w:rsidR="00A06C60" w:rsidRPr="00874F4E">
              <w:rPr>
                <w:rStyle w:val="Hyperlink"/>
                <w:noProof/>
              </w:rPr>
              <w:t>DA IMPUGNAÇÃO AO EDITAL E DO PEDIDO DE ESCLARECIMENTO</w:t>
            </w:r>
            <w:r w:rsidR="00A06C60">
              <w:rPr>
                <w:noProof/>
                <w:webHidden/>
              </w:rPr>
              <w:tab/>
            </w:r>
            <w:r w:rsidR="00A06C60">
              <w:rPr>
                <w:noProof/>
                <w:webHidden/>
              </w:rPr>
              <w:fldChar w:fldCharType="begin"/>
            </w:r>
            <w:r w:rsidR="00A06C60">
              <w:rPr>
                <w:noProof/>
                <w:webHidden/>
              </w:rPr>
              <w:instrText xml:space="preserve"> PAGEREF _Toc169272663 \h </w:instrText>
            </w:r>
            <w:r w:rsidR="00A06C60">
              <w:rPr>
                <w:noProof/>
                <w:webHidden/>
              </w:rPr>
            </w:r>
            <w:r w:rsidR="00A06C60">
              <w:rPr>
                <w:noProof/>
                <w:webHidden/>
              </w:rPr>
              <w:fldChar w:fldCharType="separate"/>
            </w:r>
            <w:r w:rsidR="00112170">
              <w:rPr>
                <w:noProof/>
                <w:webHidden/>
              </w:rPr>
              <w:t>27</w:t>
            </w:r>
            <w:r w:rsidR="00A06C60">
              <w:rPr>
                <w:noProof/>
                <w:webHidden/>
              </w:rPr>
              <w:fldChar w:fldCharType="end"/>
            </w:r>
          </w:hyperlink>
        </w:p>
        <w:p w14:paraId="3C969B82" w14:textId="6F3283E8" w:rsidR="003F579D" w:rsidRPr="00A06C60" w:rsidRDefault="002B29B3" w:rsidP="004A354F">
          <w:pPr>
            <w:pStyle w:val="Sumrio1"/>
            <w:spacing w:after="0" w:line="276" w:lineRule="auto"/>
            <w:rPr>
              <w:rFonts w:asciiTheme="minorHAnsi" w:eastAsiaTheme="minorEastAsia" w:hAnsiTheme="minorHAnsi" w:cstheme="minorBidi"/>
              <w:noProof/>
              <w:sz w:val="22"/>
              <w:szCs w:val="22"/>
            </w:rPr>
          </w:pPr>
          <w:hyperlink w:anchor="_Toc169272664" w:history="1">
            <w:r w:rsidR="00A06C60" w:rsidRPr="00874F4E">
              <w:rPr>
                <w:rStyle w:val="Hyperlink"/>
                <w:noProof/>
              </w:rPr>
              <w:t>17.</w:t>
            </w:r>
            <w:r w:rsidR="00A06C60">
              <w:rPr>
                <w:rFonts w:asciiTheme="minorHAnsi" w:eastAsiaTheme="minorEastAsia" w:hAnsiTheme="minorHAnsi" w:cstheme="minorBidi"/>
                <w:noProof/>
                <w:sz w:val="22"/>
                <w:szCs w:val="22"/>
              </w:rPr>
              <w:tab/>
            </w:r>
            <w:r w:rsidR="00A06C60" w:rsidRPr="00874F4E">
              <w:rPr>
                <w:rStyle w:val="Hyperlink"/>
                <w:noProof/>
              </w:rPr>
              <w:t>DAS DISPOSIÇÕES GERAIS</w:t>
            </w:r>
            <w:r w:rsidR="00A06C60">
              <w:rPr>
                <w:noProof/>
                <w:webHidden/>
              </w:rPr>
              <w:tab/>
            </w:r>
            <w:r w:rsidR="00A06C60">
              <w:rPr>
                <w:noProof/>
                <w:webHidden/>
              </w:rPr>
              <w:fldChar w:fldCharType="begin"/>
            </w:r>
            <w:r w:rsidR="00A06C60">
              <w:rPr>
                <w:noProof/>
                <w:webHidden/>
              </w:rPr>
              <w:instrText xml:space="preserve"> PAGEREF _Toc169272664 \h </w:instrText>
            </w:r>
            <w:r w:rsidR="00A06C60">
              <w:rPr>
                <w:noProof/>
                <w:webHidden/>
              </w:rPr>
            </w:r>
            <w:r w:rsidR="00A06C60">
              <w:rPr>
                <w:noProof/>
                <w:webHidden/>
              </w:rPr>
              <w:fldChar w:fldCharType="separate"/>
            </w:r>
            <w:r w:rsidR="00112170">
              <w:rPr>
                <w:noProof/>
                <w:webHidden/>
              </w:rPr>
              <w:t>28</w:t>
            </w:r>
            <w:r w:rsidR="00A06C60">
              <w:rPr>
                <w:noProof/>
                <w:webHidden/>
              </w:rPr>
              <w:fldChar w:fldCharType="end"/>
            </w:r>
          </w:hyperlink>
          <w:r w:rsidR="003F579D" w:rsidRPr="003E75B4">
            <w:rPr>
              <w:rFonts w:cs="Arial"/>
              <w:b/>
              <w:bCs/>
            </w:rPr>
            <w:fldChar w:fldCharType="end"/>
          </w:r>
        </w:p>
      </w:sdtContent>
    </w:sdt>
    <w:p w14:paraId="2B84473C" w14:textId="77777777" w:rsidR="009C567A" w:rsidRDefault="00355BB3" w:rsidP="004A354F">
      <w:pPr>
        <w:spacing w:line="276" w:lineRule="auto"/>
        <w:rPr>
          <w:rFonts w:ascii="Arial" w:hAnsi="Arial" w:cs="Arial"/>
          <w:b/>
          <w:bCs/>
        </w:rPr>
        <w:sectPr w:rsidR="009C567A" w:rsidSect="00050B5A">
          <w:headerReference w:type="default" r:id="rId11"/>
          <w:footerReference w:type="default" r:id="rId12"/>
          <w:footerReference w:type="first" r:id="rId13"/>
          <w:footnotePr>
            <w:pos w:val="beneathText"/>
          </w:footnotePr>
          <w:pgSz w:w="11907" w:h="16840" w:code="9"/>
          <w:pgMar w:top="289" w:right="992" w:bottom="720" w:left="1134" w:header="310" w:footer="210" w:gutter="0"/>
          <w:cols w:space="720"/>
        </w:sectPr>
      </w:pPr>
      <w:r w:rsidRPr="003E75B4">
        <w:rPr>
          <w:rFonts w:ascii="Arial" w:hAnsi="Arial" w:cs="Arial"/>
          <w:b/>
          <w:bCs/>
        </w:rPr>
        <w:br w:type="page"/>
      </w:r>
    </w:p>
    <w:p w14:paraId="632273BE" w14:textId="44B57903" w:rsidR="00355BB3" w:rsidRPr="003E75B4" w:rsidRDefault="00355BB3" w:rsidP="004A354F">
      <w:pPr>
        <w:spacing w:line="276" w:lineRule="auto"/>
        <w:rPr>
          <w:rFonts w:ascii="Arial" w:hAnsi="Arial" w:cs="Arial"/>
          <w:b/>
          <w:bCs/>
        </w:rPr>
      </w:pPr>
    </w:p>
    <w:p w14:paraId="79841B6D" w14:textId="7EE6809B" w:rsidR="008F330B" w:rsidRPr="003E75B4" w:rsidRDefault="003C7A23" w:rsidP="001B672D">
      <w:pPr>
        <w:spacing w:beforeLines="120" w:before="288" w:afterLines="120" w:after="288" w:line="276" w:lineRule="auto"/>
        <w:jc w:val="center"/>
        <w:rPr>
          <w:rFonts w:ascii="Arial" w:eastAsia="Times New Roman" w:hAnsi="Arial" w:cs="Arial"/>
          <w:b/>
        </w:rPr>
      </w:pPr>
      <w:r w:rsidRPr="003E75B4">
        <w:rPr>
          <w:rFonts w:ascii="Arial" w:hAnsi="Arial" w:cs="Arial"/>
          <w:b/>
        </w:rPr>
        <w:t xml:space="preserve">PREGÃO ELETRÔNICO </w:t>
      </w:r>
      <w:r w:rsidRPr="00245964">
        <w:rPr>
          <w:rFonts w:ascii="Arial" w:hAnsi="Arial" w:cs="Arial"/>
          <w:b/>
        </w:rPr>
        <w:t xml:space="preserve">Nº </w:t>
      </w:r>
      <w:r w:rsidR="00AF2CF5" w:rsidRPr="00245964">
        <w:rPr>
          <w:rFonts w:ascii="Arial" w:hAnsi="Arial" w:cs="Arial"/>
          <w:b/>
        </w:rPr>
        <w:t>000</w:t>
      </w:r>
      <w:r w:rsidR="00245964" w:rsidRPr="00245964">
        <w:rPr>
          <w:rFonts w:ascii="Arial" w:hAnsi="Arial" w:cs="Arial"/>
          <w:b/>
        </w:rPr>
        <w:t>1</w:t>
      </w:r>
      <w:r w:rsidR="00EF5FB5" w:rsidRPr="00245964">
        <w:rPr>
          <w:rFonts w:ascii="Arial" w:hAnsi="Arial" w:cs="Arial"/>
          <w:b/>
        </w:rPr>
        <w:t>/202</w:t>
      </w:r>
      <w:r w:rsidR="00463B4C" w:rsidRPr="00245964">
        <w:rPr>
          <w:rFonts w:ascii="Arial" w:hAnsi="Arial" w:cs="Arial"/>
          <w:b/>
        </w:rPr>
        <w:t>6</w:t>
      </w:r>
    </w:p>
    <w:p w14:paraId="1CC7C9FE" w14:textId="771D445A" w:rsidR="003C7A23" w:rsidRPr="0023261B" w:rsidRDefault="003C7A23" w:rsidP="001B672D">
      <w:pPr>
        <w:spacing w:beforeLines="120" w:before="288" w:afterLines="120" w:after="288" w:line="276" w:lineRule="auto"/>
        <w:jc w:val="center"/>
        <w:rPr>
          <w:rFonts w:ascii="Arial" w:hAnsi="Arial" w:cs="Arial"/>
          <w:b/>
          <w:bCs/>
        </w:rPr>
      </w:pPr>
      <w:r w:rsidRPr="0023261B">
        <w:rPr>
          <w:rFonts w:ascii="Arial" w:hAnsi="Arial" w:cs="Arial"/>
          <w:b/>
        </w:rPr>
        <w:t>Processo Administrativo n</w:t>
      </w:r>
      <w:r w:rsidR="005E15AF">
        <w:rPr>
          <w:rFonts w:ascii="Arial" w:hAnsi="Arial" w:cs="Arial"/>
          <w:b/>
          <w:bCs/>
        </w:rPr>
        <w:t xml:space="preserve">°. </w:t>
      </w:r>
      <w:r w:rsidR="00EF5FB5" w:rsidRPr="00245964">
        <w:rPr>
          <w:rFonts w:ascii="Arial" w:hAnsi="Arial" w:cs="Arial"/>
          <w:b/>
          <w:bCs/>
        </w:rPr>
        <w:t>00</w:t>
      </w:r>
      <w:r w:rsidR="00245964" w:rsidRPr="00245964">
        <w:rPr>
          <w:rFonts w:ascii="Arial" w:hAnsi="Arial" w:cs="Arial"/>
          <w:b/>
          <w:bCs/>
        </w:rPr>
        <w:t>02</w:t>
      </w:r>
      <w:r w:rsidR="00EF5FB5" w:rsidRPr="00245964">
        <w:rPr>
          <w:rFonts w:ascii="Arial" w:hAnsi="Arial" w:cs="Arial"/>
          <w:b/>
          <w:bCs/>
        </w:rPr>
        <w:t>/202</w:t>
      </w:r>
      <w:r w:rsidR="00463B4C" w:rsidRPr="00245964">
        <w:rPr>
          <w:rFonts w:ascii="Arial" w:hAnsi="Arial" w:cs="Arial"/>
          <w:b/>
          <w:bCs/>
        </w:rPr>
        <w:t>6</w:t>
      </w:r>
    </w:p>
    <w:p w14:paraId="1BBB267E" w14:textId="5DC18C12" w:rsidR="00EF5FB5" w:rsidRPr="00B1282A" w:rsidRDefault="00EF5FB5" w:rsidP="00EF5FB5">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Pr>
          <w:rFonts w:ascii="Arial" w:hAnsi="Arial" w:cs="Arial"/>
        </w:rPr>
        <w:t>0</w:t>
      </w:r>
      <w:r w:rsidR="00356C08">
        <w:rPr>
          <w:rFonts w:ascii="Arial" w:hAnsi="Arial" w:cs="Arial"/>
        </w:rPr>
        <w:t>365</w:t>
      </w:r>
      <w:r>
        <w:rPr>
          <w:rFonts w:ascii="Arial" w:hAnsi="Arial" w:cs="Arial"/>
        </w:rPr>
        <w:t>/2025</w:t>
      </w:r>
      <w:r w:rsidRPr="00B1282A">
        <w:rPr>
          <w:rFonts w:ascii="Arial" w:hAnsi="Arial" w:cs="Arial"/>
        </w:rPr>
        <w:t xml:space="preserve"> de </w:t>
      </w:r>
      <w:r w:rsidR="00356C08">
        <w:rPr>
          <w:rFonts w:ascii="Arial" w:hAnsi="Arial" w:cs="Arial"/>
        </w:rPr>
        <w:t>26</w:t>
      </w:r>
      <w:r w:rsidRPr="00B1282A">
        <w:rPr>
          <w:rFonts w:ascii="Arial" w:hAnsi="Arial" w:cs="Arial"/>
        </w:rPr>
        <w:t xml:space="preserve"> de </w:t>
      </w:r>
      <w:r w:rsidR="00356C08">
        <w:rPr>
          <w:rFonts w:ascii="Arial" w:hAnsi="Arial" w:cs="Arial"/>
        </w:rPr>
        <w:t>agosto</w:t>
      </w:r>
      <w:r w:rsidRPr="00B1282A">
        <w:rPr>
          <w:rFonts w:ascii="Arial" w:hAnsi="Arial" w:cs="Arial"/>
        </w:rPr>
        <w:t xml:space="preserve"> de 202</w:t>
      </w:r>
      <w:r>
        <w:rPr>
          <w:rFonts w:ascii="Arial" w:hAnsi="Arial" w:cs="Arial"/>
        </w:rPr>
        <w:t>5</w:t>
      </w:r>
      <w:r w:rsidRPr="00B1282A">
        <w:rPr>
          <w:rFonts w:ascii="Arial" w:hAnsi="Arial" w:cs="Arial"/>
        </w:rPr>
        <w:t>, com autorização do Prefe</w:t>
      </w:r>
      <w:r>
        <w:rPr>
          <w:rFonts w:ascii="Arial" w:hAnsi="Arial" w:cs="Arial"/>
        </w:rPr>
        <w:t>ito Municipal Sr. ESEQUIEL</w:t>
      </w:r>
      <w:r w:rsidRPr="00B1282A">
        <w:rPr>
          <w:rFonts w:ascii="Arial" w:hAnsi="Arial" w:cs="Arial"/>
        </w:rPr>
        <w:t xml:space="preserve"> </w:t>
      </w:r>
      <w:r>
        <w:rPr>
          <w:rFonts w:ascii="Arial" w:hAnsi="Arial" w:cs="Arial"/>
        </w:rPr>
        <w:t>JUNIOR BESTEL</w:t>
      </w:r>
      <w:r w:rsidRPr="00B1282A">
        <w:rPr>
          <w:rFonts w:ascii="Arial" w:hAnsi="Arial" w:cs="Arial"/>
        </w:rPr>
        <w:t>, de acordo com a Lei nº 14.133 de 1º de abril de 2021, Lei Complementar nº 123 de 14 de Dezembro de 2006, Lei Complementar nº 147 de 07 de Agosto de 2014</w:t>
      </w:r>
      <w:r>
        <w:rPr>
          <w:rFonts w:ascii="Arial" w:hAnsi="Arial" w:cs="Arial"/>
        </w:rPr>
        <w:t>, Instrução Normativa SEGES nº 58/2022; Instrução Normativa SEGES nº 81/2022 e Instrução Normativa SEGES nº 73/2022</w:t>
      </w:r>
      <w:r w:rsidRPr="00B1282A">
        <w:rPr>
          <w:rFonts w:ascii="Arial" w:hAnsi="Arial" w:cs="Arial"/>
        </w:rPr>
        <w:t xml:space="preserve">, na modalidade pregão, na forma eletrônica, e demais condições fixadas neste edital; </w:t>
      </w:r>
      <w:r>
        <w:rPr>
          <w:rFonts w:ascii="Arial" w:hAnsi="Arial" w:cs="Arial"/>
        </w:rPr>
        <w:t xml:space="preserve">e em atendimento ao Ofício nº </w:t>
      </w:r>
      <w:r w:rsidR="00356C08">
        <w:rPr>
          <w:rFonts w:ascii="Arial" w:hAnsi="Arial" w:cs="Arial"/>
        </w:rPr>
        <w:t>1082</w:t>
      </w:r>
      <w:r w:rsidR="00AF2CF5">
        <w:rPr>
          <w:rFonts w:ascii="Arial" w:hAnsi="Arial" w:cs="Arial"/>
        </w:rPr>
        <w:t>/2025 da Secretaria Municipal de Saúde</w:t>
      </w:r>
      <w:r w:rsidRPr="00B1282A">
        <w:rPr>
          <w:rFonts w:ascii="Arial" w:hAnsi="Arial" w:cs="Arial"/>
        </w:rPr>
        <w:t xml:space="preserve">. 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Pr="00B1282A">
        <w:rPr>
          <w:rFonts w:ascii="Arial" w:hAnsi="Arial" w:cs="Arial"/>
          <w:b/>
          <w:bCs/>
        </w:rPr>
        <w:t>Menor Preço por Item</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14:paraId="189F9374" w14:textId="59AF1370" w:rsidR="003C7A23" w:rsidRPr="003E75B4" w:rsidRDefault="003C7A23" w:rsidP="004A354F">
      <w:pPr>
        <w:pStyle w:val="Nivel2"/>
        <w:spacing w:before="0" w:after="0"/>
        <w:rPr>
          <w:rFonts w:eastAsia="Times New Roman"/>
          <w:color w:val="auto"/>
          <w:sz w:val="24"/>
          <w:szCs w:val="24"/>
        </w:rPr>
      </w:pPr>
    </w:p>
    <w:p w14:paraId="00B217AE" w14:textId="1750FB95" w:rsidR="003C7A23" w:rsidRDefault="003C7A23" w:rsidP="00D06FA9">
      <w:pPr>
        <w:pStyle w:val="Nivel01"/>
      </w:pPr>
      <w:bookmarkStart w:id="0" w:name="_Toc169272644"/>
      <w:r w:rsidRPr="00C25E13">
        <w:t>DO OBJETO</w:t>
      </w:r>
      <w:bookmarkEnd w:id="0"/>
    </w:p>
    <w:p w14:paraId="396FD26A" w14:textId="14A5137C" w:rsidR="001B3172" w:rsidRPr="00C25E13" w:rsidRDefault="00AF2CF5" w:rsidP="00D6553F">
      <w:pPr>
        <w:pStyle w:val="PargrafodaLista"/>
        <w:numPr>
          <w:ilvl w:val="1"/>
          <w:numId w:val="45"/>
        </w:numPr>
        <w:ind w:left="0" w:firstLine="0"/>
        <w:jc w:val="both"/>
        <w:rPr>
          <w:rFonts w:ascii="Arial" w:hAnsi="Arial" w:cs="Arial"/>
        </w:rPr>
      </w:pPr>
      <w:r>
        <w:rPr>
          <w:rFonts w:ascii="Arial" w:eastAsia="Cambria" w:hAnsi="Arial" w:cs="Arial"/>
        </w:rPr>
        <w:t>R</w:t>
      </w:r>
      <w:r w:rsidRPr="005E15AF">
        <w:rPr>
          <w:rFonts w:ascii="Arial" w:eastAsia="Cambria" w:hAnsi="Arial" w:cs="Arial"/>
        </w:rPr>
        <w:t>egistro de preços</w:t>
      </w:r>
      <w:r>
        <w:rPr>
          <w:rFonts w:ascii="Arial" w:eastAsia="Cambria" w:hAnsi="Arial" w:cs="Arial"/>
        </w:rPr>
        <w:t xml:space="preserve"> visando a</w:t>
      </w:r>
      <w:r w:rsidRPr="005E15AF">
        <w:rPr>
          <w:rFonts w:ascii="Arial" w:eastAsia="Cambria" w:hAnsi="Arial" w:cs="Arial"/>
        </w:rPr>
        <w:t xml:space="preserve"> </w:t>
      </w:r>
      <w:r>
        <w:rPr>
          <w:rFonts w:ascii="Arial" w:hAnsi="Arial" w:cs="Arial"/>
        </w:rPr>
        <w:t>seleção</w:t>
      </w:r>
      <w:r w:rsidRPr="007F6812">
        <w:rPr>
          <w:rFonts w:ascii="Arial" w:hAnsi="Arial" w:cs="Arial"/>
        </w:rPr>
        <w:t xml:space="preserve"> </w:t>
      </w:r>
      <w:r>
        <w:rPr>
          <w:rFonts w:ascii="Arial" w:hAnsi="Arial" w:cs="Arial"/>
        </w:rPr>
        <w:t xml:space="preserve">da proposta mais vantajosa para contratação de </w:t>
      </w:r>
      <w:r w:rsidRPr="007F6812">
        <w:rPr>
          <w:rFonts w:ascii="Arial" w:hAnsi="Arial" w:cs="Arial"/>
        </w:rPr>
        <w:t xml:space="preserve">empresas para </w:t>
      </w:r>
      <w:r>
        <w:rPr>
          <w:rFonts w:ascii="Arial" w:hAnsi="Arial" w:cs="Arial"/>
        </w:rPr>
        <w:t xml:space="preserve">aquisição de material hospitalar para suprir as necessidades de todas as UBS pertencentes a Secretaria Municipal de Saúde do Município </w:t>
      </w:r>
      <w:proofErr w:type="gramStart"/>
      <w:r>
        <w:rPr>
          <w:rFonts w:ascii="Arial" w:hAnsi="Arial" w:cs="Arial"/>
        </w:rPr>
        <w:t>de  doutor</w:t>
      </w:r>
      <w:proofErr w:type="gramEnd"/>
      <w:r>
        <w:rPr>
          <w:rFonts w:ascii="Arial" w:hAnsi="Arial" w:cs="Arial"/>
        </w:rPr>
        <w:t xml:space="preserve"> Ulysses</w:t>
      </w:r>
      <w:r w:rsidRPr="00F24483">
        <w:rPr>
          <w:rFonts w:ascii="Arial" w:hAnsi="Arial" w:cs="Arial"/>
          <w:color w:val="000000"/>
        </w:rPr>
        <w:t xml:space="preserve">, conforme especificações contidas no </w:t>
      </w:r>
      <w:r w:rsidR="00CE2872">
        <w:rPr>
          <w:rFonts w:ascii="Arial" w:hAnsi="Arial" w:cs="Arial"/>
          <w:bCs/>
          <w:color w:val="000000"/>
        </w:rPr>
        <w:t xml:space="preserve">ETP </w:t>
      </w:r>
      <w:r>
        <w:rPr>
          <w:rFonts w:ascii="Arial" w:hAnsi="Arial" w:cs="Arial"/>
          <w:bCs/>
          <w:color w:val="000000"/>
        </w:rPr>
        <w:t xml:space="preserve">e </w:t>
      </w:r>
      <w:r w:rsidR="00CE2872">
        <w:rPr>
          <w:rFonts w:ascii="Arial" w:hAnsi="Arial" w:cs="Arial"/>
          <w:bCs/>
          <w:color w:val="000000"/>
        </w:rPr>
        <w:t xml:space="preserve">Termo de </w:t>
      </w:r>
      <w:proofErr w:type="spellStart"/>
      <w:r w:rsidR="00CE2872">
        <w:rPr>
          <w:rFonts w:ascii="Arial" w:hAnsi="Arial" w:cs="Arial"/>
          <w:bCs/>
          <w:color w:val="000000"/>
        </w:rPr>
        <w:t>Referencia</w:t>
      </w:r>
      <w:proofErr w:type="spellEnd"/>
      <w:r>
        <w:rPr>
          <w:rFonts w:ascii="Arial" w:hAnsi="Arial" w:cs="Arial"/>
          <w:bCs/>
          <w:color w:val="000000"/>
        </w:rPr>
        <w:t>.</w:t>
      </w:r>
      <w:r w:rsidRPr="00F24483">
        <w:rPr>
          <w:rFonts w:ascii="Arial" w:hAnsi="Arial" w:cs="Arial"/>
          <w:bCs/>
        </w:rPr>
        <w:t xml:space="preserve"> </w:t>
      </w:r>
      <w:r w:rsidRPr="00C25E13">
        <w:rPr>
          <w:rFonts w:ascii="Arial" w:hAnsi="Arial" w:cs="Arial"/>
          <w:highlight w:val="yellow"/>
        </w:rPr>
        <w:t>Licitação</w:t>
      </w:r>
      <w:r w:rsidR="00C25E13" w:rsidRPr="00C25E13">
        <w:rPr>
          <w:rFonts w:ascii="Arial" w:hAnsi="Arial" w:cs="Arial"/>
          <w:highlight w:val="yellow"/>
        </w:rPr>
        <w:t xml:space="preserve"> com itens exclusivos para ME/EPP/EQUIPARADAS com </w:t>
      </w:r>
      <w:proofErr w:type="gramStart"/>
      <w:r w:rsidR="00C25E13" w:rsidRPr="00C25E13">
        <w:rPr>
          <w:rFonts w:ascii="Arial" w:hAnsi="Arial" w:cs="Arial"/>
          <w:highlight w:val="yellow"/>
        </w:rPr>
        <w:t>PREFERENCIA</w:t>
      </w:r>
      <w:proofErr w:type="gramEnd"/>
      <w:r w:rsidR="00C25E13" w:rsidRPr="00C25E13">
        <w:rPr>
          <w:rFonts w:ascii="Arial" w:hAnsi="Arial" w:cs="Arial"/>
          <w:highlight w:val="yellow"/>
        </w:rPr>
        <w:t xml:space="preserve"> PARA MICROEMPRESAS E EQUIPARADAS REGIONA</w:t>
      </w:r>
      <w:r w:rsidR="00C25E13" w:rsidRPr="00CE2872">
        <w:rPr>
          <w:rFonts w:ascii="Arial" w:hAnsi="Arial" w:cs="Arial"/>
          <w:highlight w:val="yellow"/>
        </w:rPr>
        <w:t>L</w:t>
      </w:r>
      <w:r w:rsidR="00CE2872">
        <w:rPr>
          <w:rFonts w:ascii="Arial" w:hAnsi="Arial" w:cs="Arial"/>
        </w:rPr>
        <w:t xml:space="preserve"> </w:t>
      </w:r>
      <w:r w:rsidR="00CE2872" w:rsidRPr="00CE2872">
        <w:rPr>
          <w:rFonts w:ascii="Arial" w:hAnsi="Arial" w:cs="Arial"/>
          <w:highlight w:val="yellow"/>
        </w:rPr>
        <w:t>ATÉ O LIMITE DE 5%</w:t>
      </w:r>
      <w:r w:rsidR="006B7A99" w:rsidRPr="00C25E13">
        <w:rPr>
          <w:rFonts w:ascii="Arial" w:hAnsi="Arial" w:cs="Arial"/>
        </w:rPr>
        <w:t>.</w:t>
      </w:r>
    </w:p>
    <w:p w14:paraId="057F874D" w14:textId="77777777" w:rsidR="00C25E13" w:rsidRPr="00C25E13" w:rsidRDefault="00C25E13" w:rsidP="00C25E13">
      <w:pPr>
        <w:pStyle w:val="PargrafodaLista"/>
        <w:numPr>
          <w:ilvl w:val="0"/>
          <w:numId w:val="23"/>
        </w:numPr>
        <w:spacing w:line="276" w:lineRule="auto"/>
        <w:ind w:left="0" w:firstLine="0"/>
        <w:contextualSpacing w:val="0"/>
        <w:jc w:val="both"/>
        <w:rPr>
          <w:rFonts w:ascii="Arial" w:hAnsi="Arial" w:cs="Arial"/>
          <w:vanish/>
        </w:rPr>
      </w:pPr>
    </w:p>
    <w:p w14:paraId="3BBDC159" w14:textId="77777777" w:rsidR="00C25E13" w:rsidRPr="00C25E13" w:rsidRDefault="00C25E13" w:rsidP="00C25E13">
      <w:pPr>
        <w:pStyle w:val="PargrafodaLista"/>
        <w:numPr>
          <w:ilvl w:val="1"/>
          <w:numId w:val="23"/>
        </w:numPr>
        <w:spacing w:line="276" w:lineRule="auto"/>
        <w:ind w:left="0" w:firstLine="0"/>
        <w:contextualSpacing w:val="0"/>
        <w:jc w:val="both"/>
        <w:rPr>
          <w:rFonts w:ascii="Arial" w:hAnsi="Arial" w:cs="Arial"/>
          <w:vanish/>
        </w:rPr>
      </w:pPr>
    </w:p>
    <w:p w14:paraId="67D800F9" w14:textId="0876418F" w:rsidR="003C7A23" w:rsidRDefault="003C7A23" w:rsidP="00C25E13">
      <w:pPr>
        <w:pStyle w:val="Nivel2"/>
        <w:numPr>
          <w:ilvl w:val="1"/>
          <w:numId w:val="23"/>
        </w:numPr>
        <w:spacing w:before="0" w:after="0"/>
        <w:ind w:left="0" w:firstLine="0"/>
        <w:rPr>
          <w:color w:val="auto"/>
          <w:sz w:val="24"/>
          <w:szCs w:val="24"/>
        </w:rPr>
      </w:pPr>
      <w:r w:rsidRPr="003E75B4">
        <w:rPr>
          <w:color w:val="auto"/>
          <w:sz w:val="24"/>
          <w:szCs w:val="24"/>
        </w:rPr>
        <w:t>A licitação será dividida em itens, conforme tabela constante do Termo de Referência</w:t>
      </w:r>
      <w:r w:rsidR="00E67A87" w:rsidRPr="003E75B4">
        <w:rPr>
          <w:color w:val="auto"/>
          <w:sz w:val="24"/>
          <w:szCs w:val="24"/>
        </w:rPr>
        <w:t xml:space="preserve"> – Anexo I-B</w:t>
      </w:r>
      <w:r w:rsidRPr="003E75B4">
        <w:rPr>
          <w:color w:val="auto"/>
          <w:sz w:val="24"/>
          <w:szCs w:val="24"/>
        </w:rPr>
        <w:t>, facultando-se ao licitante a participação em quantos itens forem de seu interesse.</w:t>
      </w:r>
    </w:p>
    <w:p w14:paraId="131AACB9" w14:textId="77777777" w:rsidR="00C25E13" w:rsidRPr="003E75B4" w:rsidRDefault="00C25E13" w:rsidP="00C25E13">
      <w:pPr>
        <w:pStyle w:val="Nivel2"/>
        <w:spacing w:before="0" w:after="0"/>
        <w:rPr>
          <w:color w:val="auto"/>
          <w:sz w:val="24"/>
          <w:szCs w:val="24"/>
        </w:rPr>
      </w:pPr>
    </w:p>
    <w:p w14:paraId="09453385" w14:textId="5FAE7E0C" w:rsidR="007103E1" w:rsidRPr="003E75B4" w:rsidRDefault="007103E1" w:rsidP="00D06FA9">
      <w:pPr>
        <w:pStyle w:val="Nivel01"/>
      </w:pPr>
      <w:bookmarkStart w:id="1" w:name="_Toc169272645"/>
      <w:r w:rsidRPr="003E75B4">
        <w:t>DO REGISTRO DE PREÇOS</w:t>
      </w:r>
      <w:bookmarkEnd w:id="1"/>
      <w:r w:rsidRPr="003E75B4">
        <w:t xml:space="preserve"> </w:t>
      </w:r>
    </w:p>
    <w:p w14:paraId="2D6A6DB9" w14:textId="77777777" w:rsidR="00421B0F" w:rsidRPr="00421B0F" w:rsidRDefault="00421B0F" w:rsidP="00E934AB">
      <w:pPr>
        <w:pStyle w:val="PargrafodaLista"/>
        <w:numPr>
          <w:ilvl w:val="0"/>
          <w:numId w:val="23"/>
        </w:numPr>
        <w:spacing w:line="276" w:lineRule="auto"/>
        <w:contextualSpacing w:val="0"/>
        <w:jc w:val="both"/>
        <w:rPr>
          <w:rFonts w:ascii="Arial" w:hAnsi="Arial" w:cs="Arial"/>
          <w:vanish/>
        </w:rPr>
      </w:pPr>
    </w:p>
    <w:p w14:paraId="4F9527C2" w14:textId="4487EBB6" w:rsidR="001B3172" w:rsidRPr="003E75B4" w:rsidRDefault="007103E1" w:rsidP="00E934AB">
      <w:pPr>
        <w:pStyle w:val="Nivel2"/>
        <w:numPr>
          <w:ilvl w:val="1"/>
          <w:numId w:val="23"/>
        </w:numPr>
        <w:spacing w:before="0" w:after="0"/>
        <w:ind w:left="720"/>
        <w:rPr>
          <w:color w:val="auto"/>
          <w:sz w:val="24"/>
          <w:szCs w:val="24"/>
        </w:rPr>
      </w:pPr>
      <w:r w:rsidRPr="003E75B4">
        <w:rPr>
          <w:color w:val="auto"/>
          <w:sz w:val="24"/>
          <w:szCs w:val="24"/>
        </w:rPr>
        <w:t xml:space="preserve">As regras referentes aos órgãos </w:t>
      </w:r>
      <w:r w:rsidR="002238AD" w:rsidRPr="003E75B4">
        <w:rPr>
          <w:color w:val="auto"/>
          <w:sz w:val="24"/>
          <w:szCs w:val="24"/>
        </w:rPr>
        <w:t>gerenciadores e participantes</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28232A80" w:rsidR="000469A9" w:rsidRDefault="000469A9" w:rsidP="00E934AB">
      <w:pPr>
        <w:pStyle w:val="Nivel2"/>
        <w:numPr>
          <w:ilvl w:val="1"/>
          <w:numId w:val="23"/>
        </w:numPr>
        <w:spacing w:before="0" w:after="0"/>
        <w:ind w:left="0" w:firstLine="0"/>
        <w:rPr>
          <w:color w:val="auto"/>
          <w:sz w:val="24"/>
          <w:szCs w:val="24"/>
        </w:rPr>
      </w:pPr>
      <w:r w:rsidRPr="003E75B4">
        <w:rPr>
          <w:color w:val="auto"/>
          <w:sz w:val="24"/>
          <w:szCs w:val="24"/>
        </w:rPr>
        <w:t xml:space="preserve">Para o presente Registro de Preços </w:t>
      </w:r>
      <w:r w:rsidRPr="00421B0F">
        <w:rPr>
          <w:b/>
          <w:color w:val="auto"/>
          <w:sz w:val="24"/>
          <w:szCs w:val="24"/>
        </w:rPr>
        <w:t>não</w:t>
      </w:r>
      <w:r w:rsidRPr="003E75B4">
        <w:rPr>
          <w:color w:val="auto"/>
          <w:sz w:val="24"/>
          <w:szCs w:val="24"/>
        </w:rPr>
        <w:t xml:space="preserve">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1958E304" w14:textId="77777777" w:rsidR="00C25E13" w:rsidRPr="003E75B4" w:rsidRDefault="00C25E13" w:rsidP="00C25E13">
      <w:pPr>
        <w:pStyle w:val="Nivel2"/>
        <w:spacing w:before="0" w:after="0"/>
        <w:rPr>
          <w:color w:val="auto"/>
          <w:sz w:val="24"/>
          <w:szCs w:val="24"/>
        </w:rPr>
      </w:pPr>
    </w:p>
    <w:p w14:paraId="362AFB15" w14:textId="77777777" w:rsidR="003C7A23" w:rsidRPr="003E75B4" w:rsidRDefault="003C7A23" w:rsidP="00D06FA9">
      <w:pPr>
        <w:pStyle w:val="Nivel01"/>
      </w:pPr>
      <w:bookmarkStart w:id="2" w:name="_Toc169272646"/>
      <w:r w:rsidRPr="003E75B4">
        <w:t>DA PARTICIPAÇÃO NA LICITAÇÃO</w:t>
      </w:r>
      <w:bookmarkEnd w:id="2"/>
    </w:p>
    <w:p w14:paraId="69F908D9" w14:textId="77777777" w:rsidR="00421B0F" w:rsidRPr="00421B0F" w:rsidRDefault="00421B0F" w:rsidP="00E934AB">
      <w:pPr>
        <w:pStyle w:val="PargrafodaLista"/>
        <w:numPr>
          <w:ilvl w:val="0"/>
          <w:numId w:val="23"/>
        </w:numPr>
        <w:spacing w:line="276" w:lineRule="auto"/>
        <w:contextualSpacing w:val="0"/>
        <w:jc w:val="both"/>
        <w:rPr>
          <w:rFonts w:ascii="Arial" w:hAnsi="Arial" w:cs="Arial"/>
          <w:vanish/>
        </w:rPr>
      </w:pPr>
      <w:bookmarkStart w:id="3" w:name="_Hlk135302270"/>
    </w:p>
    <w:p w14:paraId="6CFE3240" w14:textId="67920A86" w:rsidR="00FE2690" w:rsidRPr="003E75B4" w:rsidRDefault="00FE2690" w:rsidP="00E934AB">
      <w:pPr>
        <w:pStyle w:val="Nivel2"/>
        <w:numPr>
          <w:ilvl w:val="1"/>
          <w:numId w:val="23"/>
        </w:numPr>
        <w:spacing w:before="0" w:after="0"/>
        <w:ind w:left="0" w:firstLine="0"/>
        <w:rPr>
          <w:color w:val="auto"/>
          <w:sz w:val="24"/>
          <w:szCs w:val="24"/>
        </w:rPr>
      </w:pPr>
      <w:r w:rsidRPr="003E75B4">
        <w:rPr>
          <w:color w:val="auto"/>
          <w:sz w:val="24"/>
          <w:szCs w:val="24"/>
        </w:rPr>
        <w:t xml:space="preserve">Poderão participar deste Pregão os interessados que estiverem previamente credenciados </w:t>
      </w:r>
      <w:bookmarkEnd w:id="3"/>
      <w:r w:rsidR="00227C90" w:rsidRPr="003E75B4">
        <w:rPr>
          <w:color w:val="auto"/>
          <w:sz w:val="24"/>
          <w:szCs w:val="24"/>
        </w:rPr>
        <w:t xml:space="preserve">na </w:t>
      </w:r>
      <w:r w:rsidR="00CE2872" w:rsidRPr="00CE2872">
        <w:rPr>
          <w:rFonts w:eastAsia="Calibri"/>
          <w:sz w:val="24"/>
          <w:szCs w:val="24"/>
        </w:rPr>
        <w:t>plataforma de licitações eletrônicas da</w:t>
      </w:r>
      <w:r w:rsidR="00CE2872" w:rsidRPr="00CE2872">
        <w:rPr>
          <w:rFonts w:eastAsia="Calibri"/>
          <w:b/>
          <w:sz w:val="24"/>
          <w:szCs w:val="24"/>
        </w:rPr>
        <w:t xml:space="preserve"> </w:t>
      </w:r>
      <w:proofErr w:type="spellStart"/>
      <w:r w:rsidR="007932CA">
        <w:rPr>
          <w:rFonts w:eastAsia="Calibri"/>
          <w:b/>
          <w:sz w:val="24"/>
          <w:szCs w:val="24"/>
        </w:rPr>
        <w:t>Licitanet</w:t>
      </w:r>
      <w:proofErr w:type="spellEnd"/>
      <w:r w:rsidR="00CE2872" w:rsidRPr="00CE2872">
        <w:rPr>
          <w:rFonts w:eastAsia="Calibri"/>
          <w:b/>
          <w:sz w:val="24"/>
          <w:szCs w:val="24"/>
        </w:rPr>
        <w:t xml:space="preserve"> em </w:t>
      </w:r>
      <w:hyperlink r:id="rId14" w:history="1">
        <w:r w:rsidR="007932CA" w:rsidRPr="007932CA">
          <w:rPr>
            <w:rStyle w:val="Hyperlink"/>
            <w:rFonts w:eastAsia="Calibri"/>
            <w:sz w:val="24"/>
            <w:szCs w:val="24"/>
          </w:rPr>
          <w:t>https://www.licitanet.com.br/</w:t>
        </w:r>
      </w:hyperlink>
    </w:p>
    <w:p w14:paraId="5604E69A" w14:textId="1B73B043" w:rsidR="003C7A23" w:rsidRPr="003E75B4" w:rsidRDefault="003C7A23" w:rsidP="00E934AB">
      <w:pPr>
        <w:pStyle w:val="Nivel3"/>
        <w:numPr>
          <w:ilvl w:val="2"/>
          <w:numId w:val="23"/>
        </w:numPr>
        <w:spacing w:before="0" w:after="0"/>
        <w:ind w:left="0" w:firstLine="0"/>
        <w:rPr>
          <w:color w:val="auto"/>
          <w:sz w:val="24"/>
          <w:szCs w:val="24"/>
        </w:rPr>
      </w:pPr>
      <w:r w:rsidRPr="003E75B4">
        <w:rPr>
          <w:color w:val="auto"/>
          <w:sz w:val="24"/>
          <w:szCs w:val="24"/>
        </w:rPr>
        <w:t>O</w:t>
      </w:r>
      <w:bookmarkStart w:id="4" w:name="_Hlk135304247"/>
      <w:r w:rsidRPr="003E75B4">
        <w:rPr>
          <w:color w:val="auto"/>
          <w:sz w:val="24"/>
          <w:szCs w:val="24"/>
        </w:rPr>
        <w:t xml:space="preserve">s interessados deverão atender às condições exigidas no </w:t>
      </w:r>
      <w:r w:rsidR="00227C90" w:rsidRPr="003E75B4">
        <w:rPr>
          <w:color w:val="auto"/>
          <w:sz w:val="24"/>
          <w:szCs w:val="24"/>
        </w:rPr>
        <w:t xml:space="preserve">Edital até </w:t>
      </w:r>
      <w:r w:rsidRPr="003E75B4">
        <w:rPr>
          <w:color w:val="auto"/>
          <w:sz w:val="24"/>
          <w:szCs w:val="24"/>
        </w:rPr>
        <w:t>à data prevista para recebimento das propostas.</w:t>
      </w:r>
    </w:p>
    <w:bookmarkEnd w:id="4"/>
    <w:p w14:paraId="150F85FA" w14:textId="1B8E5577" w:rsidR="003C7A23"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582EF6E" w:rsidR="003C7A23"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 xml:space="preserve">É de responsabilidade </w:t>
      </w:r>
      <w:r w:rsidR="00E67A87" w:rsidRPr="003E75B4">
        <w:rPr>
          <w:color w:val="auto"/>
          <w:sz w:val="24"/>
          <w:szCs w:val="24"/>
        </w:rPr>
        <w:t>de o cadastrado conferir</w:t>
      </w:r>
      <w:r w:rsidRPr="003E75B4">
        <w:rPr>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196CF46" w:rsidR="003C7A23"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5C6E3F38" w14:textId="4ED2070D" w:rsidR="001B3172" w:rsidRPr="00001C54" w:rsidRDefault="00421B0F" w:rsidP="00E934AB">
      <w:pPr>
        <w:pStyle w:val="Nvel2-Red"/>
        <w:numPr>
          <w:ilvl w:val="1"/>
          <w:numId w:val="23"/>
        </w:numPr>
        <w:spacing w:before="0" w:after="0"/>
        <w:ind w:left="0" w:firstLine="0"/>
        <w:rPr>
          <w:rFonts w:eastAsia="Times New Roman"/>
          <w:color w:val="auto"/>
          <w:sz w:val="24"/>
          <w:szCs w:val="24"/>
          <w:highlight w:val="yellow"/>
        </w:rPr>
      </w:pPr>
      <w:r>
        <w:rPr>
          <w:color w:val="auto"/>
          <w:sz w:val="24"/>
          <w:szCs w:val="24"/>
          <w:highlight w:val="yellow"/>
        </w:rPr>
        <w:t xml:space="preserve">A </w:t>
      </w:r>
      <w:r w:rsidR="003C7A23" w:rsidRPr="00001C54">
        <w:rPr>
          <w:color w:val="auto"/>
          <w:sz w:val="24"/>
          <w:szCs w:val="24"/>
          <w:highlight w:val="yellow"/>
        </w:rPr>
        <w:t>participação</w:t>
      </w:r>
      <w:r>
        <w:rPr>
          <w:color w:val="auto"/>
          <w:sz w:val="24"/>
          <w:szCs w:val="24"/>
          <w:highlight w:val="yellow"/>
        </w:rPr>
        <w:t xml:space="preserve"> na presente licitação</w:t>
      </w:r>
      <w:r w:rsidR="00A408D3">
        <w:rPr>
          <w:color w:val="auto"/>
          <w:sz w:val="24"/>
          <w:szCs w:val="24"/>
          <w:highlight w:val="yellow"/>
        </w:rPr>
        <w:t xml:space="preserve"> para os itens 01 a </w:t>
      </w:r>
      <w:r w:rsidR="003E5937">
        <w:rPr>
          <w:color w:val="auto"/>
          <w:sz w:val="24"/>
          <w:szCs w:val="24"/>
          <w:highlight w:val="yellow"/>
        </w:rPr>
        <w:t>27</w:t>
      </w:r>
      <w:r w:rsidR="00A408D3">
        <w:rPr>
          <w:color w:val="auto"/>
          <w:sz w:val="24"/>
          <w:szCs w:val="24"/>
          <w:highlight w:val="yellow"/>
        </w:rPr>
        <w:t xml:space="preserve"> </w:t>
      </w:r>
      <w:r w:rsidR="003E5937">
        <w:rPr>
          <w:color w:val="auto"/>
          <w:sz w:val="24"/>
          <w:szCs w:val="24"/>
          <w:highlight w:val="yellow"/>
        </w:rPr>
        <w:t>são</w:t>
      </w:r>
      <w:r w:rsidR="003C7A23" w:rsidRPr="00001C54">
        <w:rPr>
          <w:color w:val="auto"/>
          <w:sz w:val="24"/>
          <w:szCs w:val="24"/>
          <w:highlight w:val="yellow"/>
        </w:rPr>
        <w:t xml:space="preserve"> exclusiva</w:t>
      </w:r>
      <w:r w:rsidR="00A408D3">
        <w:rPr>
          <w:color w:val="auto"/>
          <w:sz w:val="24"/>
          <w:szCs w:val="24"/>
          <w:highlight w:val="yellow"/>
        </w:rPr>
        <w:t>s ás MICROEMPRESAS,</w:t>
      </w:r>
      <w:r w:rsidR="003C7A23" w:rsidRPr="00001C54">
        <w:rPr>
          <w:color w:val="auto"/>
          <w:sz w:val="24"/>
          <w:szCs w:val="24"/>
          <w:highlight w:val="yellow"/>
        </w:rPr>
        <w:t xml:space="preserve"> </w:t>
      </w:r>
      <w:r w:rsidR="00A408D3" w:rsidRPr="00001C54">
        <w:rPr>
          <w:color w:val="auto"/>
          <w:sz w:val="24"/>
          <w:szCs w:val="24"/>
          <w:highlight w:val="yellow"/>
        </w:rPr>
        <w:t>EMPRESAS DE PEQUENO PORTE</w:t>
      </w:r>
      <w:r w:rsidR="00A408D3">
        <w:rPr>
          <w:color w:val="auto"/>
          <w:sz w:val="24"/>
          <w:szCs w:val="24"/>
          <w:highlight w:val="yellow"/>
        </w:rPr>
        <w:t xml:space="preserve"> e MEI</w:t>
      </w:r>
      <w:r w:rsidR="003C7A23" w:rsidRPr="00001C54">
        <w:rPr>
          <w:color w:val="auto"/>
          <w:sz w:val="24"/>
          <w:szCs w:val="24"/>
          <w:highlight w:val="yellow"/>
        </w:rPr>
        <w:t xml:space="preserve">, nos termos do </w:t>
      </w:r>
      <w:hyperlink r:id="rId15">
        <w:r w:rsidR="003C7A23" w:rsidRPr="00001C54">
          <w:rPr>
            <w:rStyle w:val="Hyperlink"/>
            <w:color w:val="auto"/>
            <w:sz w:val="24"/>
            <w:szCs w:val="24"/>
            <w:highlight w:val="yellow"/>
          </w:rPr>
          <w:t>art. 48 da Lei Complementar nº 123, de 14 de dezembro de 2006</w:t>
        </w:r>
      </w:hyperlink>
      <w:bookmarkStart w:id="5" w:name="_Ref117015508"/>
      <w:r w:rsidR="00E67A87" w:rsidRPr="00001C54">
        <w:rPr>
          <w:color w:val="auto"/>
          <w:sz w:val="24"/>
          <w:szCs w:val="24"/>
          <w:highlight w:val="yellow"/>
        </w:rPr>
        <w:t xml:space="preserve">, </w:t>
      </w:r>
      <w:r>
        <w:rPr>
          <w:color w:val="auto"/>
          <w:sz w:val="24"/>
          <w:szCs w:val="24"/>
          <w:highlight w:val="yellow"/>
        </w:rPr>
        <w:t>sendo ainda aplicada a</w:t>
      </w:r>
      <w:r w:rsidR="00E67A87" w:rsidRPr="00001C54">
        <w:rPr>
          <w:color w:val="auto"/>
          <w:sz w:val="24"/>
          <w:szCs w:val="24"/>
          <w:highlight w:val="yellow"/>
        </w:rPr>
        <w:t xml:space="preserve"> </w:t>
      </w:r>
      <w:proofErr w:type="spellStart"/>
      <w:r w:rsidR="00E67A87" w:rsidRPr="00001C54">
        <w:rPr>
          <w:color w:val="auto"/>
          <w:sz w:val="24"/>
          <w:szCs w:val="24"/>
          <w:highlight w:val="yellow"/>
        </w:rPr>
        <w:t>preferencia</w:t>
      </w:r>
      <w:proofErr w:type="spellEnd"/>
      <w:r w:rsidR="00E67A87" w:rsidRPr="00001C54">
        <w:rPr>
          <w:color w:val="auto"/>
          <w:sz w:val="24"/>
          <w:szCs w:val="24"/>
          <w:highlight w:val="yellow"/>
        </w:rPr>
        <w:t xml:space="preserve"> para empresas locais e regionais conforme Decreto Municipal nº 131 de 11 de maio de 2023</w:t>
      </w:r>
      <w:r w:rsidR="0002577E">
        <w:rPr>
          <w:color w:val="auto"/>
          <w:sz w:val="24"/>
          <w:szCs w:val="24"/>
          <w:highlight w:val="yellow"/>
        </w:rPr>
        <w:t xml:space="preserve"> no limite de até 5%</w:t>
      </w:r>
      <w:r w:rsidR="00E67A87" w:rsidRPr="00001C54">
        <w:rPr>
          <w:color w:val="auto"/>
          <w:sz w:val="24"/>
          <w:szCs w:val="24"/>
          <w:highlight w:val="yellow"/>
        </w:rPr>
        <w:t xml:space="preserve">. </w:t>
      </w:r>
    </w:p>
    <w:p w14:paraId="2CEC9613" w14:textId="77777777" w:rsidR="001B3172" w:rsidRPr="00C25E13" w:rsidRDefault="003C7A23" w:rsidP="00E934AB">
      <w:pPr>
        <w:pStyle w:val="Nvel2-Red"/>
        <w:numPr>
          <w:ilvl w:val="2"/>
          <w:numId w:val="23"/>
        </w:numPr>
        <w:spacing w:before="0" w:after="0"/>
        <w:rPr>
          <w:rFonts w:eastAsia="Times New Roman"/>
          <w:color w:val="auto"/>
          <w:sz w:val="24"/>
          <w:szCs w:val="24"/>
        </w:rPr>
      </w:pPr>
      <w:r w:rsidRPr="003E75B4">
        <w:rPr>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13EBE3BD" w14:textId="77777777" w:rsidR="00C25E13" w:rsidRPr="0009798B" w:rsidRDefault="00C25E13" w:rsidP="00C25E13">
      <w:pPr>
        <w:pStyle w:val="Nvel2-Red"/>
        <w:numPr>
          <w:ilvl w:val="2"/>
          <w:numId w:val="23"/>
        </w:numPr>
        <w:spacing w:before="0" w:after="0"/>
        <w:rPr>
          <w:rFonts w:eastAsia="Times New Roman"/>
          <w:color w:val="auto"/>
          <w:sz w:val="24"/>
          <w:szCs w:val="24"/>
        </w:rPr>
      </w:pPr>
      <w:r>
        <w:rPr>
          <w:color w:val="auto"/>
          <w:sz w:val="24"/>
          <w:szCs w:val="24"/>
        </w:rPr>
        <w:t xml:space="preserve">As regras de </w:t>
      </w:r>
      <w:proofErr w:type="spellStart"/>
      <w:proofErr w:type="gramStart"/>
      <w:r>
        <w:rPr>
          <w:color w:val="auto"/>
          <w:sz w:val="24"/>
          <w:szCs w:val="24"/>
        </w:rPr>
        <w:t>preferencia</w:t>
      </w:r>
      <w:proofErr w:type="spellEnd"/>
      <w:proofErr w:type="gramEnd"/>
      <w:r>
        <w:rPr>
          <w:color w:val="auto"/>
          <w:sz w:val="24"/>
          <w:szCs w:val="24"/>
        </w:rPr>
        <w:t xml:space="preserve"> de contratação seguem aquelas estipuladas no </w:t>
      </w:r>
      <w:r w:rsidRPr="000F7D6A">
        <w:rPr>
          <w:color w:val="auto"/>
          <w:sz w:val="24"/>
          <w:szCs w:val="24"/>
        </w:rPr>
        <w:t>Decreto Municipal nº 121 de 11 de maio de 2023</w:t>
      </w:r>
      <w:r>
        <w:rPr>
          <w:color w:val="auto"/>
          <w:sz w:val="24"/>
          <w:szCs w:val="24"/>
        </w:rPr>
        <w:t xml:space="preserve"> e aquelas definidas no item 9 do Edital.</w:t>
      </w:r>
    </w:p>
    <w:p w14:paraId="21C4BF4E" w14:textId="712E074F" w:rsidR="00C25E13" w:rsidRPr="00C25E13" w:rsidRDefault="00C25E13" w:rsidP="00C25E13">
      <w:pPr>
        <w:pStyle w:val="Nvel2-Red"/>
        <w:numPr>
          <w:ilvl w:val="2"/>
          <w:numId w:val="23"/>
        </w:numPr>
        <w:spacing w:before="0" w:after="0"/>
        <w:rPr>
          <w:rFonts w:eastAsia="Times New Roman"/>
          <w:color w:val="auto"/>
          <w:sz w:val="24"/>
          <w:szCs w:val="24"/>
        </w:rPr>
      </w:pPr>
      <w:r w:rsidRPr="00432105">
        <w:rPr>
          <w:color w:val="auto"/>
          <w:sz w:val="24"/>
          <w:szCs w:val="24"/>
        </w:rPr>
        <w:t xml:space="preserve">A preferência para </w:t>
      </w:r>
      <w:proofErr w:type="spellStart"/>
      <w:r w:rsidRPr="00432105">
        <w:rPr>
          <w:color w:val="auto"/>
          <w:sz w:val="24"/>
          <w:szCs w:val="24"/>
        </w:rPr>
        <w:t>MPEs</w:t>
      </w:r>
      <w:proofErr w:type="spellEnd"/>
      <w:r w:rsidRPr="00432105">
        <w:rPr>
          <w:color w:val="auto"/>
          <w:sz w:val="24"/>
          <w:szCs w:val="24"/>
        </w:rPr>
        <w:t xml:space="preserve"> locais e regionais, conforme previsto no subitem 3.5 e item 9 do Edital, justifica-se pelo fortalecimento da economia local e regional. A medida visa direcionar a circulação dos recursos financeiros para a região sede das </w:t>
      </w:r>
      <w:proofErr w:type="spellStart"/>
      <w:r w:rsidRPr="00432105">
        <w:rPr>
          <w:color w:val="auto"/>
          <w:sz w:val="24"/>
          <w:szCs w:val="24"/>
        </w:rPr>
        <w:t>MPEs</w:t>
      </w:r>
      <w:proofErr w:type="spellEnd"/>
      <w:r w:rsidRPr="00432105">
        <w:rPr>
          <w:color w:val="auto"/>
          <w:sz w:val="24"/>
          <w:szCs w:val="24"/>
        </w:rPr>
        <w:t xml:space="preserve"> participantes, além de que os benefícios impulsionarão o desenvolvimento local/regional. A compra local fomentará a economia da cidade e da região, incentivando a circulação de recursos nesse âmbito. Além disso, o estímulo à demanda promoverá a contratação de mão de obra e, consequentemente, o potencial aumento da geração de empregos</w:t>
      </w:r>
      <w:r>
        <w:rPr>
          <w:color w:val="auto"/>
          <w:sz w:val="24"/>
          <w:szCs w:val="24"/>
        </w:rPr>
        <w:t>.</w:t>
      </w:r>
    </w:p>
    <w:p w14:paraId="6007A5B2" w14:textId="77777777" w:rsidR="001B3172" w:rsidRPr="00A408D3" w:rsidRDefault="003C7A23" w:rsidP="00E934AB">
      <w:pPr>
        <w:pStyle w:val="Nvel2-Red"/>
        <w:numPr>
          <w:ilvl w:val="1"/>
          <w:numId w:val="23"/>
        </w:numPr>
        <w:spacing w:before="0" w:after="0"/>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6"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7">
        <w:r w:rsidRPr="003E75B4">
          <w:rPr>
            <w:rStyle w:val="Hyperlink"/>
            <w:color w:val="auto"/>
            <w:sz w:val="24"/>
            <w:szCs w:val="24"/>
          </w:rPr>
          <w:t>Lei Complementar nº 123, de 2006</w:t>
        </w:r>
      </w:hyperlink>
      <w:r w:rsidR="00D433A0" w:rsidRPr="003E75B4">
        <w:rPr>
          <w:color w:val="auto"/>
          <w:sz w:val="24"/>
          <w:szCs w:val="24"/>
        </w:rPr>
        <w:t xml:space="preserve"> e do Decreto n.º 8.538, de 2015.</w:t>
      </w:r>
      <w:bookmarkStart w:id="6" w:name="_Ref117000692"/>
    </w:p>
    <w:p w14:paraId="52BD2F08" w14:textId="3D694370" w:rsidR="00A408D3" w:rsidRPr="00A408D3" w:rsidRDefault="00A408D3" w:rsidP="00A408D3">
      <w:pPr>
        <w:pStyle w:val="Nvel2-Red"/>
        <w:numPr>
          <w:ilvl w:val="1"/>
          <w:numId w:val="23"/>
        </w:numPr>
        <w:spacing w:before="0" w:after="0"/>
        <w:ind w:left="0" w:firstLine="0"/>
        <w:rPr>
          <w:rFonts w:eastAsia="Times New Roman"/>
          <w:i w:val="0"/>
          <w:color w:val="auto"/>
          <w:sz w:val="24"/>
          <w:szCs w:val="24"/>
        </w:rPr>
      </w:pPr>
      <w:r>
        <w:rPr>
          <w:i w:val="0"/>
          <w:color w:val="auto"/>
          <w:sz w:val="24"/>
          <w:szCs w:val="24"/>
          <w:highlight w:val="yellow"/>
        </w:rPr>
        <w:t>Já a</w:t>
      </w:r>
      <w:r w:rsidRPr="003E75B4">
        <w:rPr>
          <w:i w:val="0"/>
          <w:color w:val="auto"/>
          <w:sz w:val="24"/>
          <w:szCs w:val="24"/>
          <w:highlight w:val="yellow"/>
        </w:rPr>
        <w:t xml:space="preserve"> participação </w:t>
      </w:r>
      <w:r>
        <w:rPr>
          <w:i w:val="0"/>
          <w:color w:val="auto"/>
          <w:sz w:val="24"/>
          <w:szCs w:val="24"/>
          <w:highlight w:val="yellow"/>
        </w:rPr>
        <w:t>para o</w:t>
      </w:r>
      <w:r w:rsidRPr="003E75B4">
        <w:rPr>
          <w:i w:val="0"/>
          <w:color w:val="auto"/>
          <w:sz w:val="24"/>
          <w:szCs w:val="24"/>
          <w:highlight w:val="yellow"/>
        </w:rPr>
        <w:t xml:space="preserve"> ite</w:t>
      </w:r>
      <w:r w:rsidR="003E5937">
        <w:rPr>
          <w:i w:val="0"/>
          <w:color w:val="auto"/>
          <w:sz w:val="24"/>
          <w:szCs w:val="24"/>
          <w:highlight w:val="yellow"/>
        </w:rPr>
        <w:t>m</w:t>
      </w:r>
      <w:r w:rsidRPr="003E75B4">
        <w:rPr>
          <w:i w:val="0"/>
          <w:color w:val="auto"/>
          <w:sz w:val="24"/>
          <w:szCs w:val="24"/>
          <w:highlight w:val="yellow"/>
        </w:rPr>
        <w:t xml:space="preserve"> </w:t>
      </w:r>
      <w:r w:rsidR="003E5937" w:rsidRPr="003E5937">
        <w:rPr>
          <w:b/>
          <w:bCs/>
          <w:i w:val="0"/>
          <w:color w:val="auto"/>
          <w:sz w:val="24"/>
          <w:szCs w:val="24"/>
          <w:highlight w:val="yellow"/>
        </w:rPr>
        <w:t>28</w:t>
      </w:r>
      <w:r w:rsidRPr="003E75B4">
        <w:rPr>
          <w:i w:val="0"/>
          <w:color w:val="auto"/>
          <w:sz w:val="24"/>
          <w:szCs w:val="24"/>
          <w:highlight w:val="yellow"/>
        </w:rPr>
        <w:t xml:space="preserve">, são destinadas à </w:t>
      </w:r>
      <w:r w:rsidRPr="003E75B4">
        <w:rPr>
          <w:b/>
          <w:i w:val="0"/>
          <w:color w:val="auto"/>
          <w:sz w:val="24"/>
          <w:szCs w:val="24"/>
          <w:highlight w:val="yellow"/>
        </w:rPr>
        <w:t>AMPLA CONCORRÊNCIA</w:t>
      </w:r>
      <w:r>
        <w:rPr>
          <w:i w:val="0"/>
          <w:color w:val="auto"/>
          <w:sz w:val="24"/>
          <w:szCs w:val="24"/>
          <w:highlight w:val="yellow"/>
        </w:rPr>
        <w:t>. N</w:t>
      </w:r>
      <w:r w:rsidRPr="003E75B4">
        <w:rPr>
          <w:i w:val="0"/>
          <w:color w:val="auto"/>
          <w:sz w:val="24"/>
          <w:szCs w:val="24"/>
          <w:highlight w:val="yellow"/>
        </w:rPr>
        <w:t>o entanto poderão participar todos os interessados, sem distinção de enquadramento,</w:t>
      </w:r>
      <w:r>
        <w:rPr>
          <w:i w:val="0"/>
          <w:color w:val="auto"/>
          <w:sz w:val="24"/>
          <w:szCs w:val="24"/>
          <w:highlight w:val="yellow"/>
        </w:rPr>
        <w:t xml:space="preserve"> desde que</w:t>
      </w:r>
      <w:r w:rsidRPr="003E75B4">
        <w:rPr>
          <w:i w:val="0"/>
          <w:color w:val="auto"/>
          <w:sz w:val="24"/>
          <w:szCs w:val="24"/>
          <w:highlight w:val="yellow"/>
        </w:rPr>
        <w:t xml:space="preserve"> legalmente autorizados a atuarem no ramo pertinente ao objeto desta licitação, que atendam a todas as exigências contidas neste Edital e que apresentem a documentação solicitada no local, dia e horário informados no preâmbulo deste Edital </w:t>
      </w:r>
    </w:p>
    <w:p w14:paraId="5DC94D95" w14:textId="24673424" w:rsidR="001B3172" w:rsidRPr="003E75B4" w:rsidRDefault="003C7A23" w:rsidP="00E934AB">
      <w:pPr>
        <w:pStyle w:val="Nvel2-Red"/>
        <w:numPr>
          <w:ilvl w:val="1"/>
          <w:numId w:val="23"/>
        </w:numPr>
        <w:spacing w:before="0" w:after="0"/>
        <w:ind w:left="0" w:firstLine="0"/>
        <w:rPr>
          <w:rFonts w:eastAsia="Times New Roman"/>
          <w:i w:val="0"/>
          <w:color w:val="auto"/>
          <w:sz w:val="24"/>
          <w:szCs w:val="24"/>
        </w:rPr>
      </w:pPr>
      <w:r w:rsidRPr="003E75B4">
        <w:rPr>
          <w:i w:val="0"/>
          <w:color w:val="auto"/>
          <w:sz w:val="24"/>
          <w:szCs w:val="24"/>
        </w:rPr>
        <w:t>Não poderão disputar esta licitação:</w:t>
      </w:r>
      <w:bookmarkStart w:id="7" w:name="_Ref113883338"/>
      <w:bookmarkEnd w:id="6"/>
    </w:p>
    <w:p w14:paraId="3BAE1DC8"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aquele que não atenda às condições deste Edital e seu(s) anexo(s);</w:t>
      </w:r>
      <w:bookmarkStart w:id="8" w:name="_Ref114659912"/>
    </w:p>
    <w:p w14:paraId="031C31FC"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72AADF8C"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3E75B4">
        <w:rPr>
          <w:i w:val="0"/>
          <w:color w:val="auto"/>
          <w:sz w:val="24"/>
          <w:szCs w:val="24"/>
        </w:rPr>
        <w:t xml:space="preserve"> </w:t>
      </w:r>
      <w:bookmarkStart w:id="11" w:name="_Ref113883003"/>
      <w:bookmarkEnd w:id="10"/>
    </w:p>
    <w:p w14:paraId="6EA7D140"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pessoa física ou jurídica que se encontre, ao tempo da licitação, impossibilitada de participar da licitação em decorrência de sanção que lhe foi imposta;</w:t>
      </w:r>
      <w:bookmarkEnd w:id="11"/>
    </w:p>
    <w:p w14:paraId="68AF94BC"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2" w:name="_Ref113883579"/>
    </w:p>
    <w:p w14:paraId="3C01DE1A"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empresas controladoras, controladas ou coligadas, nos termos da Lei nº 6.404, de 15 de dezembro de 1976, concorrendo entre si;</w:t>
      </w:r>
      <w:bookmarkEnd w:id="12"/>
    </w:p>
    <w:p w14:paraId="6D1359A9"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3" w:name="_Ref113962336"/>
    </w:p>
    <w:p w14:paraId="4AD80C07" w14:textId="77777777"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agente público do órgão ou entidade licitante;</w:t>
      </w:r>
      <w:bookmarkEnd w:id="13"/>
    </w:p>
    <w:p w14:paraId="358576A2" w14:textId="77777777" w:rsidR="000E238C"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26FFE51C" w14:textId="77777777" w:rsidR="000E238C"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8"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4ECE9791" w14:textId="420522C9" w:rsidR="001B3172" w:rsidRPr="003E75B4" w:rsidRDefault="003C7A23" w:rsidP="00E934AB">
      <w:pPr>
        <w:pStyle w:val="Nvel2-Red"/>
        <w:numPr>
          <w:ilvl w:val="2"/>
          <w:numId w:val="23"/>
        </w:numPr>
        <w:spacing w:before="0" w:after="0"/>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112170">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4" w:name="art14§2"/>
      <w:bookmarkEnd w:id="14"/>
    </w:p>
    <w:p w14:paraId="5A661959" w14:textId="77777777" w:rsidR="001B3172" w:rsidRPr="003E75B4" w:rsidRDefault="003C7A23" w:rsidP="00E934AB">
      <w:pPr>
        <w:pStyle w:val="Nivel3"/>
        <w:numPr>
          <w:ilvl w:val="1"/>
          <w:numId w:val="23"/>
        </w:numPr>
        <w:spacing w:before="0" w:after="0"/>
        <w:ind w:left="0" w:firstLine="0"/>
        <w:rPr>
          <w:color w:val="auto"/>
          <w:sz w:val="24"/>
          <w:szCs w:val="24"/>
        </w:rPr>
      </w:pPr>
      <w:r w:rsidRPr="003E75B4">
        <w:rPr>
          <w:color w:val="auto"/>
          <w:sz w:val="24"/>
          <w:szCs w:val="24"/>
        </w:rPr>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112170">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112170">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bookmarkStart w:id="15" w:name="art14§3"/>
      <w:bookmarkEnd w:id="15"/>
    </w:p>
    <w:p w14:paraId="20745AAD" w14:textId="77777777" w:rsidR="001B3172" w:rsidRPr="003E75B4" w:rsidRDefault="003C7A23" w:rsidP="00E934AB">
      <w:pPr>
        <w:pStyle w:val="Nivel3"/>
        <w:numPr>
          <w:ilvl w:val="1"/>
          <w:numId w:val="23"/>
        </w:numPr>
        <w:spacing w:before="0" w:after="0"/>
        <w:ind w:left="0" w:firstLine="0"/>
        <w:rPr>
          <w:color w:val="auto"/>
          <w:sz w:val="24"/>
          <w:szCs w:val="24"/>
        </w:rPr>
      </w:pPr>
      <w:r w:rsidRPr="003E75B4">
        <w:rPr>
          <w:color w:val="auto"/>
          <w:sz w:val="24"/>
          <w:szCs w:val="24"/>
        </w:rPr>
        <w:t>Equiparam-se aos autores do projeto as empresas integrantes do mesmo grupo econômico.</w:t>
      </w:r>
      <w:bookmarkStart w:id="16" w:name="art14§4"/>
      <w:bookmarkEnd w:id="16"/>
    </w:p>
    <w:p w14:paraId="0CC658C0" w14:textId="77777777" w:rsidR="000E238C" w:rsidRPr="003E75B4" w:rsidRDefault="003C7A23" w:rsidP="00E934AB">
      <w:pPr>
        <w:pStyle w:val="Nivel3"/>
        <w:numPr>
          <w:ilvl w:val="1"/>
          <w:numId w:val="23"/>
        </w:numPr>
        <w:spacing w:before="0" w:after="0"/>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112170">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112170">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7" w:name="art14§5"/>
      <w:bookmarkEnd w:id="17"/>
    </w:p>
    <w:p w14:paraId="45D7B83E" w14:textId="77777777" w:rsidR="000E238C" w:rsidRPr="003E75B4" w:rsidRDefault="003C7A23" w:rsidP="00E934AB">
      <w:pPr>
        <w:pStyle w:val="Nivel3"/>
        <w:numPr>
          <w:ilvl w:val="1"/>
          <w:numId w:val="23"/>
        </w:numPr>
        <w:spacing w:before="0" w:after="0"/>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9">
        <w:r w:rsidRPr="003E75B4">
          <w:rPr>
            <w:rStyle w:val="Hyperlink"/>
            <w:color w:val="auto"/>
            <w:sz w:val="24"/>
            <w:szCs w:val="24"/>
          </w:rPr>
          <w:t>Lei nº 14.133/2021</w:t>
        </w:r>
      </w:hyperlink>
      <w:r w:rsidRPr="003E75B4">
        <w:rPr>
          <w:color w:val="auto"/>
          <w:sz w:val="24"/>
          <w:szCs w:val="24"/>
        </w:rPr>
        <w:t>.</w:t>
      </w:r>
    </w:p>
    <w:p w14:paraId="2BFAAE96" w14:textId="7FC40A72" w:rsidR="003C7A23" w:rsidRDefault="003C7A23" w:rsidP="00E934AB">
      <w:pPr>
        <w:pStyle w:val="Nivel3"/>
        <w:numPr>
          <w:ilvl w:val="1"/>
          <w:numId w:val="23"/>
        </w:numPr>
        <w:spacing w:before="0" w:after="0"/>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112170">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0B113871" w14:textId="77777777" w:rsidR="00426C08" w:rsidRPr="003E75B4" w:rsidRDefault="00426C08" w:rsidP="00426C08">
      <w:pPr>
        <w:pStyle w:val="Nivel3"/>
        <w:spacing w:before="0" w:after="0"/>
        <w:rPr>
          <w:color w:val="auto"/>
          <w:sz w:val="24"/>
          <w:szCs w:val="24"/>
        </w:rPr>
      </w:pPr>
    </w:p>
    <w:p w14:paraId="4B0879D9" w14:textId="77777777" w:rsidR="003C7A23" w:rsidRPr="003E75B4" w:rsidRDefault="003C7A23" w:rsidP="00D06FA9">
      <w:pPr>
        <w:pStyle w:val="Nivel01"/>
      </w:pPr>
      <w:bookmarkStart w:id="18" w:name="_Toc169272647"/>
      <w:r w:rsidRPr="003E75B4">
        <w:t>DA APRESENTAÇÃO DA PROPOSTA E DOS DOCUMENTOS DE HABILITAÇÃO</w:t>
      </w:r>
      <w:bookmarkEnd w:id="18"/>
    </w:p>
    <w:p w14:paraId="1A37A862" w14:textId="77777777" w:rsidR="00421B0F" w:rsidRPr="00421B0F" w:rsidRDefault="00421B0F" w:rsidP="00E934AB">
      <w:pPr>
        <w:pStyle w:val="PargrafodaLista"/>
        <w:numPr>
          <w:ilvl w:val="0"/>
          <w:numId w:val="23"/>
        </w:numPr>
        <w:spacing w:line="276" w:lineRule="auto"/>
        <w:contextualSpacing w:val="0"/>
        <w:jc w:val="both"/>
        <w:rPr>
          <w:rFonts w:ascii="Arial" w:hAnsi="Arial" w:cs="Arial"/>
          <w:i/>
          <w:iCs/>
          <w:vanish/>
        </w:rPr>
      </w:pPr>
    </w:p>
    <w:p w14:paraId="41500272" w14:textId="0525E7BB" w:rsidR="000E238C" w:rsidRPr="003E75B4" w:rsidRDefault="003C7A23" w:rsidP="00E934AB">
      <w:pPr>
        <w:pStyle w:val="Nvel2-Red"/>
        <w:numPr>
          <w:ilvl w:val="1"/>
          <w:numId w:val="23"/>
        </w:numPr>
        <w:spacing w:before="0" w:after="0"/>
        <w:ind w:left="720"/>
        <w:rPr>
          <w:color w:val="auto"/>
          <w:sz w:val="24"/>
          <w:szCs w:val="24"/>
        </w:rPr>
      </w:pPr>
      <w:r w:rsidRPr="003E75B4">
        <w:rPr>
          <w:color w:val="auto"/>
          <w:sz w:val="24"/>
          <w:szCs w:val="24"/>
        </w:rPr>
        <w:t>Na presente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19" w:name="_Ref113886867"/>
    </w:p>
    <w:p w14:paraId="739F387E" w14:textId="069DF562" w:rsidR="000E238C" w:rsidRPr="00D72000" w:rsidRDefault="00D72000" w:rsidP="00D72000">
      <w:pPr>
        <w:pStyle w:val="Nivel2"/>
        <w:numPr>
          <w:ilvl w:val="1"/>
          <w:numId w:val="23"/>
        </w:numPr>
        <w:spacing w:line="240" w:lineRule="auto"/>
        <w:rPr>
          <w:color w:val="auto"/>
        </w:rPr>
      </w:pPr>
      <w:r w:rsidRPr="00D72000">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r w:rsidRPr="00D60802">
        <w:rPr>
          <w:color w:val="auto"/>
        </w:rPr>
        <w:t>.</w:t>
      </w:r>
      <w:bookmarkStart w:id="20" w:name="_Ref113889589"/>
      <w:bookmarkEnd w:id="19"/>
    </w:p>
    <w:p w14:paraId="3E6B95A7" w14:textId="77777777" w:rsidR="000E238C" w:rsidRPr="003E75B4" w:rsidRDefault="003C7A23" w:rsidP="00E934AB">
      <w:pPr>
        <w:pStyle w:val="Nivel2"/>
        <w:numPr>
          <w:ilvl w:val="1"/>
          <w:numId w:val="23"/>
        </w:numPr>
        <w:spacing w:before="0" w:after="0"/>
        <w:ind w:left="0" w:firstLine="0"/>
        <w:rPr>
          <w:color w:val="auto"/>
          <w:sz w:val="24"/>
          <w:szCs w:val="24"/>
        </w:rPr>
      </w:pPr>
      <w:bookmarkStart w:id="21" w:name="_Ref113968921"/>
      <w:bookmarkEnd w:id="20"/>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1"/>
    </w:p>
    <w:p w14:paraId="0C42F5D4" w14:textId="53F78331" w:rsidR="000E238C" w:rsidRPr="00420BD0" w:rsidRDefault="003C7A23" w:rsidP="00E934AB">
      <w:pPr>
        <w:pStyle w:val="Nivel2"/>
        <w:numPr>
          <w:ilvl w:val="2"/>
          <w:numId w:val="23"/>
        </w:numPr>
        <w:spacing w:before="0" w:after="0"/>
        <w:ind w:left="0" w:firstLine="0"/>
        <w:rPr>
          <w:rStyle w:val="Hyperlink"/>
          <w:color w:val="auto"/>
          <w:sz w:val="24"/>
          <w:szCs w:val="24"/>
          <w:u w:val="none"/>
        </w:rPr>
      </w:pPr>
      <w:bookmarkStart w:id="22" w:name="_Ref117000019"/>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0"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2"/>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1" w:anchor="art4§1">
        <w:r w:rsidRPr="003E75B4">
          <w:rPr>
            <w:rStyle w:val="Hyperlink"/>
            <w:color w:val="auto"/>
            <w:sz w:val="24"/>
            <w:szCs w:val="24"/>
          </w:rPr>
          <w:t>§§ 1º ao 3º do art. 4º, da Lei n.º 14.133, de 2021.</w:t>
        </w:r>
      </w:hyperlink>
      <w:r w:rsidR="00420BD0">
        <w:rPr>
          <w:rStyle w:val="Hyperlink"/>
          <w:color w:val="auto"/>
          <w:sz w:val="24"/>
          <w:szCs w:val="24"/>
        </w:rPr>
        <w:t xml:space="preserve"> </w:t>
      </w:r>
      <w:r w:rsidR="00420BD0">
        <w:rPr>
          <w:color w:val="auto"/>
          <w:sz w:val="24"/>
          <w:szCs w:val="24"/>
        </w:rPr>
        <w:t>(Declaração Modelo Anexo VI).</w:t>
      </w:r>
    </w:p>
    <w:p w14:paraId="3A235D5A" w14:textId="77777777" w:rsidR="000E238C" w:rsidRPr="003E75B4" w:rsidRDefault="003C7A23" w:rsidP="00E934AB">
      <w:pPr>
        <w:pStyle w:val="Nivel2"/>
        <w:numPr>
          <w:ilvl w:val="2"/>
          <w:numId w:val="23"/>
        </w:numPr>
        <w:spacing w:before="0" w:after="0"/>
        <w:ind w:left="284" w:firstLine="0"/>
        <w:rPr>
          <w:color w:val="auto"/>
          <w:sz w:val="24"/>
          <w:szCs w:val="24"/>
        </w:rPr>
      </w:pPr>
      <w:r w:rsidRPr="003E75B4">
        <w:rPr>
          <w:color w:val="auto"/>
          <w:sz w:val="24"/>
          <w:szCs w:val="24"/>
        </w:rPr>
        <w:t>no item exclusivo para participação de microempresas e empresas de pequeno porte, a assinalação do campo “não” impedirá o prosseguimento no certame, para aquele item;</w:t>
      </w:r>
    </w:p>
    <w:p w14:paraId="17F58442" w14:textId="77777777" w:rsidR="000E238C" w:rsidRPr="003E75B4" w:rsidRDefault="003C7A23" w:rsidP="00E934AB">
      <w:pPr>
        <w:pStyle w:val="Nivel2"/>
        <w:numPr>
          <w:ilvl w:val="2"/>
          <w:numId w:val="23"/>
        </w:numPr>
        <w:spacing w:before="0" w:after="0"/>
        <w:ind w:left="284" w:firstLine="0"/>
        <w:rPr>
          <w:color w:val="auto"/>
          <w:sz w:val="24"/>
          <w:szCs w:val="24"/>
        </w:rPr>
      </w:pPr>
      <w:r w:rsidRPr="003E75B4">
        <w:rPr>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2" w:history="1">
        <w:r w:rsidRPr="003E75B4">
          <w:rPr>
            <w:rStyle w:val="Hyperlink"/>
            <w:color w:val="auto"/>
            <w:sz w:val="24"/>
            <w:szCs w:val="24"/>
          </w:rPr>
          <w:t>Lei Complementar nº 123, de 2006</w:t>
        </w:r>
      </w:hyperlink>
      <w:r w:rsidRPr="003E75B4">
        <w:rPr>
          <w:color w:val="auto"/>
          <w:sz w:val="24"/>
          <w:szCs w:val="24"/>
        </w:rPr>
        <w:t>, mesmo que microempresa, empresa de pequeno porte ou sociedade cooperativa.</w:t>
      </w:r>
    </w:p>
    <w:p w14:paraId="281ED419" w14:textId="77777777" w:rsidR="000E238C"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112170">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112170">
        <w:rPr>
          <w:color w:val="auto"/>
          <w:sz w:val="24"/>
          <w:szCs w:val="24"/>
        </w:rPr>
        <w:t>4.3.1</w:t>
      </w:r>
      <w:r w:rsidRPr="003E75B4">
        <w:rPr>
          <w:color w:val="auto"/>
          <w:sz w:val="24"/>
          <w:szCs w:val="24"/>
        </w:rPr>
        <w:fldChar w:fldCharType="end"/>
      </w:r>
      <w:r w:rsidRPr="003E75B4">
        <w:rPr>
          <w:color w:val="auto"/>
          <w:sz w:val="24"/>
          <w:szCs w:val="24"/>
        </w:rPr>
        <w:t xml:space="preserve"> sujeitará o licitante às sanções previstas na </w:t>
      </w:r>
      <w:hyperlink r:id="rId23"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3" w:name="_Ref116992247"/>
    </w:p>
    <w:p w14:paraId="304BCF25" w14:textId="74DB62FD" w:rsidR="000E238C" w:rsidRPr="003E75B4" w:rsidRDefault="003C7A23" w:rsidP="00E934AB">
      <w:pPr>
        <w:pStyle w:val="Nivel2"/>
        <w:numPr>
          <w:ilvl w:val="1"/>
          <w:numId w:val="23"/>
        </w:numPr>
        <w:spacing w:before="0" w:after="0"/>
        <w:ind w:left="0" w:firstLine="0"/>
        <w:rPr>
          <w:color w:val="auto"/>
          <w:sz w:val="24"/>
          <w:szCs w:val="24"/>
        </w:rPr>
      </w:pPr>
      <w:r w:rsidRPr="003E75B4">
        <w:rPr>
          <w:color w:val="auto"/>
          <w:sz w:val="24"/>
          <w:szCs w:val="24"/>
        </w:rPr>
        <w:t>Desde que disponibilizada a funcionalidade no sistema, o licitante poderá parametrizar o seu valor final mínimo quando do cadastramento da proposta e obedecerá às seguintes regras:</w:t>
      </w:r>
      <w:bookmarkEnd w:id="23"/>
    </w:p>
    <w:p w14:paraId="31D87A91" w14:textId="77777777" w:rsidR="000E238C" w:rsidRPr="003E75B4" w:rsidRDefault="003C7A23" w:rsidP="00E934AB">
      <w:pPr>
        <w:pStyle w:val="Nivel2"/>
        <w:numPr>
          <w:ilvl w:val="2"/>
          <w:numId w:val="23"/>
        </w:numPr>
        <w:spacing w:before="0" w:after="0"/>
        <w:ind w:left="284" w:firstLine="0"/>
        <w:rPr>
          <w:color w:val="auto"/>
          <w:sz w:val="24"/>
          <w:szCs w:val="24"/>
        </w:rPr>
      </w:pPr>
      <w:r w:rsidRPr="003E75B4">
        <w:rPr>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E934AB">
      <w:pPr>
        <w:pStyle w:val="Nivel2"/>
        <w:numPr>
          <w:ilvl w:val="2"/>
          <w:numId w:val="23"/>
        </w:numPr>
        <w:spacing w:before="0" w:after="0"/>
        <w:ind w:left="284" w:firstLine="0"/>
        <w:rPr>
          <w:color w:val="auto"/>
          <w:sz w:val="24"/>
          <w:szCs w:val="24"/>
        </w:rPr>
      </w:pPr>
      <w:r w:rsidRPr="003E75B4">
        <w:rPr>
          <w:color w:val="auto"/>
          <w:sz w:val="24"/>
          <w:szCs w:val="24"/>
        </w:rPr>
        <w:t>os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2F983F1E" w:rsidR="000E238C" w:rsidRPr="00A023EA" w:rsidRDefault="003C7A23" w:rsidP="00E934AB">
      <w:pPr>
        <w:pStyle w:val="Nivel2"/>
        <w:numPr>
          <w:ilvl w:val="1"/>
          <w:numId w:val="23"/>
        </w:numPr>
        <w:spacing w:before="0" w:after="0"/>
        <w:ind w:left="0" w:firstLine="0"/>
        <w:rPr>
          <w:color w:val="auto"/>
          <w:sz w:val="24"/>
          <w:szCs w:val="24"/>
        </w:rPr>
      </w:pPr>
      <w:r w:rsidRPr="00A023EA">
        <w:rPr>
          <w:color w:val="auto"/>
          <w:sz w:val="24"/>
          <w:szCs w:val="24"/>
        </w:rPr>
        <w:t xml:space="preserve">O </w:t>
      </w:r>
      <w:r w:rsidR="00A023EA" w:rsidRPr="00A023EA">
        <w:rPr>
          <w:color w:val="auto"/>
          <w:sz w:val="24"/>
          <w:szCs w:val="24"/>
        </w:rPr>
        <w:t>valor estimado</w:t>
      </w:r>
      <w:r w:rsidRPr="00A023EA">
        <w:rPr>
          <w:color w:val="auto"/>
          <w:sz w:val="24"/>
          <w:szCs w:val="24"/>
        </w:rPr>
        <w:t xml:space="preserve"> parametrizado no sistema poderá ser alterado pelo fornecedor durante a fase de disputa, sendo vedado:</w:t>
      </w:r>
    </w:p>
    <w:p w14:paraId="17A7E14E" w14:textId="5EC3528C" w:rsidR="000E238C" w:rsidRPr="00A023EA" w:rsidRDefault="00A023EA" w:rsidP="00E934AB">
      <w:pPr>
        <w:pStyle w:val="Nivel2"/>
        <w:numPr>
          <w:ilvl w:val="2"/>
          <w:numId w:val="23"/>
        </w:numPr>
        <w:spacing w:before="0" w:after="0"/>
        <w:ind w:left="284" w:firstLine="0"/>
        <w:rPr>
          <w:color w:val="auto"/>
          <w:sz w:val="24"/>
          <w:szCs w:val="24"/>
        </w:rPr>
      </w:pPr>
      <w:r w:rsidRPr="00A023EA">
        <w:rPr>
          <w:color w:val="auto"/>
          <w:sz w:val="24"/>
          <w:szCs w:val="24"/>
        </w:rPr>
        <w:t>valor</w:t>
      </w:r>
      <w:r w:rsidR="003C7A23" w:rsidRPr="00A023EA">
        <w:rPr>
          <w:color w:val="auto"/>
          <w:sz w:val="24"/>
          <w:szCs w:val="24"/>
        </w:rPr>
        <w:t xml:space="preserve"> </w:t>
      </w:r>
      <w:r w:rsidRPr="00A023EA">
        <w:rPr>
          <w:color w:val="auto"/>
          <w:sz w:val="24"/>
          <w:szCs w:val="24"/>
        </w:rPr>
        <w:t>inferior</w:t>
      </w:r>
      <w:r w:rsidR="003C7A23" w:rsidRPr="00A023EA">
        <w:rPr>
          <w:color w:val="auto"/>
          <w:sz w:val="24"/>
          <w:szCs w:val="24"/>
        </w:rPr>
        <w:t xml:space="preserve"> a</w:t>
      </w:r>
      <w:r w:rsidR="005836F2" w:rsidRPr="00A023EA">
        <w:rPr>
          <w:color w:val="auto"/>
          <w:sz w:val="24"/>
          <w:szCs w:val="24"/>
        </w:rPr>
        <w:t>o</w:t>
      </w:r>
      <w:r w:rsidR="003C7A23" w:rsidRPr="00A023EA">
        <w:rPr>
          <w:color w:val="auto"/>
          <w:sz w:val="24"/>
          <w:szCs w:val="24"/>
        </w:rPr>
        <w:t xml:space="preserve"> lance já registrado pelo fornecedor no sistema, quando adotado o critério </w:t>
      </w:r>
      <w:r w:rsidRPr="00A023EA">
        <w:rPr>
          <w:color w:val="auto"/>
          <w:sz w:val="24"/>
          <w:szCs w:val="24"/>
        </w:rPr>
        <w:t xml:space="preserve">de julgamento por menor preço; </w:t>
      </w:r>
    </w:p>
    <w:p w14:paraId="5DCD4D1C" w14:textId="77777777" w:rsidR="00AE2B42" w:rsidRPr="003E75B4" w:rsidRDefault="003C7A23" w:rsidP="00E934AB">
      <w:pPr>
        <w:pStyle w:val="Nivel2"/>
        <w:numPr>
          <w:ilvl w:val="1"/>
          <w:numId w:val="23"/>
        </w:numPr>
        <w:spacing w:before="0" w:after="0"/>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Default="003C7A23" w:rsidP="00E934AB">
      <w:pPr>
        <w:pStyle w:val="Nivel2"/>
        <w:numPr>
          <w:ilvl w:val="1"/>
          <w:numId w:val="23"/>
        </w:numPr>
        <w:spacing w:before="0" w:after="0"/>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243F7087" w14:textId="77777777" w:rsidR="00426C08" w:rsidRPr="003E75B4" w:rsidRDefault="00426C08" w:rsidP="00426C08">
      <w:pPr>
        <w:pStyle w:val="Nivel2"/>
        <w:spacing w:before="0" w:after="0"/>
        <w:rPr>
          <w:color w:val="auto"/>
          <w:sz w:val="24"/>
          <w:szCs w:val="24"/>
        </w:rPr>
      </w:pPr>
    </w:p>
    <w:p w14:paraId="5F186EB9" w14:textId="52D81506" w:rsidR="003C7A23" w:rsidRPr="003E75B4" w:rsidRDefault="003C7A23" w:rsidP="00D06FA9">
      <w:pPr>
        <w:pStyle w:val="Nivel01"/>
      </w:pPr>
      <w:bookmarkStart w:id="24" w:name="_Toc169272648"/>
      <w:r w:rsidRPr="003E75B4">
        <w:t>DO PREENCHIMENTO DA PROPOSTA</w:t>
      </w:r>
      <w:bookmarkEnd w:id="24"/>
    </w:p>
    <w:p w14:paraId="6A57EFDF" w14:textId="77777777" w:rsidR="00420BD0" w:rsidRPr="00420BD0" w:rsidRDefault="00420BD0" w:rsidP="00E934AB">
      <w:pPr>
        <w:pStyle w:val="PargrafodaLista"/>
        <w:numPr>
          <w:ilvl w:val="0"/>
          <w:numId w:val="23"/>
        </w:numPr>
        <w:spacing w:line="276" w:lineRule="auto"/>
        <w:contextualSpacing w:val="0"/>
        <w:jc w:val="both"/>
        <w:rPr>
          <w:rFonts w:ascii="Arial" w:hAnsi="Arial" w:cs="Arial"/>
          <w:vanish/>
        </w:rPr>
      </w:pPr>
    </w:p>
    <w:p w14:paraId="475CA631" w14:textId="2D9C9048" w:rsidR="003C7A23" w:rsidRPr="003E75B4" w:rsidRDefault="003C7A23" w:rsidP="00E934AB">
      <w:pPr>
        <w:pStyle w:val="Nivel2"/>
        <w:numPr>
          <w:ilvl w:val="1"/>
          <w:numId w:val="23"/>
        </w:numPr>
        <w:spacing w:before="0" w:after="0"/>
        <w:ind w:left="720"/>
        <w:rPr>
          <w:rFonts w:eastAsia="Times New Roman"/>
          <w:color w:val="auto"/>
          <w:sz w:val="24"/>
          <w:szCs w:val="24"/>
        </w:rPr>
      </w:pPr>
      <w:r w:rsidRPr="003E75B4">
        <w:rPr>
          <w:color w:val="auto"/>
          <w:sz w:val="24"/>
          <w:szCs w:val="24"/>
        </w:rPr>
        <w:t>O licitante deverá enviar sua proposta mediante o preenchimento, no sistema eletrônico, dos seguintes campos:</w:t>
      </w:r>
    </w:p>
    <w:p w14:paraId="0B0EF3DA" w14:textId="77777777" w:rsidR="00AE2B42" w:rsidRPr="003E75B4" w:rsidRDefault="00AE2B42" w:rsidP="00E934AB">
      <w:pPr>
        <w:pStyle w:val="PargrafodaLista"/>
        <w:numPr>
          <w:ilvl w:val="0"/>
          <w:numId w:val="24"/>
        </w:numPr>
        <w:spacing w:line="276" w:lineRule="auto"/>
        <w:contextualSpacing w:val="0"/>
        <w:jc w:val="both"/>
        <w:rPr>
          <w:rFonts w:ascii="Arial" w:hAnsi="Arial" w:cs="Arial"/>
          <w:i/>
          <w:iCs/>
          <w:vanish/>
        </w:rPr>
      </w:pPr>
    </w:p>
    <w:p w14:paraId="3DB65244" w14:textId="77777777" w:rsidR="00AE2B42" w:rsidRPr="003E75B4" w:rsidRDefault="00AE2B42" w:rsidP="00E934AB">
      <w:pPr>
        <w:pStyle w:val="PargrafodaLista"/>
        <w:numPr>
          <w:ilvl w:val="0"/>
          <w:numId w:val="24"/>
        </w:numPr>
        <w:spacing w:line="276" w:lineRule="auto"/>
        <w:contextualSpacing w:val="0"/>
        <w:jc w:val="both"/>
        <w:rPr>
          <w:rFonts w:ascii="Arial" w:hAnsi="Arial" w:cs="Arial"/>
          <w:i/>
          <w:iCs/>
          <w:vanish/>
        </w:rPr>
      </w:pPr>
    </w:p>
    <w:p w14:paraId="1A874BDA" w14:textId="77777777" w:rsidR="00AE2B42" w:rsidRPr="003E75B4" w:rsidRDefault="00AE2B42" w:rsidP="00E934AB">
      <w:pPr>
        <w:pStyle w:val="PargrafodaLista"/>
        <w:numPr>
          <w:ilvl w:val="0"/>
          <w:numId w:val="24"/>
        </w:numPr>
        <w:spacing w:line="276" w:lineRule="auto"/>
        <w:contextualSpacing w:val="0"/>
        <w:jc w:val="both"/>
        <w:rPr>
          <w:rFonts w:ascii="Arial" w:hAnsi="Arial" w:cs="Arial"/>
          <w:i/>
          <w:iCs/>
          <w:vanish/>
        </w:rPr>
      </w:pPr>
    </w:p>
    <w:p w14:paraId="6464E7AD" w14:textId="77777777" w:rsidR="00AE2B42" w:rsidRPr="003E75B4" w:rsidRDefault="00AE2B42" w:rsidP="00E934AB">
      <w:pPr>
        <w:pStyle w:val="PargrafodaLista"/>
        <w:numPr>
          <w:ilvl w:val="0"/>
          <w:numId w:val="24"/>
        </w:numPr>
        <w:spacing w:line="276" w:lineRule="auto"/>
        <w:contextualSpacing w:val="0"/>
        <w:jc w:val="both"/>
        <w:rPr>
          <w:rFonts w:ascii="Arial" w:hAnsi="Arial" w:cs="Arial"/>
          <w:i/>
          <w:iCs/>
          <w:vanish/>
        </w:rPr>
      </w:pPr>
    </w:p>
    <w:p w14:paraId="692567E7" w14:textId="77777777" w:rsidR="00AE2B42" w:rsidRPr="003E75B4" w:rsidRDefault="00AE2B42" w:rsidP="00E934AB">
      <w:pPr>
        <w:pStyle w:val="PargrafodaLista"/>
        <w:numPr>
          <w:ilvl w:val="0"/>
          <w:numId w:val="24"/>
        </w:numPr>
        <w:spacing w:line="276" w:lineRule="auto"/>
        <w:contextualSpacing w:val="0"/>
        <w:jc w:val="both"/>
        <w:rPr>
          <w:rFonts w:ascii="Arial" w:hAnsi="Arial" w:cs="Arial"/>
          <w:i/>
          <w:iCs/>
          <w:vanish/>
        </w:rPr>
      </w:pPr>
    </w:p>
    <w:p w14:paraId="0EA2B9D0" w14:textId="77777777" w:rsidR="00AE2B42" w:rsidRPr="003E75B4" w:rsidRDefault="00AE2B42" w:rsidP="00E934AB">
      <w:pPr>
        <w:pStyle w:val="PargrafodaLista"/>
        <w:numPr>
          <w:ilvl w:val="1"/>
          <w:numId w:val="24"/>
        </w:numPr>
        <w:spacing w:line="276" w:lineRule="auto"/>
        <w:contextualSpacing w:val="0"/>
        <w:jc w:val="both"/>
        <w:rPr>
          <w:rFonts w:ascii="Arial" w:hAnsi="Arial" w:cs="Arial"/>
          <w:i/>
          <w:iCs/>
          <w:vanish/>
        </w:rPr>
      </w:pPr>
    </w:p>
    <w:p w14:paraId="486090B9" w14:textId="3BB372B2" w:rsidR="003C7A23" w:rsidRPr="003E75B4" w:rsidRDefault="003C7A23" w:rsidP="00E934AB">
      <w:pPr>
        <w:pStyle w:val="Nvel3-R"/>
        <w:numPr>
          <w:ilvl w:val="2"/>
          <w:numId w:val="24"/>
        </w:numPr>
        <w:spacing w:before="0" w:after="0"/>
        <w:rPr>
          <w:color w:val="auto"/>
          <w:sz w:val="24"/>
          <w:szCs w:val="24"/>
        </w:rPr>
      </w:pPr>
      <w:r w:rsidRPr="003E75B4">
        <w:rPr>
          <w:color w:val="auto"/>
          <w:sz w:val="24"/>
          <w:szCs w:val="24"/>
        </w:rPr>
        <w:t xml:space="preserve">valor </w:t>
      </w:r>
      <w:r w:rsidR="00577A77" w:rsidRPr="003E75B4">
        <w:rPr>
          <w:color w:val="auto"/>
          <w:sz w:val="24"/>
          <w:szCs w:val="24"/>
        </w:rPr>
        <w:t xml:space="preserve">unitário </w:t>
      </w:r>
      <w:r w:rsidR="00741AAA" w:rsidRPr="003E75B4">
        <w:rPr>
          <w:color w:val="auto"/>
          <w:sz w:val="24"/>
          <w:szCs w:val="24"/>
        </w:rPr>
        <w:t>e total</w:t>
      </w:r>
      <w:r w:rsidRPr="003E75B4">
        <w:rPr>
          <w:color w:val="auto"/>
          <w:sz w:val="24"/>
          <w:szCs w:val="24"/>
        </w:rPr>
        <w:t xml:space="preserve"> do item;</w:t>
      </w:r>
    </w:p>
    <w:p w14:paraId="0DE727B7" w14:textId="77777777" w:rsidR="003C7A23" w:rsidRPr="005A23FC" w:rsidRDefault="003C7A23" w:rsidP="00E934AB">
      <w:pPr>
        <w:pStyle w:val="Nivel3"/>
        <w:numPr>
          <w:ilvl w:val="2"/>
          <w:numId w:val="24"/>
        </w:numPr>
        <w:spacing w:before="0" w:after="0"/>
        <w:rPr>
          <w:color w:val="auto"/>
          <w:sz w:val="24"/>
          <w:szCs w:val="24"/>
        </w:rPr>
      </w:pPr>
      <w:r w:rsidRPr="005A23FC">
        <w:rPr>
          <w:color w:val="auto"/>
          <w:sz w:val="24"/>
          <w:szCs w:val="24"/>
        </w:rPr>
        <w:t>Marca;</w:t>
      </w:r>
    </w:p>
    <w:p w14:paraId="77EB4808" w14:textId="77777777" w:rsidR="003C7A23" w:rsidRPr="005A23FC" w:rsidRDefault="003C7A23" w:rsidP="00E934AB">
      <w:pPr>
        <w:pStyle w:val="Nvel3-R"/>
        <w:numPr>
          <w:ilvl w:val="2"/>
          <w:numId w:val="24"/>
        </w:numPr>
        <w:spacing w:before="0" w:after="0"/>
        <w:rPr>
          <w:color w:val="auto"/>
          <w:sz w:val="24"/>
          <w:szCs w:val="24"/>
        </w:rPr>
      </w:pPr>
      <w:r w:rsidRPr="005A23FC">
        <w:rPr>
          <w:color w:val="auto"/>
          <w:sz w:val="24"/>
          <w:szCs w:val="24"/>
        </w:rPr>
        <w:t xml:space="preserve">Fabricante; </w:t>
      </w:r>
    </w:p>
    <w:p w14:paraId="624BB525" w14:textId="77777777" w:rsidR="005A23FC" w:rsidRDefault="003C7A23" w:rsidP="00E934AB">
      <w:pPr>
        <w:pStyle w:val="Nivel2"/>
        <w:numPr>
          <w:ilvl w:val="1"/>
          <w:numId w:val="24"/>
        </w:numPr>
        <w:spacing w:before="0" w:after="0"/>
        <w:ind w:left="0" w:firstLine="0"/>
        <w:rPr>
          <w:color w:val="auto"/>
          <w:sz w:val="24"/>
          <w:szCs w:val="24"/>
        </w:rPr>
      </w:pPr>
      <w:r w:rsidRPr="005A23FC">
        <w:rPr>
          <w:color w:val="auto"/>
          <w:sz w:val="24"/>
          <w:szCs w:val="24"/>
        </w:rPr>
        <w:t>Todas as especificações do objeto contidas na proposta vinculam o licitante.</w:t>
      </w:r>
    </w:p>
    <w:p w14:paraId="2BC64DB3" w14:textId="6E6A0A81" w:rsidR="00AE2B42" w:rsidRPr="005A23FC" w:rsidRDefault="00741AAA" w:rsidP="00E934AB">
      <w:pPr>
        <w:pStyle w:val="Nivel2"/>
        <w:numPr>
          <w:ilvl w:val="2"/>
          <w:numId w:val="24"/>
        </w:numPr>
        <w:spacing w:before="0" w:after="0"/>
        <w:rPr>
          <w:rStyle w:val="normaltextrun"/>
          <w:color w:val="auto"/>
          <w:sz w:val="24"/>
          <w:szCs w:val="24"/>
        </w:rPr>
      </w:pPr>
      <w:r w:rsidRPr="005A23FC">
        <w:rPr>
          <w:sz w:val="24"/>
          <w:szCs w:val="24"/>
        </w:rPr>
        <w:t xml:space="preserve">O licitante </w:t>
      </w:r>
      <w:r w:rsidRPr="005A23FC">
        <w:rPr>
          <w:i/>
          <w:sz w:val="24"/>
          <w:szCs w:val="24"/>
        </w:rPr>
        <w:t>NÃO</w:t>
      </w:r>
      <w:r w:rsidR="00FB1807" w:rsidRPr="005A23FC">
        <w:rPr>
          <w:sz w:val="24"/>
          <w:szCs w:val="24"/>
        </w:rPr>
        <w:t xml:space="preserve"> poderá oferecer proposta em quantitativo inferior ao </w:t>
      </w:r>
      <w:r w:rsidR="00E112E3">
        <w:rPr>
          <w:sz w:val="24"/>
          <w:szCs w:val="24"/>
        </w:rPr>
        <w:t>mínimo</w:t>
      </w:r>
      <w:r w:rsidR="00FB1807" w:rsidRPr="005A23FC">
        <w:rPr>
          <w:sz w:val="24"/>
          <w:szCs w:val="24"/>
        </w:rPr>
        <w:t xml:space="preserve"> previsto para contratação</w:t>
      </w:r>
      <w:r w:rsidR="00E74227" w:rsidRPr="005A23FC">
        <w:rPr>
          <w:sz w:val="24"/>
          <w:szCs w:val="24"/>
        </w:rPr>
        <w:t>.</w:t>
      </w:r>
    </w:p>
    <w:p w14:paraId="6C293679" w14:textId="77777777" w:rsidR="00AE2B42" w:rsidRPr="003E75B4" w:rsidRDefault="003C7A23" w:rsidP="00E934AB">
      <w:pPr>
        <w:pStyle w:val="Nivel3"/>
        <w:numPr>
          <w:ilvl w:val="1"/>
          <w:numId w:val="24"/>
        </w:numPr>
        <w:spacing w:before="0" w:after="0"/>
        <w:ind w:left="0" w:firstLine="0"/>
        <w:rPr>
          <w:color w:val="auto"/>
          <w:sz w:val="24"/>
          <w:szCs w:val="24"/>
        </w:rPr>
      </w:pPr>
      <w:r w:rsidRPr="003E75B4">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31A645C" w14:textId="041BB5D3" w:rsidR="00AE2B42" w:rsidRPr="003E75B4" w:rsidRDefault="003C7A23" w:rsidP="00E934AB">
      <w:pPr>
        <w:pStyle w:val="Nivel3"/>
        <w:numPr>
          <w:ilvl w:val="1"/>
          <w:numId w:val="24"/>
        </w:numPr>
        <w:spacing w:before="0" w:after="0"/>
        <w:ind w:left="0" w:firstLine="0"/>
        <w:rPr>
          <w:color w:val="auto"/>
          <w:sz w:val="24"/>
          <w:szCs w:val="24"/>
        </w:rPr>
      </w:pPr>
      <w:r w:rsidRPr="003E75B4">
        <w:rPr>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0B899F9" w14:textId="77777777" w:rsidR="00AE2B42" w:rsidRPr="003E75B4" w:rsidRDefault="003C7A23" w:rsidP="00E934AB">
      <w:pPr>
        <w:pStyle w:val="Nivel3"/>
        <w:numPr>
          <w:ilvl w:val="1"/>
          <w:numId w:val="24"/>
        </w:numPr>
        <w:spacing w:before="0" w:after="0"/>
        <w:ind w:left="0" w:firstLine="0"/>
        <w:rPr>
          <w:color w:val="auto"/>
          <w:sz w:val="24"/>
          <w:szCs w:val="24"/>
        </w:rPr>
      </w:pPr>
      <w:r w:rsidRPr="003E75B4">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3CF40B9" w14:textId="77777777" w:rsidR="003E75B4" w:rsidRDefault="003C7A23" w:rsidP="00E934AB">
      <w:pPr>
        <w:pStyle w:val="Nivel3"/>
        <w:numPr>
          <w:ilvl w:val="1"/>
          <w:numId w:val="24"/>
        </w:numPr>
        <w:spacing w:before="0" w:after="0"/>
        <w:ind w:left="0" w:firstLine="0"/>
        <w:rPr>
          <w:color w:val="auto"/>
          <w:sz w:val="24"/>
          <w:szCs w:val="24"/>
        </w:rPr>
      </w:pPr>
      <w:r w:rsidRPr="003E75B4">
        <w:rPr>
          <w:color w:val="auto"/>
          <w:sz w:val="24"/>
          <w:szCs w:val="24"/>
        </w:rPr>
        <w:t>Independentemente do percentual de tributo inserido na planilha, no pagamento serão retidos na fonte os percentuais estabelecidos na legislação vigente.</w:t>
      </w:r>
    </w:p>
    <w:p w14:paraId="3F8F7D6E" w14:textId="77777777" w:rsidR="003E75B4" w:rsidRDefault="003C7A23" w:rsidP="00E934AB">
      <w:pPr>
        <w:pStyle w:val="Nivel3"/>
        <w:numPr>
          <w:ilvl w:val="1"/>
          <w:numId w:val="24"/>
        </w:numPr>
        <w:spacing w:before="0" w:after="0"/>
        <w:ind w:left="0" w:firstLine="0"/>
        <w:rPr>
          <w:color w:val="auto"/>
          <w:sz w:val="24"/>
          <w:szCs w:val="24"/>
        </w:rPr>
      </w:pPr>
      <w:r w:rsidRPr="003E75B4">
        <w:rPr>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CFE6F86" w:rsidR="003C7A23" w:rsidRPr="003E75B4" w:rsidRDefault="003C7A23" w:rsidP="00E934AB">
      <w:pPr>
        <w:pStyle w:val="Nivel3"/>
        <w:numPr>
          <w:ilvl w:val="2"/>
          <w:numId w:val="24"/>
        </w:numPr>
        <w:spacing w:before="0" w:after="0"/>
        <w:ind w:left="851" w:hanging="567"/>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553E6365" w:rsidR="00AE2B42" w:rsidRPr="003E75B4" w:rsidRDefault="003C7A23" w:rsidP="00E934AB">
      <w:pPr>
        <w:pStyle w:val="Nivel3"/>
        <w:numPr>
          <w:ilvl w:val="2"/>
          <w:numId w:val="24"/>
        </w:numPr>
        <w:spacing w:before="0" w:after="0"/>
        <w:ind w:left="284" w:firstLine="0"/>
        <w:rPr>
          <w:color w:val="auto"/>
          <w:sz w:val="24"/>
          <w:szCs w:val="24"/>
        </w:rPr>
      </w:pPr>
      <w:r w:rsidRPr="003E75B4">
        <w:rPr>
          <w:color w:val="auto"/>
          <w:sz w:val="24"/>
          <w:szCs w:val="24"/>
        </w:rPr>
        <w:t xml:space="preserve">Os licitantes devem respeitar os </w:t>
      </w:r>
      <w:r w:rsidR="00A023EA">
        <w:rPr>
          <w:color w:val="auto"/>
          <w:sz w:val="24"/>
          <w:szCs w:val="24"/>
        </w:rPr>
        <w:t>valores</w:t>
      </w:r>
      <w:r w:rsidR="004A354F">
        <w:rPr>
          <w:color w:val="auto"/>
          <w:sz w:val="24"/>
          <w:szCs w:val="24"/>
        </w:rPr>
        <w:t xml:space="preserve"> mínimos</w:t>
      </w:r>
      <w:r w:rsidRPr="003E75B4">
        <w:rPr>
          <w:color w:val="auto"/>
          <w:sz w:val="24"/>
          <w:szCs w:val="24"/>
        </w:rPr>
        <w:t xml:space="preserve"> estabelecidos nas normas de regência </w:t>
      </w:r>
      <w:r w:rsidR="00A93BB4" w:rsidRPr="003E75B4">
        <w:rPr>
          <w:color w:val="auto"/>
          <w:sz w:val="24"/>
          <w:szCs w:val="24"/>
        </w:rPr>
        <w:t>da presente contratação</w:t>
      </w:r>
      <w:r w:rsidR="007A2384" w:rsidRPr="003E75B4">
        <w:rPr>
          <w:color w:val="auto"/>
          <w:sz w:val="24"/>
          <w:szCs w:val="24"/>
        </w:rPr>
        <w:t xml:space="preserve"> pública</w:t>
      </w:r>
      <w:r w:rsidRPr="003E75B4">
        <w:rPr>
          <w:color w:val="auto"/>
          <w:sz w:val="24"/>
          <w:szCs w:val="24"/>
        </w:rPr>
        <w:t>;</w:t>
      </w:r>
    </w:p>
    <w:p w14:paraId="203611C6" w14:textId="6996AAE2" w:rsidR="00AE2B42" w:rsidRPr="00426C08" w:rsidRDefault="003C7A23" w:rsidP="00E934AB">
      <w:pPr>
        <w:pStyle w:val="Nivel2"/>
        <w:numPr>
          <w:ilvl w:val="1"/>
          <w:numId w:val="24"/>
        </w:numPr>
        <w:spacing w:before="0" w:after="0"/>
        <w:ind w:left="0" w:firstLine="0"/>
        <w:rPr>
          <w:rFonts w:eastAsia="Times New Roman"/>
          <w:color w:val="auto"/>
          <w:sz w:val="24"/>
          <w:szCs w:val="24"/>
        </w:rPr>
      </w:pPr>
      <w:r w:rsidRPr="003E75B4">
        <w:rPr>
          <w:color w:val="auto"/>
          <w:sz w:val="24"/>
          <w:szCs w:val="24"/>
        </w:rPr>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4" w:history="1">
        <w:r w:rsidRPr="003E75B4">
          <w:rPr>
            <w:rStyle w:val="Hyperlink"/>
            <w:color w:val="auto"/>
            <w:sz w:val="24"/>
            <w:szCs w:val="24"/>
          </w:rPr>
          <w:t>art. 71, inciso IX, da Constituição</w:t>
        </w:r>
      </w:hyperlink>
      <w:r w:rsidRPr="003E75B4">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30CCB706" w14:textId="77777777" w:rsidR="00426C08" w:rsidRPr="00991926" w:rsidRDefault="00426C08" w:rsidP="00426C08">
      <w:pPr>
        <w:pStyle w:val="Nivel2"/>
        <w:spacing w:before="0" w:after="0"/>
        <w:rPr>
          <w:rFonts w:eastAsia="Times New Roman"/>
          <w:color w:val="auto"/>
          <w:sz w:val="24"/>
          <w:szCs w:val="24"/>
        </w:rPr>
      </w:pPr>
    </w:p>
    <w:p w14:paraId="79839FDC" w14:textId="25D2EFA7" w:rsidR="003C7A23" w:rsidRPr="003E75B4" w:rsidRDefault="003C7A23" w:rsidP="00D06FA9">
      <w:pPr>
        <w:pStyle w:val="Nivel01"/>
      </w:pPr>
      <w:bookmarkStart w:id="25" w:name="_Toc169272649"/>
      <w:r w:rsidRPr="003E75B4">
        <w:t>DA ABERTURA DA SESSÃO, CLASSIFICAÇÃO DAS PROPOSTAS E FORMULAÇÃO DE LANCES</w:t>
      </w:r>
      <w:bookmarkEnd w:id="25"/>
      <w:r w:rsidR="00574656">
        <w:t xml:space="preserve">. </w:t>
      </w:r>
    </w:p>
    <w:p w14:paraId="4B40ED0F"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bookmarkStart w:id="26" w:name="_Hlk114646655"/>
    </w:p>
    <w:p w14:paraId="045FBC84"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p>
    <w:p w14:paraId="2AA0E76F"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p>
    <w:p w14:paraId="6F59BBB7"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p>
    <w:p w14:paraId="27140058"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p>
    <w:p w14:paraId="423E0C4C" w14:textId="77777777" w:rsidR="006B79CA" w:rsidRPr="003E75B4" w:rsidRDefault="006B79CA" w:rsidP="00E934AB">
      <w:pPr>
        <w:pStyle w:val="PargrafodaLista"/>
        <w:numPr>
          <w:ilvl w:val="0"/>
          <w:numId w:val="25"/>
        </w:numPr>
        <w:spacing w:line="276" w:lineRule="auto"/>
        <w:contextualSpacing w:val="0"/>
        <w:jc w:val="both"/>
        <w:rPr>
          <w:rFonts w:ascii="Arial" w:hAnsi="Arial" w:cs="Arial"/>
          <w:vanish/>
        </w:rPr>
      </w:pPr>
    </w:p>
    <w:p w14:paraId="4998B02F" w14:textId="455E004B"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A abertura da presente licitação dar-se-á automaticamente em sessão pública, por meio de sistema eletrônico, na data, horário e local indicados neste Edital.</w:t>
      </w:r>
    </w:p>
    <w:p w14:paraId="01ABDF42"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2A043193" w:rsidR="003C7A23" w:rsidRPr="003E75B4" w:rsidRDefault="003C7A23" w:rsidP="00E934AB">
      <w:pPr>
        <w:pStyle w:val="Nivel2"/>
        <w:numPr>
          <w:ilvl w:val="1"/>
          <w:numId w:val="25"/>
        </w:numPr>
        <w:spacing w:before="0" w:after="0"/>
        <w:ind w:left="0" w:firstLine="0"/>
        <w:rPr>
          <w:b/>
          <w:color w:val="auto"/>
          <w:sz w:val="24"/>
          <w:szCs w:val="24"/>
        </w:rPr>
      </w:pPr>
      <w:r w:rsidRPr="003E75B4">
        <w:rPr>
          <w:color w:val="auto"/>
          <w:sz w:val="24"/>
          <w:szCs w:val="24"/>
        </w:rPr>
        <w:t xml:space="preserve">O lance deverá ser ofertado </w:t>
      </w:r>
      <w:r w:rsidRPr="003E75B4">
        <w:rPr>
          <w:b/>
          <w:color w:val="auto"/>
          <w:sz w:val="24"/>
          <w:szCs w:val="24"/>
        </w:rPr>
        <w:t>pelo valor unitário do item</w:t>
      </w:r>
      <w:r w:rsidR="00406E38" w:rsidRPr="003E75B4">
        <w:rPr>
          <w:b/>
          <w:color w:val="auto"/>
          <w:sz w:val="24"/>
          <w:szCs w:val="24"/>
        </w:rPr>
        <w:t>.</w:t>
      </w:r>
    </w:p>
    <w:p w14:paraId="6584CB20"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Os licitantes poderão oferecer lances sucessivos, observando o horário fixado para abertura da sessão e as regras estabelecidas no Edital.</w:t>
      </w:r>
    </w:p>
    <w:p w14:paraId="32718210" w14:textId="6B9FAE69"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 xml:space="preserve">O licitante somente poderá oferecer lance </w:t>
      </w:r>
      <w:r w:rsidRPr="003E75B4">
        <w:rPr>
          <w:i/>
          <w:iCs/>
          <w:color w:val="auto"/>
          <w:sz w:val="24"/>
          <w:szCs w:val="24"/>
        </w:rPr>
        <w:t>de valor</w:t>
      </w:r>
      <w:r w:rsidRPr="003E75B4">
        <w:rPr>
          <w:color w:val="auto"/>
          <w:sz w:val="24"/>
          <w:szCs w:val="24"/>
        </w:rPr>
        <w:t xml:space="preserve"> </w:t>
      </w:r>
      <w:r w:rsidRPr="003E75B4">
        <w:rPr>
          <w:i/>
          <w:iCs/>
          <w:color w:val="auto"/>
          <w:sz w:val="24"/>
          <w:szCs w:val="24"/>
        </w:rPr>
        <w:t>inferior</w:t>
      </w:r>
      <w:r w:rsidRPr="003E75B4">
        <w:rPr>
          <w:color w:val="auto"/>
          <w:sz w:val="24"/>
          <w:szCs w:val="24"/>
        </w:rPr>
        <w:t xml:space="preserve"> ao último por ele ofertado e registrado pelo sistema. </w:t>
      </w:r>
    </w:p>
    <w:p w14:paraId="479767D2" w14:textId="07CD9051" w:rsidR="003C7A23" w:rsidRPr="000B28D6" w:rsidRDefault="003C7A23" w:rsidP="00E934AB">
      <w:pPr>
        <w:pStyle w:val="Nivel2"/>
        <w:numPr>
          <w:ilvl w:val="1"/>
          <w:numId w:val="25"/>
        </w:numPr>
        <w:spacing w:before="0" w:after="0"/>
        <w:ind w:left="0" w:firstLine="0"/>
        <w:rPr>
          <w:color w:val="auto"/>
          <w:sz w:val="24"/>
          <w:szCs w:val="24"/>
        </w:rPr>
      </w:pPr>
      <w:r w:rsidRPr="000B28D6">
        <w:rPr>
          <w:color w:val="auto"/>
          <w:sz w:val="24"/>
          <w:szCs w:val="24"/>
        </w:rPr>
        <w:t>O intervalo mínimo de diferença entre os lances, que incidirá tanto em relação aos lances intermediários quanto em relação à proposta que cobrir a melhor oferta deverá ser</w:t>
      </w:r>
      <w:r w:rsidRPr="000B28D6">
        <w:rPr>
          <w:i/>
          <w:iCs/>
          <w:color w:val="auto"/>
          <w:sz w:val="24"/>
          <w:szCs w:val="24"/>
        </w:rPr>
        <w:t xml:space="preserve"> de </w:t>
      </w:r>
      <w:r w:rsidR="000B28D6" w:rsidRPr="000B28D6">
        <w:rPr>
          <w:i/>
          <w:iCs/>
          <w:color w:val="auto"/>
          <w:sz w:val="24"/>
          <w:szCs w:val="24"/>
          <w:highlight w:val="yellow"/>
        </w:rPr>
        <w:t>R$ 0,01</w:t>
      </w:r>
      <w:r w:rsidRPr="000B28D6">
        <w:rPr>
          <w:i/>
          <w:iCs/>
          <w:color w:val="auto"/>
          <w:sz w:val="24"/>
          <w:szCs w:val="24"/>
          <w:highlight w:val="yellow"/>
        </w:rPr>
        <w:t xml:space="preserve"> (</w:t>
      </w:r>
      <w:r w:rsidR="000B28D6" w:rsidRPr="000B28D6">
        <w:rPr>
          <w:i/>
          <w:iCs/>
          <w:color w:val="auto"/>
          <w:sz w:val="24"/>
          <w:szCs w:val="24"/>
          <w:highlight w:val="yellow"/>
        </w:rPr>
        <w:t>hum</w:t>
      </w:r>
      <w:r w:rsidRPr="000B28D6">
        <w:rPr>
          <w:i/>
          <w:iCs/>
          <w:color w:val="auto"/>
          <w:sz w:val="24"/>
          <w:szCs w:val="24"/>
          <w:highlight w:val="yellow"/>
        </w:rPr>
        <w:t>)</w:t>
      </w:r>
      <w:r w:rsidR="00406E38" w:rsidRPr="000B28D6">
        <w:rPr>
          <w:i/>
          <w:iCs/>
          <w:color w:val="auto"/>
          <w:sz w:val="24"/>
          <w:szCs w:val="24"/>
        </w:rPr>
        <w:t xml:space="preserve"> </w:t>
      </w:r>
      <w:r w:rsidR="000B28D6" w:rsidRPr="000B28D6">
        <w:rPr>
          <w:i/>
          <w:iCs/>
          <w:color w:val="auto"/>
          <w:sz w:val="24"/>
          <w:szCs w:val="24"/>
        </w:rPr>
        <w:t>centavo de real</w:t>
      </w:r>
      <w:r w:rsidRPr="000B28D6">
        <w:rPr>
          <w:i/>
          <w:iCs/>
          <w:color w:val="auto"/>
          <w:sz w:val="24"/>
          <w:szCs w:val="24"/>
        </w:rPr>
        <w:t>.</w:t>
      </w:r>
    </w:p>
    <w:p w14:paraId="61B5EA04"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3E75B4" w:rsidRDefault="003C7A23" w:rsidP="00E934AB">
      <w:pPr>
        <w:pStyle w:val="Nivel2"/>
        <w:numPr>
          <w:ilvl w:val="1"/>
          <w:numId w:val="25"/>
        </w:numPr>
        <w:spacing w:before="0" w:after="0"/>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E934AB">
      <w:pPr>
        <w:pStyle w:val="Nivel2"/>
        <w:numPr>
          <w:ilvl w:val="1"/>
          <w:numId w:val="25"/>
        </w:numPr>
        <w:spacing w:before="0" w:after="0"/>
        <w:ind w:left="0" w:firstLine="0"/>
        <w:rPr>
          <w:color w:val="auto"/>
          <w:sz w:val="24"/>
          <w:szCs w:val="24"/>
        </w:rPr>
      </w:pPr>
      <w:bookmarkStart w:id="27" w:name="_Hlk113697759"/>
      <w:r w:rsidRPr="003E75B4">
        <w:rPr>
          <w:color w:val="auto"/>
          <w:sz w:val="24"/>
          <w:szCs w:val="24"/>
        </w:rPr>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E934AB">
      <w:pPr>
        <w:pStyle w:val="Nivel3"/>
        <w:numPr>
          <w:ilvl w:val="2"/>
          <w:numId w:val="25"/>
        </w:numPr>
        <w:spacing w:before="0" w:after="0"/>
        <w:ind w:left="851" w:firstLine="0"/>
        <w:rPr>
          <w:color w:val="auto"/>
          <w:sz w:val="24"/>
          <w:szCs w:val="24"/>
        </w:rPr>
      </w:pPr>
      <w:bookmarkStart w:id="28" w:name="_Hlk113697816"/>
      <w:bookmarkEnd w:id="27"/>
      <w:r w:rsidRPr="003E75B4">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E934AB">
      <w:pPr>
        <w:pStyle w:val="Nivel3"/>
        <w:numPr>
          <w:ilvl w:val="2"/>
          <w:numId w:val="25"/>
        </w:numPr>
        <w:spacing w:before="0" w:after="0"/>
        <w:ind w:left="851"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E934AB">
      <w:pPr>
        <w:pStyle w:val="Nivel3"/>
        <w:numPr>
          <w:ilvl w:val="2"/>
          <w:numId w:val="25"/>
        </w:numPr>
        <w:spacing w:before="0" w:after="0"/>
        <w:ind w:left="851"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E934AB">
      <w:pPr>
        <w:pStyle w:val="Nivel3"/>
        <w:numPr>
          <w:ilvl w:val="2"/>
          <w:numId w:val="25"/>
        </w:numPr>
        <w:spacing w:before="0" w:after="0"/>
        <w:ind w:left="851" w:firstLine="0"/>
        <w:rPr>
          <w:color w:val="auto"/>
          <w:sz w:val="24"/>
          <w:szCs w:val="24"/>
        </w:rPr>
      </w:pPr>
      <w:r w:rsidRPr="003E75B4">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E934AB">
      <w:pPr>
        <w:pStyle w:val="Nivel3"/>
        <w:numPr>
          <w:ilvl w:val="2"/>
          <w:numId w:val="25"/>
        </w:numPr>
        <w:spacing w:before="0" w:after="0"/>
        <w:ind w:left="851" w:firstLine="0"/>
        <w:rPr>
          <w:color w:val="auto"/>
          <w:sz w:val="24"/>
          <w:szCs w:val="24"/>
        </w:rPr>
      </w:pPr>
      <w:r w:rsidRPr="003E75B4">
        <w:rPr>
          <w:color w:val="auto"/>
          <w:sz w:val="24"/>
          <w:szCs w:val="24"/>
        </w:rPr>
        <w:t>Após o reinício previsto no item supra, os licitantes serão convocados para apresentar lances intermediários.</w:t>
      </w:r>
      <w:bookmarkStart w:id="29" w:name="_Hlk113631522"/>
      <w:bookmarkEnd w:id="28"/>
    </w:p>
    <w:bookmarkEnd w:id="29"/>
    <w:p w14:paraId="2E59784C"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029593B3"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77EA0473"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57BB37B6"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10C9D13D"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4D980930" w14:textId="77777777" w:rsidR="00610791" w:rsidRPr="003E75B4" w:rsidRDefault="00610791" w:rsidP="00E934AB">
      <w:pPr>
        <w:pStyle w:val="PargrafodaLista"/>
        <w:numPr>
          <w:ilvl w:val="0"/>
          <w:numId w:val="26"/>
        </w:numPr>
        <w:spacing w:line="276" w:lineRule="auto"/>
        <w:contextualSpacing w:val="0"/>
        <w:jc w:val="both"/>
        <w:rPr>
          <w:rFonts w:ascii="Arial" w:hAnsi="Arial" w:cs="Arial"/>
          <w:vanish/>
        </w:rPr>
      </w:pPr>
    </w:p>
    <w:p w14:paraId="4CA0E9FE"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57354DE4"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3AA24503"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36A107EC"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22C39A94"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3FAFB4B6"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71F7E285"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712B52FF"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1A64B4C6"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223F9691"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55146900" w14:textId="77777777" w:rsidR="00610791" w:rsidRPr="003E75B4" w:rsidRDefault="00610791" w:rsidP="00E934AB">
      <w:pPr>
        <w:pStyle w:val="PargrafodaLista"/>
        <w:numPr>
          <w:ilvl w:val="1"/>
          <w:numId w:val="26"/>
        </w:numPr>
        <w:spacing w:line="276" w:lineRule="auto"/>
        <w:contextualSpacing w:val="0"/>
        <w:jc w:val="both"/>
        <w:rPr>
          <w:rFonts w:ascii="Arial" w:hAnsi="Arial" w:cs="Arial"/>
          <w:vanish/>
        </w:rPr>
      </w:pPr>
    </w:p>
    <w:p w14:paraId="444857CE" w14:textId="7C7FFCDB" w:rsidR="006B79CA" w:rsidRPr="003E75B4" w:rsidRDefault="003C7A23" w:rsidP="00E934AB">
      <w:pPr>
        <w:pStyle w:val="Nivel2"/>
        <w:numPr>
          <w:ilvl w:val="1"/>
          <w:numId w:val="26"/>
        </w:numPr>
        <w:spacing w:before="0" w:after="0"/>
        <w:ind w:left="432"/>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77777777" w:rsidR="006B79CA"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 xml:space="preserve">Durante o transcurso da sessão pública, os licitantes serão informados, em tempo real, do valor do menor lance registrado, vedada a identificação do licitante. </w:t>
      </w:r>
    </w:p>
    <w:p w14:paraId="717465D5" w14:textId="77777777" w:rsidR="006B79CA"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2B2F62" w14:textId="77777777" w:rsidR="006B79CA"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Caso o licitante não apresente lances, concorrerá com o valor de sua proposta.</w:t>
      </w:r>
    </w:p>
    <w:p w14:paraId="58B8C1AE" w14:textId="78C5880F" w:rsidR="003C7A23" w:rsidRPr="003E75B4" w:rsidRDefault="003C7A23" w:rsidP="00E934AB">
      <w:pPr>
        <w:pStyle w:val="Nivel2"/>
        <w:numPr>
          <w:ilvl w:val="1"/>
          <w:numId w:val="26"/>
        </w:numPr>
        <w:spacing w:before="0" w:after="0"/>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w:t>
      </w:r>
      <w:r w:rsidRPr="003E75B4">
        <w:rPr>
          <w:color w:val="auto"/>
          <w:sz w:val="24"/>
          <w:szCs w:val="24"/>
        </w:rPr>
        <w:t>participantes</w:t>
      </w:r>
      <w:r w:rsidRPr="003E75B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5"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regulamentada pelo </w:t>
      </w:r>
      <w:hyperlink r:id="rId26">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407F6104"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792EDBA0"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162BB821"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074DA31A"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131BAB00" w14:textId="77777777" w:rsidR="000C0CCC" w:rsidRPr="003E75B4" w:rsidRDefault="000C0CCC" w:rsidP="00E934AB">
      <w:pPr>
        <w:pStyle w:val="PargrafodaLista"/>
        <w:numPr>
          <w:ilvl w:val="0"/>
          <w:numId w:val="27"/>
        </w:numPr>
        <w:spacing w:line="276" w:lineRule="auto"/>
        <w:contextualSpacing w:val="0"/>
        <w:jc w:val="both"/>
        <w:rPr>
          <w:rFonts w:ascii="Arial" w:hAnsi="Arial" w:cs="Arial"/>
          <w:vanish/>
        </w:rPr>
      </w:pPr>
    </w:p>
    <w:p w14:paraId="57685FE9"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22C1108F"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49EE52D9"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62218CF5"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1FD662E3"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52250C80"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05E49801"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21C18DCD"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058AC8B6"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6F15D7B3"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1FD4C0CF"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47B5EFEC"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170AB953"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37310D65"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58EFE9AD"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039C9545"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78198EBC"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31277E63" w14:textId="77777777" w:rsidR="000C0CCC" w:rsidRPr="003E75B4" w:rsidRDefault="000C0CCC" w:rsidP="00E934AB">
      <w:pPr>
        <w:pStyle w:val="PargrafodaLista"/>
        <w:numPr>
          <w:ilvl w:val="1"/>
          <w:numId w:val="27"/>
        </w:numPr>
        <w:spacing w:line="276" w:lineRule="auto"/>
        <w:contextualSpacing w:val="0"/>
        <w:jc w:val="both"/>
        <w:rPr>
          <w:rFonts w:ascii="Arial" w:hAnsi="Arial" w:cs="Arial"/>
          <w:vanish/>
        </w:rPr>
      </w:pPr>
    </w:p>
    <w:p w14:paraId="42EB2759" w14:textId="0785C01B" w:rsidR="003C7A23" w:rsidRPr="003E75B4" w:rsidRDefault="003C7A23" w:rsidP="00E934AB">
      <w:pPr>
        <w:pStyle w:val="Nivel3"/>
        <w:numPr>
          <w:ilvl w:val="2"/>
          <w:numId w:val="27"/>
        </w:numPr>
        <w:spacing w:before="0" w:after="0"/>
        <w:ind w:left="709" w:firstLine="0"/>
        <w:rPr>
          <w:color w:val="auto"/>
          <w:sz w:val="24"/>
          <w:szCs w:val="24"/>
        </w:rPr>
      </w:pPr>
      <w:r w:rsidRPr="003E75B4">
        <w:rPr>
          <w:color w:val="auto"/>
          <w:sz w:val="24"/>
          <w:szCs w:val="24"/>
        </w:rPr>
        <w:t xml:space="preserve">Nessas condições, as propostas de </w:t>
      </w:r>
      <w:r w:rsidRPr="003E75B4">
        <w:rPr>
          <w:rFonts w:eastAsia="Zurich BT"/>
          <w:color w:val="auto"/>
          <w:sz w:val="24"/>
          <w:szCs w:val="24"/>
        </w:rPr>
        <w:t xml:space="preserve">microempresas e empresas de pequeno porte </w:t>
      </w:r>
      <w:r w:rsidRPr="003E75B4">
        <w:rPr>
          <w:color w:val="auto"/>
          <w:sz w:val="24"/>
          <w:szCs w:val="24"/>
        </w:rPr>
        <w:t>que se encontrarem na faixa de até 5% (cinco por cento) acima da melhor proposta ou melhor lance serão consideradas empatadas com a primeira colocada.</w:t>
      </w:r>
    </w:p>
    <w:p w14:paraId="525153D4" w14:textId="77777777" w:rsidR="003C7A23" w:rsidRPr="003E75B4" w:rsidRDefault="003C7A23" w:rsidP="00E934AB">
      <w:pPr>
        <w:pStyle w:val="Nivel3"/>
        <w:numPr>
          <w:ilvl w:val="2"/>
          <w:numId w:val="27"/>
        </w:numPr>
        <w:spacing w:before="0" w:after="0"/>
        <w:ind w:left="709" w:firstLine="11"/>
        <w:rPr>
          <w:color w:val="auto"/>
          <w:sz w:val="24"/>
          <w:szCs w:val="24"/>
        </w:rPr>
      </w:pPr>
      <w:r w:rsidRPr="003E75B4">
        <w:rPr>
          <w:color w:val="auto"/>
          <w:sz w:val="24"/>
          <w:szCs w:val="24"/>
        </w:rPr>
        <w:t xml:space="preserve">A </w:t>
      </w:r>
      <w:proofErr w:type="gramStart"/>
      <w:r w:rsidRPr="003E75B4">
        <w:rPr>
          <w:color w:val="auto"/>
          <w:sz w:val="24"/>
          <w:szCs w:val="24"/>
        </w:rPr>
        <w:t>melhor</w:t>
      </w:r>
      <w:proofErr w:type="gramEnd"/>
      <w:r w:rsidRPr="003E75B4">
        <w:rPr>
          <w:color w:val="auto"/>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3E75B4" w:rsidRDefault="003C7A23" w:rsidP="00E934AB">
      <w:pPr>
        <w:pStyle w:val="Nivel3"/>
        <w:numPr>
          <w:ilvl w:val="2"/>
          <w:numId w:val="27"/>
        </w:numPr>
        <w:spacing w:before="0" w:after="0"/>
        <w:ind w:left="709" w:firstLine="11"/>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3E75B4" w:rsidRDefault="003C7A23" w:rsidP="00E934AB">
      <w:pPr>
        <w:pStyle w:val="Nivel3"/>
        <w:numPr>
          <w:ilvl w:val="2"/>
          <w:numId w:val="27"/>
        </w:numPr>
        <w:spacing w:before="0" w:after="0"/>
        <w:ind w:left="709" w:firstLine="11"/>
        <w:rPr>
          <w:color w:val="auto"/>
          <w:sz w:val="24"/>
          <w:szCs w:val="24"/>
        </w:rPr>
      </w:pPr>
      <w:r w:rsidRPr="003E75B4">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E934AB">
      <w:pPr>
        <w:pStyle w:val="Nivel2"/>
        <w:numPr>
          <w:ilvl w:val="1"/>
          <w:numId w:val="27"/>
        </w:numPr>
        <w:spacing w:before="0" w:after="0"/>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E934AB">
      <w:pPr>
        <w:pStyle w:val="Nivel2"/>
        <w:numPr>
          <w:ilvl w:val="2"/>
          <w:numId w:val="27"/>
        </w:numPr>
        <w:spacing w:before="0" w:after="0"/>
        <w:ind w:left="709" w:firstLine="11"/>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7"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7CECFBC5"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1AC60F37"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7D11CE4D"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221749AF"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2FB89E6A"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5FD5B8F3" w14:textId="77777777" w:rsidR="006B79CA" w:rsidRPr="003E75B4" w:rsidRDefault="006B79CA" w:rsidP="00E934AB">
      <w:pPr>
        <w:pStyle w:val="PargrafodaLista"/>
        <w:numPr>
          <w:ilvl w:val="0"/>
          <w:numId w:val="28"/>
        </w:numPr>
        <w:spacing w:line="276" w:lineRule="auto"/>
        <w:contextualSpacing w:val="0"/>
        <w:jc w:val="both"/>
        <w:rPr>
          <w:rFonts w:ascii="Arial" w:hAnsi="Arial" w:cs="Arial"/>
          <w:vanish/>
        </w:rPr>
      </w:pPr>
    </w:p>
    <w:p w14:paraId="1E665D89"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3A2368DA"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1B9FBE54"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155ADB6A"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71C8916C"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5DC079E8"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08D5C2FB"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73621B4B"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3829BB5A"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4AE477F3"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0C266C46"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628B5075"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6215C0A5"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6264D88D"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63178764"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7C65714A"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62959109"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0E3BB8DB"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473F1D62"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357135FA"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057C9E2C" w14:textId="77777777" w:rsidR="006B79CA" w:rsidRPr="003E75B4" w:rsidRDefault="006B79CA" w:rsidP="00E934AB">
      <w:pPr>
        <w:pStyle w:val="PargrafodaLista"/>
        <w:numPr>
          <w:ilvl w:val="1"/>
          <w:numId w:val="28"/>
        </w:numPr>
        <w:spacing w:line="276" w:lineRule="auto"/>
        <w:contextualSpacing w:val="0"/>
        <w:jc w:val="both"/>
        <w:rPr>
          <w:rFonts w:ascii="Arial" w:hAnsi="Arial" w:cs="Arial"/>
          <w:vanish/>
        </w:rPr>
      </w:pPr>
    </w:p>
    <w:p w14:paraId="7D9046C1" w14:textId="77777777" w:rsidR="006B79CA" w:rsidRPr="003E75B4" w:rsidRDefault="006B79CA" w:rsidP="00E934AB">
      <w:pPr>
        <w:pStyle w:val="PargrafodaLista"/>
        <w:numPr>
          <w:ilvl w:val="2"/>
          <w:numId w:val="28"/>
        </w:numPr>
        <w:spacing w:line="276" w:lineRule="auto"/>
        <w:contextualSpacing w:val="0"/>
        <w:jc w:val="both"/>
        <w:rPr>
          <w:rFonts w:ascii="Arial" w:hAnsi="Arial" w:cs="Arial"/>
          <w:vanish/>
        </w:rPr>
      </w:pPr>
    </w:p>
    <w:p w14:paraId="3E640FFC" w14:textId="18CCA2DA" w:rsidR="003C7A23" w:rsidRPr="003E75B4" w:rsidRDefault="003C7A23" w:rsidP="00E934AB">
      <w:pPr>
        <w:pStyle w:val="Nivel4"/>
        <w:numPr>
          <w:ilvl w:val="3"/>
          <w:numId w:val="28"/>
        </w:numPr>
        <w:spacing w:before="0" w:after="0"/>
        <w:ind w:left="1134" w:firstLine="0"/>
        <w:rPr>
          <w:sz w:val="24"/>
          <w:szCs w:val="24"/>
        </w:rPr>
      </w:pPr>
      <w:r w:rsidRPr="003E75B4">
        <w:rPr>
          <w:sz w:val="24"/>
          <w:szCs w:val="24"/>
        </w:rPr>
        <w:t>disputa final, hipótese em que os licitantes empatados poderão apresentar nova proposta em ato contínuo à classificação;</w:t>
      </w:r>
    </w:p>
    <w:p w14:paraId="1FC60047" w14:textId="77777777" w:rsidR="003C7A23" w:rsidRPr="003E75B4" w:rsidRDefault="003C7A23" w:rsidP="00E934AB">
      <w:pPr>
        <w:pStyle w:val="Nivel4"/>
        <w:numPr>
          <w:ilvl w:val="3"/>
          <w:numId w:val="28"/>
        </w:numPr>
        <w:spacing w:before="0" w:after="0"/>
        <w:ind w:left="1134" w:firstLine="0"/>
        <w:rPr>
          <w:sz w:val="24"/>
          <w:szCs w:val="24"/>
        </w:rPr>
      </w:pPr>
      <w:r w:rsidRPr="003E75B4">
        <w:rPr>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E934AB">
      <w:pPr>
        <w:pStyle w:val="Nivel4"/>
        <w:numPr>
          <w:ilvl w:val="3"/>
          <w:numId w:val="28"/>
        </w:numPr>
        <w:spacing w:before="0" w:after="0"/>
        <w:ind w:left="1134" w:firstLine="0"/>
        <w:rPr>
          <w:sz w:val="24"/>
          <w:szCs w:val="24"/>
        </w:rPr>
      </w:pPr>
      <w:r w:rsidRPr="003E75B4">
        <w:rPr>
          <w:sz w:val="24"/>
          <w:szCs w:val="24"/>
        </w:rPr>
        <w:t>desenvolvimento pelo licitante de ações de equidade entre homens e mulheres no ambiente de trabalho, conforme regulamento;</w:t>
      </w:r>
    </w:p>
    <w:p w14:paraId="0E2A931D" w14:textId="77777777" w:rsidR="003C7A23" w:rsidRPr="003E75B4" w:rsidRDefault="003C7A23" w:rsidP="00E934AB">
      <w:pPr>
        <w:pStyle w:val="Nivel4"/>
        <w:numPr>
          <w:ilvl w:val="3"/>
          <w:numId w:val="28"/>
        </w:numPr>
        <w:spacing w:before="0" w:after="0"/>
        <w:ind w:left="1134" w:firstLine="0"/>
        <w:rPr>
          <w:sz w:val="24"/>
          <w:szCs w:val="24"/>
        </w:rPr>
      </w:pPr>
      <w:r w:rsidRPr="003E75B4">
        <w:rPr>
          <w:sz w:val="24"/>
          <w:szCs w:val="24"/>
        </w:rPr>
        <w:t>desenvolvimento pelo licitante de programa de integridade, conforme orientações dos órgãos de controle.</w:t>
      </w:r>
    </w:p>
    <w:p w14:paraId="16413045" w14:textId="77777777" w:rsidR="009430FD" w:rsidRPr="003E75B4" w:rsidRDefault="003C7A23" w:rsidP="00E934AB">
      <w:pPr>
        <w:pStyle w:val="Nivel3"/>
        <w:numPr>
          <w:ilvl w:val="2"/>
          <w:numId w:val="28"/>
        </w:numPr>
        <w:spacing w:before="0" w:after="0"/>
        <w:ind w:left="1134" w:firstLine="0"/>
        <w:rPr>
          <w:color w:val="auto"/>
          <w:sz w:val="24"/>
          <w:szCs w:val="24"/>
        </w:rPr>
      </w:pPr>
      <w:r w:rsidRPr="003E75B4">
        <w:rPr>
          <w:color w:val="auto"/>
          <w:sz w:val="24"/>
          <w:szCs w:val="24"/>
        </w:rPr>
        <w:t>Persistindo o empate, será assegurada preferência, sucessivamente, aos bens e serviços produzidos ou prestados por:</w:t>
      </w:r>
      <w:bookmarkStart w:id="30" w:name="art60§1i"/>
      <w:bookmarkEnd w:id="30"/>
    </w:p>
    <w:p w14:paraId="14C90A2F" w14:textId="77777777" w:rsidR="009430FD" w:rsidRPr="003E75B4" w:rsidRDefault="003C7A23" w:rsidP="00E934AB">
      <w:pPr>
        <w:pStyle w:val="Nivel3"/>
        <w:numPr>
          <w:ilvl w:val="3"/>
          <w:numId w:val="28"/>
        </w:numPr>
        <w:spacing w:before="0" w:after="0"/>
        <w:ind w:left="1134" w:firstLine="0"/>
        <w:rPr>
          <w:color w:val="auto"/>
          <w:sz w:val="24"/>
          <w:szCs w:val="24"/>
        </w:rPr>
      </w:pPr>
      <w:r w:rsidRPr="003E75B4">
        <w:rPr>
          <w:color w:val="auto"/>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1" w:name="art60§1ii"/>
      <w:bookmarkEnd w:id="31"/>
    </w:p>
    <w:p w14:paraId="25FDB92C" w14:textId="77777777" w:rsidR="004E5C48" w:rsidRPr="003E75B4" w:rsidRDefault="003C7A23" w:rsidP="00E934AB">
      <w:pPr>
        <w:pStyle w:val="Nivel3"/>
        <w:numPr>
          <w:ilvl w:val="3"/>
          <w:numId w:val="28"/>
        </w:numPr>
        <w:spacing w:before="0" w:after="0"/>
        <w:ind w:left="1134" w:firstLine="0"/>
        <w:rPr>
          <w:color w:val="auto"/>
          <w:sz w:val="24"/>
          <w:szCs w:val="24"/>
        </w:rPr>
      </w:pPr>
      <w:r w:rsidRPr="003E75B4">
        <w:rPr>
          <w:color w:val="auto"/>
          <w:sz w:val="24"/>
          <w:szCs w:val="24"/>
        </w:rPr>
        <w:t>empresas brasileiras;</w:t>
      </w:r>
      <w:bookmarkStart w:id="32" w:name="art60§1iii"/>
      <w:bookmarkEnd w:id="32"/>
    </w:p>
    <w:p w14:paraId="6C8C654A" w14:textId="77777777" w:rsidR="004E5C48" w:rsidRPr="003E75B4" w:rsidRDefault="003C7A23" w:rsidP="00E934AB">
      <w:pPr>
        <w:pStyle w:val="Nivel3"/>
        <w:numPr>
          <w:ilvl w:val="3"/>
          <w:numId w:val="28"/>
        </w:numPr>
        <w:spacing w:before="0" w:after="0"/>
        <w:ind w:left="1134" w:firstLine="0"/>
        <w:rPr>
          <w:color w:val="auto"/>
          <w:sz w:val="24"/>
          <w:szCs w:val="24"/>
        </w:rPr>
      </w:pPr>
      <w:r w:rsidRPr="003E75B4">
        <w:rPr>
          <w:color w:val="auto"/>
          <w:sz w:val="24"/>
          <w:szCs w:val="24"/>
        </w:rPr>
        <w:t>empresas que invistam em pesquisa e no desenvolvimento de tecnologia no País;</w:t>
      </w:r>
      <w:bookmarkStart w:id="33" w:name="art60§1iv"/>
      <w:bookmarkEnd w:id="33"/>
    </w:p>
    <w:p w14:paraId="1693D810" w14:textId="6116C0F7" w:rsidR="003C7A23" w:rsidRPr="003E75B4" w:rsidRDefault="003C7A23" w:rsidP="00E934AB">
      <w:pPr>
        <w:pStyle w:val="Nivel3"/>
        <w:numPr>
          <w:ilvl w:val="3"/>
          <w:numId w:val="28"/>
        </w:numPr>
        <w:spacing w:before="0" w:after="0"/>
        <w:ind w:left="1134" w:firstLine="0"/>
        <w:rPr>
          <w:color w:val="auto"/>
          <w:sz w:val="24"/>
          <w:szCs w:val="24"/>
        </w:rPr>
      </w:pPr>
      <w:r w:rsidRPr="003E75B4">
        <w:rPr>
          <w:color w:val="auto"/>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3E75B4">
          <w:rPr>
            <w:rStyle w:val="Hyperlink"/>
            <w:color w:val="auto"/>
            <w:sz w:val="24"/>
            <w:szCs w:val="24"/>
          </w:rPr>
          <w:t>Lei nº 12.187, de 29 de dezembro de 2009</w:t>
        </w:r>
      </w:hyperlink>
      <w:r w:rsidRPr="003E75B4">
        <w:rPr>
          <w:color w:val="auto"/>
          <w:sz w:val="24"/>
          <w:szCs w:val="24"/>
        </w:rPr>
        <w:t>.</w:t>
      </w:r>
    </w:p>
    <w:p w14:paraId="1738BC4D" w14:textId="4DC646F5" w:rsidR="004E5C48" w:rsidRPr="003E75B4" w:rsidRDefault="003C7A23" w:rsidP="00E934AB">
      <w:pPr>
        <w:pStyle w:val="Nivel2"/>
        <w:numPr>
          <w:ilvl w:val="1"/>
          <w:numId w:val="28"/>
        </w:numPr>
        <w:spacing w:before="0" w:after="0"/>
        <w:ind w:left="0" w:hanging="6"/>
        <w:rPr>
          <w:color w:val="auto"/>
          <w:sz w:val="24"/>
          <w:szCs w:val="24"/>
        </w:rPr>
      </w:pPr>
      <w:r w:rsidRPr="003E75B4">
        <w:rPr>
          <w:color w:val="auto"/>
          <w:sz w:val="24"/>
          <w:szCs w:val="24"/>
        </w:rPr>
        <w:t xml:space="preserve">Encerrada a etapa de envio de lances da sessão pública, na hipótese da proposta do primeiro </w:t>
      </w:r>
      <w:r w:rsidR="00A023EA">
        <w:rPr>
          <w:color w:val="auto"/>
          <w:sz w:val="24"/>
          <w:szCs w:val="24"/>
        </w:rPr>
        <w:t>colocado permanecer superior ao</w:t>
      </w:r>
      <w:r w:rsidR="00A023EA" w:rsidRPr="003E75B4">
        <w:rPr>
          <w:color w:val="auto"/>
          <w:sz w:val="24"/>
          <w:szCs w:val="24"/>
        </w:rPr>
        <w:t xml:space="preserve"> </w:t>
      </w:r>
      <w:r w:rsidRPr="003E75B4">
        <w:rPr>
          <w:color w:val="auto"/>
          <w:sz w:val="24"/>
          <w:szCs w:val="24"/>
        </w:rPr>
        <w:t>definido para a contratação, o pregoeiro poderá negociar condições mais vantajosas, após definido o resultado do julgamento.</w:t>
      </w:r>
    </w:p>
    <w:p w14:paraId="44ED5CB8" w14:textId="74C280A6" w:rsidR="004E5C48" w:rsidRPr="003E75B4" w:rsidRDefault="003C7A23" w:rsidP="00E934AB">
      <w:pPr>
        <w:pStyle w:val="Nivel2"/>
        <w:numPr>
          <w:ilvl w:val="2"/>
          <w:numId w:val="28"/>
        </w:numPr>
        <w:spacing w:before="0" w:after="0"/>
        <w:ind w:left="567" w:firstLine="0"/>
        <w:rPr>
          <w:color w:val="auto"/>
          <w:sz w:val="24"/>
          <w:szCs w:val="24"/>
        </w:rPr>
      </w:pPr>
      <w:r w:rsidRPr="003E75B4">
        <w:rPr>
          <w:color w:val="auto"/>
          <w:sz w:val="24"/>
          <w:szCs w:val="24"/>
        </w:rPr>
        <w:t xml:space="preserve">A negociação poderá ser feita com os demais licitantes, segundo a ordem de classificação inicialmente estabelecida, quando o primeiro colocado, mesmo após a negociação, for desclassificado em razão de sua proposta permanecer </w:t>
      </w:r>
      <w:r w:rsidR="00C12FFB">
        <w:rPr>
          <w:color w:val="auto"/>
          <w:sz w:val="24"/>
          <w:szCs w:val="24"/>
        </w:rPr>
        <w:t>abaixo</w:t>
      </w:r>
      <w:r w:rsidRPr="003E75B4">
        <w:rPr>
          <w:color w:val="auto"/>
          <w:sz w:val="24"/>
          <w:szCs w:val="24"/>
        </w:rPr>
        <w:t xml:space="preserve"> do </w:t>
      </w:r>
      <w:r w:rsidR="00C12FFB">
        <w:rPr>
          <w:color w:val="auto"/>
          <w:sz w:val="24"/>
          <w:szCs w:val="24"/>
        </w:rPr>
        <w:t>percentual mínimo</w:t>
      </w:r>
      <w:r w:rsidRPr="003E75B4">
        <w:rPr>
          <w:color w:val="auto"/>
          <w:sz w:val="24"/>
          <w:szCs w:val="24"/>
        </w:rPr>
        <w:t xml:space="preserve"> definido pela Administração.</w:t>
      </w:r>
    </w:p>
    <w:p w14:paraId="3B78B6BA" w14:textId="77777777" w:rsidR="004E5C48" w:rsidRPr="003E75B4" w:rsidRDefault="003C7A23" w:rsidP="00E934AB">
      <w:pPr>
        <w:pStyle w:val="Nivel2"/>
        <w:numPr>
          <w:ilvl w:val="2"/>
          <w:numId w:val="28"/>
        </w:numPr>
        <w:spacing w:before="0" w:after="0"/>
        <w:ind w:left="567"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E934AB">
      <w:pPr>
        <w:pStyle w:val="Nivel2"/>
        <w:numPr>
          <w:ilvl w:val="2"/>
          <w:numId w:val="28"/>
        </w:numPr>
        <w:spacing w:before="0" w:after="0"/>
        <w:ind w:left="567"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E934AB">
      <w:pPr>
        <w:pStyle w:val="Nivel2"/>
        <w:numPr>
          <w:ilvl w:val="2"/>
          <w:numId w:val="28"/>
        </w:numPr>
        <w:spacing w:before="0" w:after="0"/>
        <w:ind w:left="567"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E934AB">
      <w:pPr>
        <w:pStyle w:val="Nivel2"/>
        <w:numPr>
          <w:ilvl w:val="2"/>
          <w:numId w:val="28"/>
        </w:numPr>
        <w:spacing w:before="0" w:after="0"/>
        <w:ind w:left="567"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4F921505" w:rsidR="003C7A23" w:rsidRDefault="003C7A23" w:rsidP="00E934AB">
      <w:pPr>
        <w:pStyle w:val="Nivel2"/>
        <w:numPr>
          <w:ilvl w:val="1"/>
          <w:numId w:val="28"/>
        </w:numPr>
        <w:spacing w:before="0" w:after="0"/>
        <w:ind w:left="142" w:firstLine="0"/>
        <w:rPr>
          <w:color w:val="auto"/>
          <w:sz w:val="24"/>
          <w:szCs w:val="24"/>
        </w:rPr>
      </w:pPr>
      <w:r w:rsidRPr="003E75B4">
        <w:rPr>
          <w:color w:val="auto"/>
          <w:sz w:val="24"/>
          <w:szCs w:val="24"/>
        </w:rPr>
        <w:t>Após a negociação do preço, o Pregoeiro iniciará a fase de aceitação e julgamento da proposta.</w:t>
      </w:r>
      <w:bookmarkEnd w:id="26"/>
    </w:p>
    <w:p w14:paraId="38961BB3" w14:textId="77777777" w:rsidR="00426C08" w:rsidRPr="003E75B4" w:rsidRDefault="00426C08" w:rsidP="00426C08">
      <w:pPr>
        <w:pStyle w:val="Nivel2"/>
        <w:spacing w:before="0" w:after="0"/>
        <w:ind w:left="142"/>
        <w:rPr>
          <w:color w:val="auto"/>
          <w:sz w:val="24"/>
          <w:szCs w:val="24"/>
        </w:rPr>
      </w:pPr>
    </w:p>
    <w:p w14:paraId="5A499404" w14:textId="77777777" w:rsidR="003C7A23" w:rsidRPr="003E75B4" w:rsidRDefault="003C7A23" w:rsidP="00D06FA9">
      <w:pPr>
        <w:pStyle w:val="Nivel01"/>
      </w:pPr>
      <w:bookmarkStart w:id="34" w:name="_Toc169272650"/>
      <w:r w:rsidRPr="003E75B4">
        <w:t>DA FASE DE JULGAMENTO</w:t>
      </w:r>
      <w:bookmarkEnd w:id="34"/>
    </w:p>
    <w:p w14:paraId="214DB4BC" w14:textId="77777777" w:rsidR="00CB5E9C" w:rsidRPr="00CB5E9C" w:rsidRDefault="00CB5E9C" w:rsidP="00E934AB">
      <w:pPr>
        <w:pStyle w:val="PargrafodaLista"/>
        <w:numPr>
          <w:ilvl w:val="0"/>
          <w:numId w:val="23"/>
        </w:numPr>
        <w:spacing w:line="276" w:lineRule="auto"/>
        <w:contextualSpacing w:val="0"/>
        <w:jc w:val="both"/>
        <w:rPr>
          <w:rFonts w:ascii="Arial" w:hAnsi="Arial" w:cs="Arial"/>
          <w:vanish/>
        </w:rPr>
      </w:pPr>
      <w:bookmarkStart w:id="35" w:name="_Ref117019424"/>
    </w:p>
    <w:p w14:paraId="5E03268F" w14:textId="77777777" w:rsidR="00CB5E9C" w:rsidRPr="00CB5E9C" w:rsidRDefault="00CB5E9C" w:rsidP="00E934AB">
      <w:pPr>
        <w:pStyle w:val="PargrafodaLista"/>
        <w:numPr>
          <w:ilvl w:val="0"/>
          <w:numId w:val="23"/>
        </w:numPr>
        <w:spacing w:line="276" w:lineRule="auto"/>
        <w:contextualSpacing w:val="0"/>
        <w:jc w:val="both"/>
        <w:rPr>
          <w:rFonts w:ascii="Arial" w:hAnsi="Arial" w:cs="Arial"/>
          <w:vanish/>
        </w:rPr>
      </w:pPr>
    </w:p>
    <w:p w14:paraId="23B73B39" w14:textId="6CBFFDAA" w:rsidR="004E5C48" w:rsidRPr="003E75B4" w:rsidRDefault="003C7A23" w:rsidP="00E934AB">
      <w:pPr>
        <w:pStyle w:val="Nivel2"/>
        <w:numPr>
          <w:ilvl w:val="1"/>
          <w:numId w:val="23"/>
        </w:numPr>
        <w:spacing w:before="0" w:after="0"/>
        <w:ind w:left="709"/>
        <w:rPr>
          <w:b/>
          <w:bCs/>
          <w:color w:val="auto"/>
          <w:sz w:val="24"/>
          <w:szCs w:val="24"/>
          <w:lang w:eastAsia="ar-SA"/>
        </w:rPr>
      </w:pPr>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112170">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35"/>
      <w:r w:rsidRPr="003E75B4">
        <w:rPr>
          <w:color w:val="auto"/>
          <w:sz w:val="24"/>
          <w:szCs w:val="24"/>
          <w:lang w:eastAsia="ar-SA"/>
        </w:rPr>
        <w:t>especialmente quanto à existência de sanção que impeça a participação no certame ou a futura contratação, mediante a consulta aos seguintes cadastros:</w:t>
      </w:r>
    </w:p>
    <w:p w14:paraId="1C7DB82F" w14:textId="77777777" w:rsidR="004E5C48" w:rsidRPr="003E75B4" w:rsidRDefault="003107CC" w:rsidP="00E934AB">
      <w:pPr>
        <w:pStyle w:val="Nivel2"/>
        <w:numPr>
          <w:ilvl w:val="2"/>
          <w:numId w:val="23"/>
        </w:numPr>
        <w:spacing w:before="0" w:after="0"/>
        <w:rPr>
          <w:b/>
          <w:bCs/>
          <w:color w:val="auto"/>
          <w:sz w:val="24"/>
          <w:szCs w:val="24"/>
          <w:lang w:eastAsia="ar-SA"/>
        </w:rPr>
      </w:pPr>
      <w:r w:rsidRPr="003E75B4">
        <w:rPr>
          <w:rFonts w:eastAsia="Calibri"/>
          <w:color w:val="auto"/>
          <w:sz w:val="24"/>
          <w:szCs w:val="24"/>
        </w:rPr>
        <w:t>Cadastro Nacional de Empresas Inidôneas e Suspensas – CEIS e o e o Cadastro Nacional de Empresas Punidas – CNEP (</w:t>
      </w:r>
      <w:hyperlink r:id="rId30"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E934AB">
      <w:pPr>
        <w:pStyle w:val="Nivel2"/>
        <w:numPr>
          <w:ilvl w:val="2"/>
          <w:numId w:val="23"/>
        </w:numPr>
        <w:spacing w:before="0" w:after="0"/>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1">
        <w:r w:rsidRPr="003E75B4">
          <w:rPr>
            <w:color w:val="auto"/>
            <w:sz w:val="24"/>
            <w:szCs w:val="24"/>
          </w:rPr>
          <w:t>www.cnj.jus.br/improbidade_adm/consultar_requerido.php</w:t>
        </w:r>
      </w:hyperlink>
      <w:r w:rsidRPr="003E75B4">
        <w:rPr>
          <w:color w:val="auto"/>
          <w:sz w:val="24"/>
          <w:szCs w:val="24"/>
        </w:rPr>
        <w:t xml:space="preserve"> ).</w:t>
      </w:r>
    </w:p>
    <w:p w14:paraId="2EB0E215" w14:textId="77777777" w:rsidR="004E5C48" w:rsidRPr="003E75B4" w:rsidRDefault="003107CC" w:rsidP="00E934AB">
      <w:pPr>
        <w:pStyle w:val="Nivel2"/>
        <w:numPr>
          <w:ilvl w:val="2"/>
          <w:numId w:val="23"/>
        </w:numPr>
        <w:spacing w:before="0" w:after="0"/>
        <w:rPr>
          <w:b/>
          <w:bCs/>
          <w:color w:val="auto"/>
          <w:sz w:val="24"/>
          <w:szCs w:val="24"/>
          <w:lang w:eastAsia="ar-SA"/>
        </w:rPr>
      </w:pPr>
      <w:r w:rsidRPr="003E75B4">
        <w:rPr>
          <w:color w:val="auto"/>
          <w:sz w:val="24"/>
          <w:szCs w:val="24"/>
        </w:rPr>
        <w:t xml:space="preserve">Lista de Inidôneos, mantida pelo Tribunal de Contas da União – TCU </w:t>
      </w:r>
      <w:hyperlink r:id="rId32">
        <w:r w:rsidRPr="003E75B4">
          <w:rPr>
            <w:color w:val="auto"/>
            <w:sz w:val="24"/>
            <w:szCs w:val="24"/>
            <w:u w:val="single"/>
          </w:rPr>
          <w:t>https://contas.tcu.gov.br/ords/f?p=1660:3:0</w:t>
        </w:r>
      </w:hyperlink>
    </w:p>
    <w:p w14:paraId="7362E79C" w14:textId="77777777" w:rsidR="00182AAC" w:rsidRPr="003E75B4" w:rsidRDefault="003107CC" w:rsidP="00E934AB">
      <w:pPr>
        <w:pStyle w:val="Nivel2"/>
        <w:numPr>
          <w:ilvl w:val="2"/>
          <w:numId w:val="23"/>
        </w:numPr>
        <w:spacing w:before="0" w:after="0"/>
        <w:rPr>
          <w:b/>
          <w:bCs/>
          <w:color w:val="auto"/>
          <w:sz w:val="24"/>
          <w:szCs w:val="24"/>
          <w:lang w:eastAsia="ar-SA"/>
        </w:rPr>
      </w:pPr>
      <w:r w:rsidRPr="003E75B4">
        <w:rPr>
          <w:color w:val="auto"/>
          <w:sz w:val="24"/>
          <w:szCs w:val="24"/>
        </w:rPr>
        <w:t>Consulta ao portal do TCE/PR quanto aos impedidos de licitar (</w:t>
      </w:r>
      <w:hyperlink r:id="rId33"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E934AB">
      <w:pPr>
        <w:pStyle w:val="Nivel2"/>
        <w:numPr>
          <w:ilvl w:val="2"/>
          <w:numId w:val="23"/>
        </w:numPr>
        <w:spacing w:before="0" w:after="0"/>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proofErr w:type="gramStart"/>
      <w:r w:rsidR="00930A47" w:rsidRPr="003E75B4">
        <w:rPr>
          <w:color w:val="auto"/>
          <w:sz w:val="24"/>
          <w:szCs w:val="24"/>
        </w:rPr>
        <w:t>sub-itens</w:t>
      </w:r>
      <w:proofErr w:type="spellEnd"/>
      <w:proofErr w:type="gram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4"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E934AB">
      <w:pPr>
        <w:pStyle w:val="Nivel2"/>
        <w:numPr>
          <w:ilvl w:val="1"/>
          <w:numId w:val="23"/>
        </w:numPr>
        <w:spacing w:before="0" w:after="0"/>
        <w:ind w:left="0" w:hanging="11"/>
        <w:rPr>
          <w:b/>
          <w:bCs/>
          <w:color w:val="auto"/>
          <w:sz w:val="24"/>
          <w:szCs w:val="24"/>
          <w:lang w:eastAsia="ar-SA"/>
        </w:rPr>
      </w:pPr>
      <w:r w:rsidRPr="003E75B4">
        <w:rPr>
          <w:color w:val="auto"/>
          <w:sz w:val="24"/>
          <w:szCs w:val="24"/>
        </w:rPr>
        <w:t xml:space="preserve">A consulta aos cadastros será realizada em nome da empresa licitante e também de seu sócio majoritário, por força da vedação de que trata o </w:t>
      </w:r>
      <w:hyperlink r:id="rId35"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E934AB">
      <w:pPr>
        <w:pStyle w:val="Nivel2"/>
        <w:numPr>
          <w:ilvl w:val="1"/>
          <w:numId w:val="23"/>
        </w:numPr>
        <w:spacing w:before="0" w:after="0"/>
        <w:ind w:left="0" w:hanging="11"/>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6"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r w:rsidRPr="003E75B4">
        <w:rPr>
          <w:color w:val="auto"/>
          <w:sz w:val="24"/>
          <w:szCs w:val="24"/>
        </w:rPr>
        <w:t>)</w:t>
      </w:r>
    </w:p>
    <w:p w14:paraId="313FDA00" w14:textId="77777777" w:rsidR="00182AAC" w:rsidRPr="003E75B4" w:rsidRDefault="003C7A23" w:rsidP="00E934AB">
      <w:pPr>
        <w:pStyle w:val="Nivel2"/>
        <w:numPr>
          <w:ilvl w:val="2"/>
          <w:numId w:val="23"/>
        </w:numPr>
        <w:spacing w:before="0" w:after="0"/>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7"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E934AB">
      <w:pPr>
        <w:pStyle w:val="Nivel2"/>
        <w:numPr>
          <w:ilvl w:val="2"/>
          <w:numId w:val="23"/>
        </w:numPr>
        <w:spacing w:before="0" w:after="0"/>
        <w:rPr>
          <w:b/>
          <w:bCs/>
          <w:color w:val="auto"/>
          <w:sz w:val="24"/>
          <w:szCs w:val="24"/>
          <w:lang w:eastAsia="ar-SA"/>
        </w:rPr>
      </w:pPr>
      <w:r w:rsidRPr="003E75B4">
        <w:rPr>
          <w:color w:val="auto"/>
          <w:sz w:val="24"/>
          <w:szCs w:val="24"/>
        </w:rPr>
        <w:t>O licitante será convocado para manifestação previamente a uma eventual desclassificação. (</w:t>
      </w:r>
      <w:hyperlink r:id="rId38"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E934AB">
      <w:pPr>
        <w:pStyle w:val="Nivel2"/>
        <w:numPr>
          <w:ilvl w:val="2"/>
          <w:numId w:val="23"/>
        </w:numPr>
        <w:spacing w:before="0" w:after="0"/>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36" w:name="_Hlk135317550"/>
    </w:p>
    <w:bookmarkEnd w:id="36"/>
    <w:p w14:paraId="04B4D0E6" w14:textId="77777777" w:rsidR="00973B32" w:rsidRPr="003E75B4" w:rsidRDefault="003C7A23" w:rsidP="00E934AB">
      <w:pPr>
        <w:pStyle w:val="Nivel2"/>
        <w:numPr>
          <w:ilvl w:val="1"/>
          <w:numId w:val="23"/>
        </w:numPr>
        <w:spacing w:before="0" w:after="0"/>
        <w:ind w:left="0" w:hanging="11"/>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112170">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112170">
        <w:rPr>
          <w:color w:val="auto"/>
          <w:sz w:val="24"/>
          <w:szCs w:val="24"/>
        </w:rPr>
        <w:t>4.3.1</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E934AB">
      <w:pPr>
        <w:pStyle w:val="Nivel2"/>
        <w:numPr>
          <w:ilvl w:val="1"/>
          <w:numId w:val="23"/>
        </w:numPr>
        <w:spacing w:before="0" w:after="0"/>
        <w:ind w:left="0" w:hanging="11"/>
        <w:rPr>
          <w:b/>
          <w:bCs/>
          <w:color w:val="auto"/>
          <w:sz w:val="24"/>
          <w:szCs w:val="24"/>
          <w:lang w:eastAsia="ar-SA"/>
        </w:rPr>
      </w:pPr>
      <w:r w:rsidRPr="003E75B4">
        <w:rPr>
          <w:color w:val="auto"/>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9"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E934AB">
      <w:pPr>
        <w:pStyle w:val="Nivel2"/>
        <w:numPr>
          <w:ilvl w:val="1"/>
          <w:numId w:val="23"/>
        </w:numPr>
        <w:spacing w:before="0" w:after="0"/>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contiver vícios insanáveis;</w:t>
      </w:r>
    </w:p>
    <w:p w14:paraId="417071AD" w14:textId="77777777" w:rsidR="00A8217F"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não obedecer às especificações técnicas contidas no Termo de Referência;</w:t>
      </w:r>
    </w:p>
    <w:p w14:paraId="21E66414" w14:textId="77777777" w:rsidR="00A8217F"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apresentar preços inexequíveis ou permanecerem acima do preço máximo definido para a contratação;</w:t>
      </w:r>
    </w:p>
    <w:p w14:paraId="75929811" w14:textId="77777777" w:rsidR="00A8217F"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não tiverem sua exequibilidade demonstrada, quando exigido pela Administração;</w:t>
      </w:r>
    </w:p>
    <w:p w14:paraId="650C5FE6" w14:textId="77777777" w:rsidR="00A8217F"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apresentar desconformidade com quaisquer outras exigências deste Edital ou seus anexos, desde que insanável.</w:t>
      </w:r>
    </w:p>
    <w:p w14:paraId="22496008" w14:textId="77777777" w:rsidR="00A8217F" w:rsidRPr="00CB5E9C" w:rsidRDefault="003C7A23" w:rsidP="00E934AB">
      <w:pPr>
        <w:pStyle w:val="Nivel2"/>
        <w:numPr>
          <w:ilvl w:val="1"/>
          <w:numId w:val="23"/>
        </w:numPr>
        <w:spacing w:before="0" w:after="0"/>
        <w:ind w:left="0" w:firstLine="0"/>
        <w:rPr>
          <w:b/>
          <w:color w:val="auto"/>
          <w:sz w:val="24"/>
          <w:szCs w:val="24"/>
          <w:highlight w:val="yellow"/>
        </w:rPr>
      </w:pPr>
      <w:r w:rsidRPr="00CB5E9C">
        <w:rPr>
          <w:color w:val="auto"/>
          <w:sz w:val="24"/>
          <w:szCs w:val="24"/>
          <w:highlight w:val="yellow"/>
        </w:rPr>
        <w:t>No caso de bens e serviços em geral, é indício de inexequibilidade das propostas valores inferiores a 50% (cinquenta por cento) do valor orçado pela Administração.</w:t>
      </w:r>
    </w:p>
    <w:p w14:paraId="09DFBFD9" w14:textId="77777777" w:rsidR="00A8217F" w:rsidRPr="00CB5E9C" w:rsidRDefault="003C7A23" w:rsidP="00E934AB">
      <w:pPr>
        <w:pStyle w:val="Nivel2"/>
        <w:numPr>
          <w:ilvl w:val="2"/>
          <w:numId w:val="23"/>
        </w:numPr>
        <w:spacing w:before="0" w:after="0"/>
        <w:ind w:left="284" w:firstLine="0"/>
        <w:rPr>
          <w:b/>
          <w:color w:val="auto"/>
          <w:sz w:val="24"/>
          <w:szCs w:val="24"/>
          <w:highlight w:val="yellow"/>
        </w:rPr>
      </w:pPr>
      <w:r w:rsidRPr="00CB5E9C">
        <w:rPr>
          <w:color w:val="auto"/>
          <w:sz w:val="24"/>
          <w:szCs w:val="24"/>
          <w:highlight w:val="yellow"/>
        </w:rPr>
        <w:t xml:space="preserve">A inexequibilidade, na hipótese de que trata o </w:t>
      </w:r>
      <w:r w:rsidRPr="00CB5E9C">
        <w:rPr>
          <w:b/>
          <w:bCs/>
          <w:color w:val="auto"/>
          <w:sz w:val="24"/>
          <w:szCs w:val="24"/>
          <w:highlight w:val="yellow"/>
        </w:rPr>
        <w:t>caput</w:t>
      </w:r>
      <w:r w:rsidRPr="00CB5E9C">
        <w:rPr>
          <w:color w:val="auto"/>
          <w:sz w:val="24"/>
          <w:szCs w:val="24"/>
          <w:highlight w:val="yellow"/>
        </w:rPr>
        <w:t>, só será considerada após diligência do pregoeiro, que comprove:</w:t>
      </w:r>
    </w:p>
    <w:p w14:paraId="277CBDE6" w14:textId="77777777" w:rsidR="00A8217F" w:rsidRPr="00CB5E9C" w:rsidRDefault="003C7A23" w:rsidP="00E934AB">
      <w:pPr>
        <w:pStyle w:val="Nivel2"/>
        <w:numPr>
          <w:ilvl w:val="3"/>
          <w:numId w:val="23"/>
        </w:numPr>
        <w:spacing w:before="0" w:after="0"/>
        <w:rPr>
          <w:b/>
          <w:color w:val="auto"/>
          <w:sz w:val="24"/>
          <w:szCs w:val="24"/>
          <w:highlight w:val="yellow"/>
        </w:rPr>
      </w:pPr>
      <w:r w:rsidRPr="00CB5E9C">
        <w:rPr>
          <w:color w:val="auto"/>
          <w:sz w:val="24"/>
          <w:szCs w:val="24"/>
          <w:highlight w:val="yellow"/>
        </w:rPr>
        <w:t>que o custo do licitante ultrapassa o valor da proposta; e</w:t>
      </w:r>
    </w:p>
    <w:p w14:paraId="1C66614F" w14:textId="77777777" w:rsidR="003B00B6" w:rsidRPr="00CB5E9C" w:rsidRDefault="003C7A23" w:rsidP="00E934AB">
      <w:pPr>
        <w:pStyle w:val="Nivel2"/>
        <w:numPr>
          <w:ilvl w:val="3"/>
          <w:numId w:val="23"/>
        </w:numPr>
        <w:spacing w:before="0" w:after="0"/>
        <w:rPr>
          <w:b/>
          <w:color w:val="auto"/>
          <w:sz w:val="24"/>
          <w:szCs w:val="24"/>
          <w:highlight w:val="yellow"/>
        </w:rPr>
      </w:pPr>
      <w:r w:rsidRPr="00CB5E9C">
        <w:rPr>
          <w:color w:val="auto"/>
          <w:sz w:val="24"/>
          <w:szCs w:val="24"/>
          <w:highlight w:val="yellow"/>
        </w:rPr>
        <w:t>inexistirem custos de oportunidade capazes de justificar o vulto da oferta.</w:t>
      </w:r>
    </w:p>
    <w:p w14:paraId="5AA5715A" w14:textId="5281F54E" w:rsidR="00086BB6" w:rsidRPr="003E75B4" w:rsidRDefault="003C7A23" w:rsidP="00E934AB">
      <w:pPr>
        <w:pStyle w:val="Nivel2"/>
        <w:numPr>
          <w:ilvl w:val="1"/>
          <w:numId w:val="23"/>
        </w:numPr>
        <w:spacing w:before="0" w:after="0"/>
        <w:ind w:left="0" w:firstLine="0"/>
        <w:rPr>
          <w:b/>
          <w:color w:val="auto"/>
          <w:sz w:val="24"/>
          <w:szCs w:val="24"/>
        </w:rPr>
      </w:pPr>
      <w:r w:rsidRPr="003E75B4">
        <w:rPr>
          <w:color w:val="auto"/>
          <w:sz w:val="24"/>
          <w:szCs w:val="24"/>
        </w:rPr>
        <w:t>Se houver indícios de inexequibilidade da proposta de preço, ou em caso da necessidade de esclarecimentos complementares, poderão ser efetuadas diligências, para que a empresa comprove a exequibilidade</w:t>
      </w:r>
      <w:r w:rsidR="00944BCF" w:rsidRPr="003E75B4">
        <w:rPr>
          <w:color w:val="auto"/>
          <w:sz w:val="24"/>
          <w:szCs w:val="24"/>
        </w:rPr>
        <w:t xml:space="preserve"> </w:t>
      </w:r>
      <w:r w:rsidRPr="003E75B4">
        <w:rPr>
          <w:color w:val="auto"/>
          <w:sz w:val="24"/>
          <w:szCs w:val="24"/>
        </w:rPr>
        <w:t>da</w:t>
      </w:r>
      <w:r w:rsidR="00944BCF" w:rsidRPr="003E75B4">
        <w:rPr>
          <w:color w:val="auto"/>
          <w:sz w:val="24"/>
          <w:szCs w:val="24"/>
        </w:rPr>
        <w:t xml:space="preserve"> </w:t>
      </w:r>
      <w:r w:rsidRPr="003E75B4">
        <w:rPr>
          <w:color w:val="auto"/>
          <w:sz w:val="24"/>
          <w:szCs w:val="24"/>
        </w:rPr>
        <w:t>proposta.</w:t>
      </w:r>
    </w:p>
    <w:p w14:paraId="4AFBDD26" w14:textId="77777777" w:rsidR="003B00B6" w:rsidRPr="003E75B4" w:rsidRDefault="003C7A23" w:rsidP="00E934AB">
      <w:pPr>
        <w:pStyle w:val="Nivel2"/>
        <w:numPr>
          <w:ilvl w:val="1"/>
          <w:numId w:val="23"/>
        </w:numPr>
        <w:spacing w:before="0" w:after="0"/>
        <w:ind w:left="0" w:hanging="11"/>
        <w:rPr>
          <w:b/>
          <w:color w:val="auto"/>
          <w:sz w:val="24"/>
          <w:szCs w:val="24"/>
        </w:rPr>
      </w:pPr>
      <w:r w:rsidRPr="003E75B4">
        <w:rPr>
          <w:color w:val="auto"/>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3E75B4">
        <w:rPr>
          <w:color w:val="auto"/>
          <w:sz w:val="24"/>
          <w:szCs w:val="24"/>
        </w:rPr>
        <w:t xml:space="preserve"> e </w:t>
      </w:r>
      <w:r w:rsidR="0018388F" w:rsidRPr="003E75B4">
        <w:rPr>
          <w:color w:val="auto"/>
          <w:sz w:val="24"/>
          <w:szCs w:val="24"/>
        </w:rPr>
        <w:t xml:space="preserve">que </w:t>
      </w:r>
      <w:r w:rsidR="00D57A88" w:rsidRPr="003E75B4">
        <w:rPr>
          <w:color w:val="auto"/>
          <w:sz w:val="24"/>
          <w:szCs w:val="24"/>
        </w:rPr>
        <w:t>se comprove que este é o bastante para arcar com todos os custos da contratação;</w:t>
      </w:r>
    </w:p>
    <w:p w14:paraId="5CF683CB" w14:textId="77777777" w:rsidR="003B00B6"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E934AB">
      <w:pPr>
        <w:pStyle w:val="Nivel2"/>
        <w:numPr>
          <w:ilvl w:val="2"/>
          <w:numId w:val="23"/>
        </w:numPr>
        <w:spacing w:before="0" w:after="0"/>
        <w:ind w:left="284"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77777777" w:rsidR="00781CDF" w:rsidRPr="00426C08" w:rsidRDefault="005A7699" w:rsidP="00E934AB">
      <w:pPr>
        <w:pStyle w:val="Nivel2"/>
        <w:numPr>
          <w:ilvl w:val="1"/>
          <w:numId w:val="23"/>
        </w:numPr>
        <w:spacing w:before="0" w:after="0"/>
        <w:ind w:left="0" w:hanging="11"/>
        <w:rPr>
          <w:b/>
          <w:color w:val="auto"/>
          <w:sz w:val="24"/>
          <w:szCs w:val="24"/>
        </w:rPr>
      </w:pPr>
      <w:r w:rsidRPr="003E75B4">
        <w:rPr>
          <w:color w:val="auto"/>
          <w:sz w:val="24"/>
          <w:szCs w:val="24"/>
          <w:lang w:eastAsia="en-US"/>
        </w:rPr>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71B1768B" w14:textId="77777777" w:rsidR="00426C08" w:rsidRPr="003E75B4" w:rsidRDefault="00426C08" w:rsidP="00426C08">
      <w:pPr>
        <w:pStyle w:val="Nivel2"/>
        <w:spacing w:before="0" w:after="0"/>
        <w:rPr>
          <w:b/>
          <w:color w:val="auto"/>
          <w:sz w:val="24"/>
          <w:szCs w:val="24"/>
        </w:rPr>
      </w:pPr>
    </w:p>
    <w:p w14:paraId="3C84D4EA" w14:textId="77777777" w:rsidR="003C7A23" w:rsidRPr="003E75B4" w:rsidRDefault="003C7A23" w:rsidP="00D06FA9">
      <w:pPr>
        <w:pStyle w:val="Nivel01"/>
      </w:pPr>
      <w:bookmarkStart w:id="37" w:name="_Toc169272651"/>
      <w:r w:rsidRPr="003E75B4">
        <w:t>DA FASE DE HABILITAÇÃO</w:t>
      </w:r>
      <w:bookmarkEnd w:id="37"/>
    </w:p>
    <w:p w14:paraId="7A282600" w14:textId="77777777" w:rsidR="00CB5E9C" w:rsidRPr="00CB5E9C" w:rsidRDefault="00CB5E9C" w:rsidP="00E934AB">
      <w:pPr>
        <w:pStyle w:val="PargrafodaLista"/>
        <w:numPr>
          <w:ilvl w:val="0"/>
          <w:numId w:val="23"/>
        </w:numPr>
        <w:spacing w:line="276" w:lineRule="auto"/>
        <w:contextualSpacing w:val="0"/>
        <w:jc w:val="both"/>
        <w:rPr>
          <w:rFonts w:ascii="Arial" w:hAnsi="Arial" w:cs="Arial"/>
          <w:vanish/>
        </w:rPr>
      </w:pPr>
    </w:p>
    <w:p w14:paraId="74D9623C" w14:textId="1F46CCB6" w:rsidR="00781CDF" w:rsidRDefault="003C7A23" w:rsidP="00E934AB">
      <w:pPr>
        <w:pStyle w:val="Nivel2"/>
        <w:numPr>
          <w:ilvl w:val="1"/>
          <w:numId w:val="23"/>
        </w:numPr>
        <w:spacing w:before="0" w:after="0"/>
        <w:ind w:left="720"/>
        <w:rPr>
          <w:color w:val="auto"/>
          <w:sz w:val="24"/>
          <w:szCs w:val="24"/>
        </w:rPr>
      </w:pPr>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0" w:anchor="art62" w:history="1">
        <w:proofErr w:type="spellStart"/>
        <w:r w:rsidRPr="003E75B4">
          <w:rPr>
            <w:rStyle w:val="Hyperlink"/>
            <w:color w:val="auto"/>
            <w:sz w:val="24"/>
            <w:szCs w:val="24"/>
          </w:rPr>
          <w:t>arts</w:t>
        </w:r>
        <w:proofErr w:type="spellEnd"/>
        <w:r w:rsidRPr="003E75B4">
          <w:rPr>
            <w:rStyle w:val="Hyperlink"/>
            <w:color w:val="auto"/>
            <w:sz w:val="24"/>
            <w:szCs w:val="24"/>
          </w:rPr>
          <w:t>. 62 a 70 da Lei nº 14.133, de 2021</w:t>
        </w:r>
      </w:hyperlink>
      <w:r w:rsidRPr="003E75B4">
        <w:rPr>
          <w:color w:val="auto"/>
          <w:sz w:val="24"/>
          <w:szCs w:val="24"/>
        </w:rPr>
        <w:t>.</w:t>
      </w:r>
    </w:p>
    <w:p w14:paraId="6B33C2E0" w14:textId="77777777" w:rsidR="00520B4F" w:rsidRDefault="00520B4F" w:rsidP="00E934AB">
      <w:pPr>
        <w:numPr>
          <w:ilvl w:val="1"/>
          <w:numId w:val="41"/>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46E2FF32" w14:textId="69CC5B03" w:rsidR="00520B4F" w:rsidRPr="00DE05D6" w:rsidRDefault="00520B4F" w:rsidP="00E934AB">
      <w:pPr>
        <w:numPr>
          <w:ilvl w:val="1"/>
          <w:numId w:val="41"/>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5E55A90D" w14:textId="77777777" w:rsidR="00520B4F" w:rsidRDefault="00520B4F" w:rsidP="004A354F">
      <w:pPr>
        <w:pStyle w:val="PargrafodaLista"/>
        <w:spacing w:line="276" w:lineRule="auto"/>
        <w:ind w:left="0"/>
        <w:rPr>
          <w:rFonts w:ascii="Arial" w:hAnsi="Arial" w:cs="Arial"/>
        </w:rPr>
      </w:pPr>
    </w:p>
    <w:p w14:paraId="68D906FC" w14:textId="0D650C2A" w:rsidR="00520B4F" w:rsidRPr="00520B4F" w:rsidRDefault="00520B4F" w:rsidP="00E934AB">
      <w:pPr>
        <w:pStyle w:val="PargrafodaLista"/>
        <w:numPr>
          <w:ilvl w:val="1"/>
          <w:numId w:val="42"/>
        </w:numPr>
        <w:spacing w:line="276" w:lineRule="auto"/>
        <w:ind w:left="0" w:firstLine="0"/>
        <w:rPr>
          <w:rFonts w:ascii="Arial" w:hAnsi="Arial" w:cs="Arial"/>
        </w:rPr>
      </w:pPr>
      <w:r w:rsidRPr="00520B4F">
        <w:rPr>
          <w:rFonts w:ascii="Arial" w:eastAsia="Calibri" w:hAnsi="Arial" w:cs="Arial"/>
          <w:b/>
          <w:color w:val="000000"/>
        </w:rPr>
        <w:t xml:space="preserve">HABILITAÇÃO JURÍDICA: </w:t>
      </w:r>
    </w:p>
    <w:p w14:paraId="68EDD5E0"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0732D489"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1">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44103D4C"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3E0C68EC"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7D21F72E"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1B148A90" w14:textId="77777777" w:rsidR="00520B4F" w:rsidRPr="00B1282A" w:rsidRDefault="00520B4F" w:rsidP="00E934AB">
      <w:pPr>
        <w:numPr>
          <w:ilvl w:val="2"/>
          <w:numId w:val="41"/>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E146A89" w14:textId="77777777" w:rsidR="00520B4F" w:rsidRPr="00B1282A" w:rsidRDefault="00520B4F" w:rsidP="00E934AB">
      <w:pPr>
        <w:numPr>
          <w:ilvl w:val="2"/>
          <w:numId w:val="41"/>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7047FAC2" w14:textId="77777777" w:rsidR="00520B4F" w:rsidRPr="00B1282A" w:rsidRDefault="00520B4F" w:rsidP="00E934AB">
      <w:pPr>
        <w:numPr>
          <w:ilvl w:val="2"/>
          <w:numId w:val="41"/>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6BE163" w14:textId="77777777" w:rsidR="00520B4F" w:rsidRPr="00B1282A" w:rsidRDefault="00520B4F" w:rsidP="004A354F">
      <w:pPr>
        <w:tabs>
          <w:tab w:val="left" w:pos="1843"/>
        </w:tabs>
        <w:spacing w:line="276" w:lineRule="auto"/>
        <w:jc w:val="both"/>
        <w:rPr>
          <w:rFonts w:ascii="Arial" w:eastAsia="Calibri" w:hAnsi="Arial" w:cs="Arial"/>
          <w:color w:val="000000"/>
        </w:rPr>
      </w:pPr>
    </w:p>
    <w:p w14:paraId="09B23EA7" w14:textId="77777777" w:rsidR="00520B4F" w:rsidRPr="00B1282A" w:rsidRDefault="00520B4F" w:rsidP="00E934AB">
      <w:pPr>
        <w:numPr>
          <w:ilvl w:val="1"/>
          <w:numId w:val="41"/>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161A3C2D"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78343F9"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51D34EB8"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7FC994"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BBEA938"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C6E93BF" w14:textId="77777777" w:rsidR="00520B4F" w:rsidRPr="00B1282A"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926EE63" w14:textId="77777777" w:rsidR="00520B4F" w:rsidRPr="002619C2" w:rsidRDefault="00520B4F" w:rsidP="00E934AB">
      <w:pPr>
        <w:numPr>
          <w:ilvl w:val="2"/>
          <w:numId w:val="41"/>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402799C0" w14:textId="77777777" w:rsidR="00520B4F" w:rsidRPr="00B1282A" w:rsidRDefault="00520B4F" w:rsidP="004A354F">
      <w:pPr>
        <w:tabs>
          <w:tab w:val="left" w:pos="709"/>
          <w:tab w:val="left" w:pos="1440"/>
          <w:tab w:val="left" w:pos="1701"/>
        </w:tabs>
        <w:spacing w:line="276" w:lineRule="auto"/>
        <w:jc w:val="both"/>
        <w:rPr>
          <w:rFonts w:ascii="Arial" w:eastAsia="Calibri" w:hAnsi="Arial" w:cs="Arial"/>
          <w:b/>
          <w:color w:val="7030A0"/>
          <w:u w:val="single"/>
        </w:rPr>
      </w:pPr>
    </w:p>
    <w:p w14:paraId="4A42230E" w14:textId="77777777" w:rsidR="00520B4F" w:rsidRPr="00B1282A" w:rsidRDefault="00520B4F" w:rsidP="00E934AB">
      <w:pPr>
        <w:numPr>
          <w:ilvl w:val="1"/>
          <w:numId w:val="41"/>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6647B4CA" w14:textId="77777777" w:rsidR="00520B4F" w:rsidRPr="00B1282A" w:rsidRDefault="00520B4F" w:rsidP="00E934AB">
      <w:pPr>
        <w:numPr>
          <w:ilvl w:val="2"/>
          <w:numId w:val="41"/>
        </w:numPr>
        <w:tabs>
          <w:tab w:val="left" w:pos="993"/>
          <w:tab w:val="left" w:pos="1843"/>
        </w:tabs>
        <w:spacing w:line="276" w:lineRule="auto"/>
        <w:ind w:left="0" w:firstLine="0"/>
        <w:jc w:val="both"/>
        <w:rPr>
          <w:rFonts w:ascii="Arial" w:hAnsi="Arial" w:cs="Arial"/>
        </w:rPr>
      </w:pPr>
      <w:r w:rsidRPr="00B1282A">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05CA8BDA" w14:textId="77777777" w:rsidR="00C75F87" w:rsidRPr="00C75F87" w:rsidRDefault="00520B4F" w:rsidP="00E934AB">
      <w:pPr>
        <w:numPr>
          <w:ilvl w:val="2"/>
          <w:numId w:val="41"/>
        </w:numPr>
        <w:tabs>
          <w:tab w:val="left" w:pos="993"/>
          <w:tab w:val="left" w:pos="1843"/>
        </w:tabs>
        <w:spacing w:line="276" w:lineRule="auto"/>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r w:rsidR="00C75F87">
        <w:rPr>
          <w:rFonts w:ascii="Arial" w:eastAsia="Calibri" w:hAnsi="Arial" w:cs="Arial"/>
          <w:color w:val="000000"/>
        </w:rPr>
        <w:t xml:space="preserve"> </w:t>
      </w:r>
    </w:p>
    <w:p w14:paraId="4750E769" w14:textId="4663E277" w:rsidR="00C75F87" w:rsidRPr="00B1282A" w:rsidRDefault="00C75F87" w:rsidP="00E934AB">
      <w:pPr>
        <w:numPr>
          <w:ilvl w:val="2"/>
          <w:numId w:val="41"/>
        </w:numPr>
        <w:tabs>
          <w:tab w:val="left" w:pos="993"/>
          <w:tab w:val="left" w:pos="1843"/>
        </w:tabs>
        <w:spacing w:line="276" w:lineRule="auto"/>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6B41EB1A" w14:textId="77777777" w:rsidR="00520B4F" w:rsidRPr="00B1282A" w:rsidRDefault="00520B4F" w:rsidP="004A354F">
      <w:pPr>
        <w:tabs>
          <w:tab w:val="left" w:pos="993"/>
          <w:tab w:val="left" w:pos="1843"/>
        </w:tabs>
        <w:spacing w:line="276" w:lineRule="auto"/>
        <w:jc w:val="both"/>
        <w:rPr>
          <w:rFonts w:ascii="Arial" w:eastAsia="Calibri" w:hAnsi="Arial" w:cs="Arial"/>
          <w:color w:val="000000"/>
        </w:rPr>
      </w:pPr>
    </w:p>
    <w:p w14:paraId="74DC5BDD" w14:textId="77777777" w:rsidR="00984967" w:rsidRDefault="00520B4F" w:rsidP="00E934AB">
      <w:pPr>
        <w:numPr>
          <w:ilvl w:val="1"/>
          <w:numId w:val="41"/>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CB5E9C">
        <w:rPr>
          <w:rFonts w:ascii="Arial" w:eastAsia="Calibri" w:hAnsi="Arial" w:cs="Arial"/>
          <w:b/>
          <w:color w:val="000000"/>
        </w:rPr>
        <w:t>QUALIFICAÇÃO TÉCNICA.</w:t>
      </w:r>
    </w:p>
    <w:p w14:paraId="232D8532" w14:textId="69EE2E5D" w:rsidR="00EB50E2" w:rsidRPr="00EB50E2" w:rsidRDefault="00EB50E2" w:rsidP="00EB50E2">
      <w:pPr>
        <w:pStyle w:val="Nivel2"/>
        <w:numPr>
          <w:ilvl w:val="2"/>
          <w:numId w:val="41"/>
        </w:numPr>
        <w:rPr>
          <w:sz w:val="24"/>
          <w:szCs w:val="24"/>
        </w:rPr>
      </w:pPr>
      <w:r w:rsidRPr="00EB50E2">
        <w:rPr>
          <w:sz w:val="24"/>
          <w:szCs w:val="24"/>
        </w:rPr>
        <w:t>Atestado(s) ou declaração(</w:t>
      </w:r>
      <w:proofErr w:type="spellStart"/>
      <w:r w:rsidRPr="00EB50E2">
        <w:rPr>
          <w:sz w:val="24"/>
          <w:szCs w:val="24"/>
        </w:rPr>
        <w:t>ões</w:t>
      </w:r>
      <w:proofErr w:type="spellEnd"/>
      <w:r w:rsidRPr="00EB50E2">
        <w:rPr>
          <w:sz w:val="24"/>
          <w:szCs w:val="24"/>
        </w:rPr>
        <w:t>) de capacidade técnica, fornecido(s) por pessoa(s) jurídica(s) de direito público ou privado, em papel timbrado, comprovando a execução satisfatória de serviços ou fornecimento similares ao objeto desta licitação.</w:t>
      </w:r>
    </w:p>
    <w:p w14:paraId="4BF77DA6" w14:textId="2BD01FAA" w:rsidR="001555F8" w:rsidRPr="00EB50E2" w:rsidRDefault="00EB50E2" w:rsidP="00EB50E2">
      <w:pPr>
        <w:pStyle w:val="Nivel2"/>
        <w:numPr>
          <w:ilvl w:val="3"/>
          <w:numId w:val="41"/>
        </w:numPr>
        <w:rPr>
          <w:sz w:val="24"/>
          <w:szCs w:val="24"/>
        </w:rPr>
      </w:pPr>
      <w:r w:rsidRPr="00EB50E2">
        <w:rPr>
          <w:sz w:val="24"/>
          <w:szCs w:val="24"/>
        </w:rPr>
        <w:t xml:space="preserve"> No atestado deverá constar o nome do órgão contratante, endereço, nome e cargo do responsável por sua expedição e assinatura.</w:t>
      </w:r>
    </w:p>
    <w:p w14:paraId="709C2E01" w14:textId="77777777" w:rsidR="001555F8" w:rsidRPr="001555F8" w:rsidRDefault="001555F8" w:rsidP="00EB50E2">
      <w:pPr>
        <w:pStyle w:val="Nvel3-R"/>
        <w:numPr>
          <w:ilvl w:val="3"/>
          <w:numId w:val="41"/>
        </w:numPr>
        <w:rPr>
          <w:i w:val="0"/>
          <w:color w:val="auto"/>
          <w:sz w:val="24"/>
          <w:szCs w:val="24"/>
        </w:rPr>
      </w:pPr>
      <w:r w:rsidRPr="001555F8">
        <w:rPr>
          <w:i w:val="0"/>
          <w:color w:val="auto"/>
          <w:sz w:val="24"/>
          <w:szCs w:val="24"/>
        </w:rPr>
        <w:t>Os atestados de capacidade técnica poderão ser apresentados em nome da matriz ou da filial da empresa licitante.</w:t>
      </w:r>
    </w:p>
    <w:p w14:paraId="329DE15D" w14:textId="77777777" w:rsidR="001555F8" w:rsidRDefault="001555F8" w:rsidP="00EB50E2">
      <w:pPr>
        <w:pStyle w:val="Nvel3-R"/>
        <w:numPr>
          <w:ilvl w:val="3"/>
          <w:numId w:val="41"/>
        </w:numPr>
        <w:rPr>
          <w:i w:val="0"/>
          <w:color w:val="auto"/>
          <w:sz w:val="24"/>
          <w:szCs w:val="24"/>
        </w:rPr>
      </w:pPr>
      <w:r w:rsidRPr="001555F8">
        <w:rPr>
          <w:i w:val="0"/>
          <w:color w:val="auto"/>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AABFB24"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3E3468EA"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376A6114"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3376EF24"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29EB234F"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3A4D8639"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1A2CA650"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7B5FBF98" w14:textId="77777777" w:rsidR="00EB50E2" w:rsidRPr="00EB50E2" w:rsidRDefault="00EB50E2" w:rsidP="00EB50E2">
      <w:pPr>
        <w:pStyle w:val="PargrafodaLista"/>
        <w:widowControl w:val="0"/>
        <w:numPr>
          <w:ilvl w:val="0"/>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54DF0E1A"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3157E82A"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0226E868"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2B99A509"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502DD89E"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5B7EEEEE" w14:textId="77777777" w:rsidR="00EB50E2" w:rsidRPr="00EB50E2" w:rsidRDefault="00EB50E2" w:rsidP="00EB50E2">
      <w:pPr>
        <w:pStyle w:val="PargrafodaLista"/>
        <w:widowControl w:val="0"/>
        <w:numPr>
          <w:ilvl w:val="1"/>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4EBD617D" w14:textId="77777777" w:rsidR="00EB50E2" w:rsidRPr="00EB50E2" w:rsidRDefault="00EB50E2" w:rsidP="00EB50E2">
      <w:pPr>
        <w:pStyle w:val="PargrafodaLista"/>
        <w:widowControl w:val="0"/>
        <w:numPr>
          <w:ilvl w:val="2"/>
          <w:numId w:val="1"/>
        </w:numPr>
        <w:suppressAutoHyphens/>
        <w:autoSpaceDN w:val="0"/>
        <w:spacing w:after="120"/>
        <w:contextualSpacing w:val="0"/>
        <w:jc w:val="both"/>
        <w:textAlignment w:val="baseline"/>
        <w:rPr>
          <w:rFonts w:ascii="Arial" w:eastAsia="NSimSun" w:hAnsi="Arial" w:cs="Arial"/>
          <w:b/>
          <w:vanish/>
          <w:kern w:val="3"/>
          <w:lang w:eastAsia="zh-CN" w:bidi="hi-IN"/>
        </w:rPr>
      </w:pPr>
    </w:p>
    <w:p w14:paraId="203A3B72" w14:textId="2FA10158" w:rsidR="00EB50E2" w:rsidRPr="00EB50E2" w:rsidRDefault="00EB50E2" w:rsidP="00EB50E2">
      <w:pPr>
        <w:pStyle w:val="Standard"/>
        <w:widowControl w:val="0"/>
        <w:numPr>
          <w:ilvl w:val="2"/>
          <w:numId w:val="1"/>
        </w:numPr>
        <w:spacing w:after="120"/>
        <w:ind w:left="504"/>
        <w:jc w:val="both"/>
        <w:textAlignment w:val="baseline"/>
        <w:rPr>
          <w:rFonts w:ascii="Arial" w:hAnsi="Arial" w:cs="Arial"/>
        </w:rPr>
      </w:pPr>
      <w:r w:rsidRPr="00EB50E2">
        <w:rPr>
          <w:rFonts w:ascii="Arial" w:hAnsi="Arial" w:cs="Arial"/>
          <w:b/>
        </w:rPr>
        <w:t>Cópia da Autorização de Funcionamento - AFE</w:t>
      </w:r>
      <w:r w:rsidRPr="00EB50E2">
        <w:rPr>
          <w:rFonts w:ascii="Arial" w:hAnsi="Arial" w:cs="Arial"/>
        </w:rPr>
        <w:t xml:space="preserve">, da empresa proponente, contendo o número de Registro do Ministério da Saúde ou cópia do Diário Oficial da União, expedida pela ANVISA, legível, devendo ser destacada a informação referente a empresa, conforme Lei Federal nº 6.360/76, </w:t>
      </w:r>
      <w:proofErr w:type="spellStart"/>
      <w:r w:rsidRPr="00EB50E2">
        <w:rPr>
          <w:rFonts w:ascii="Arial" w:hAnsi="Arial" w:cs="Arial"/>
        </w:rPr>
        <w:t>art</w:t>
      </w:r>
      <w:proofErr w:type="spellEnd"/>
      <w:r w:rsidRPr="00EB50E2">
        <w:rPr>
          <w:rFonts w:ascii="Arial" w:hAnsi="Arial" w:cs="Arial"/>
        </w:rPr>
        <w:t xml:space="preserve"> 2º e Resolução RCD nº 16/14, </w:t>
      </w:r>
      <w:proofErr w:type="spellStart"/>
      <w:r w:rsidRPr="00EB50E2">
        <w:rPr>
          <w:rFonts w:ascii="Arial" w:hAnsi="Arial" w:cs="Arial"/>
        </w:rPr>
        <w:t>art</w:t>
      </w:r>
      <w:proofErr w:type="spellEnd"/>
      <w:r w:rsidRPr="00EB50E2">
        <w:rPr>
          <w:rFonts w:ascii="Arial" w:hAnsi="Arial" w:cs="Arial"/>
        </w:rPr>
        <w:t xml:space="preserve"> 3º. </w:t>
      </w:r>
    </w:p>
    <w:p w14:paraId="75073903" w14:textId="77777777" w:rsidR="00EB50E2" w:rsidRPr="00EB50E2" w:rsidRDefault="00EB50E2" w:rsidP="00EB50E2">
      <w:pPr>
        <w:pStyle w:val="Standard"/>
        <w:widowControl w:val="0"/>
        <w:numPr>
          <w:ilvl w:val="2"/>
          <w:numId w:val="1"/>
        </w:numPr>
        <w:spacing w:after="120"/>
        <w:ind w:left="567" w:hanging="567"/>
        <w:jc w:val="both"/>
        <w:textAlignment w:val="baseline"/>
        <w:rPr>
          <w:rFonts w:ascii="Arial" w:hAnsi="Arial" w:cs="Arial"/>
        </w:rPr>
      </w:pPr>
      <w:r w:rsidRPr="00EB50E2">
        <w:rPr>
          <w:rFonts w:ascii="Arial" w:hAnsi="Arial" w:cs="Arial"/>
          <w:b/>
        </w:rPr>
        <w:t>Alvará Sanitário de Licença de Funcionamento da empresa proponente</w:t>
      </w:r>
      <w:r w:rsidRPr="00EB50E2">
        <w:rPr>
          <w:rFonts w:ascii="Arial" w:hAnsi="Arial" w:cs="Arial"/>
        </w:rPr>
        <w:t xml:space="preserve">, fornecida pela Vigilância Sanitária Estadual ou Municipal, conforme disposto na Lei Federal 6.360/76, Decreto Federal nº 8.077/2013 </w:t>
      </w:r>
      <w:proofErr w:type="spellStart"/>
      <w:r w:rsidRPr="00EB50E2">
        <w:rPr>
          <w:rFonts w:ascii="Arial" w:hAnsi="Arial" w:cs="Arial"/>
        </w:rPr>
        <w:t>art</w:t>
      </w:r>
      <w:proofErr w:type="spellEnd"/>
      <w:r w:rsidRPr="00EB50E2">
        <w:rPr>
          <w:rFonts w:ascii="Arial" w:hAnsi="Arial" w:cs="Arial"/>
        </w:rPr>
        <w:t xml:space="preserve"> 2º, e Portaria Federal nº 2.814 de 29/05/98, art. 5º, I. </w:t>
      </w:r>
    </w:p>
    <w:p w14:paraId="6A5B90AD" w14:textId="31231590" w:rsidR="00EB50E2" w:rsidRPr="00EB50E2" w:rsidRDefault="00EB50E2" w:rsidP="00EB50E2">
      <w:pPr>
        <w:pStyle w:val="Nvel3-R"/>
        <w:numPr>
          <w:ilvl w:val="2"/>
          <w:numId w:val="41"/>
        </w:numPr>
        <w:rPr>
          <w:i w:val="0"/>
          <w:color w:val="auto"/>
          <w:sz w:val="24"/>
          <w:szCs w:val="24"/>
        </w:rPr>
      </w:pPr>
      <w:r w:rsidRPr="00EB50E2">
        <w:rPr>
          <w:b/>
          <w:i w:val="0"/>
          <w:color w:val="auto"/>
          <w:sz w:val="24"/>
          <w:szCs w:val="24"/>
        </w:rPr>
        <w:t>Certificado de Regularidade Técnica da empresa proponente</w:t>
      </w:r>
      <w:r w:rsidRPr="00EB50E2">
        <w:rPr>
          <w:i w:val="0"/>
          <w:color w:val="auto"/>
          <w:sz w:val="24"/>
          <w:szCs w:val="24"/>
        </w:rPr>
        <w:t xml:space="preserve"> com indicação do Profissional Técnico responsável, expedido pelo Conselho de Classe competente.</w:t>
      </w:r>
    </w:p>
    <w:p w14:paraId="236E60C4" w14:textId="0259E9F6" w:rsidR="00520B4F" w:rsidRPr="00984967" w:rsidRDefault="00520B4F" w:rsidP="00234BEA">
      <w:pPr>
        <w:pBdr>
          <w:top w:val="nil"/>
          <w:left w:val="nil"/>
          <w:bottom w:val="nil"/>
          <w:right w:val="nil"/>
          <w:between w:val="nil"/>
        </w:pBdr>
        <w:tabs>
          <w:tab w:val="left" w:pos="567"/>
          <w:tab w:val="left" w:pos="1134"/>
        </w:tabs>
        <w:spacing w:line="276" w:lineRule="auto"/>
        <w:ind w:left="720"/>
        <w:jc w:val="both"/>
        <w:rPr>
          <w:rFonts w:ascii="Arial" w:hAnsi="Arial" w:cs="Arial"/>
        </w:rPr>
      </w:pPr>
    </w:p>
    <w:p w14:paraId="4F191A75" w14:textId="312652E1" w:rsidR="00CB5E9C" w:rsidRPr="00CB5E9C" w:rsidRDefault="00CB5E9C" w:rsidP="00E934AB">
      <w:pPr>
        <w:numPr>
          <w:ilvl w:val="1"/>
          <w:numId w:val="41"/>
        </w:numPr>
        <w:pBdr>
          <w:top w:val="nil"/>
          <w:left w:val="nil"/>
          <w:bottom w:val="nil"/>
          <w:right w:val="nil"/>
          <w:between w:val="nil"/>
        </w:pBdr>
        <w:tabs>
          <w:tab w:val="left" w:pos="567"/>
        </w:tabs>
        <w:spacing w:line="276" w:lineRule="auto"/>
        <w:ind w:left="0" w:firstLine="0"/>
        <w:jc w:val="both"/>
        <w:rPr>
          <w:rFonts w:ascii="Arial" w:hAnsi="Arial" w:cs="Arial"/>
        </w:rPr>
      </w:pPr>
      <w:r>
        <w:rPr>
          <w:rFonts w:ascii="Arial" w:hAnsi="Arial" w:cs="Arial"/>
          <w:b/>
        </w:rPr>
        <w:t>DAS DECLARAÇÕES</w:t>
      </w:r>
    </w:p>
    <w:p w14:paraId="26464F84" w14:textId="019E86B1" w:rsidR="00CB5E9C" w:rsidRDefault="00CB5E9C" w:rsidP="00E934AB">
      <w:pPr>
        <w:numPr>
          <w:ilvl w:val="2"/>
          <w:numId w:val="41"/>
        </w:numPr>
        <w:pBdr>
          <w:top w:val="nil"/>
          <w:left w:val="nil"/>
          <w:bottom w:val="nil"/>
          <w:right w:val="nil"/>
          <w:between w:val="nil"/>
        </w:pBdr>
        <w:tabs>
          <w:tab w:val="left" w:pos="567"/>
        </w:tabs>
        <w:spacing w:line="276" w:lineRule="auto"/>
        <w:jc w:val="both"/>
        <w:rPr>
          <w:rFonts w:ascii="Arial" w:hAnsi="Arial" w:cs="Arial"/>
        </w:rPr>
      </w:pPr>
      <w:r>
        <w:rPr>
          <w:rFonts w:ascii="Arial" w:hAnsi="Arial" w:cs="Arial"/>
        </w:rPr>
        <w:t>Deverá ainda a licitante apresentar as seguintes declarações:</w:t>
      </w:r>
    </w:p>
    <w:p w14:paraId="39A1ED8C" w14:textId="145E279F" w:rsidR="00CB5E9C" w:rsidRDefault="00CB5E9C" w:rsidP="00E934AB">
      <w:pPr>
        <w:numPr>
          <w:ilvl w:val="3"/>
          <w:numId w:val="41"/>
        </w:numPr>
        <w:pBdr>
          <w:top w:val="nil"/>
          <w:left w:val="nil"/>
          <w:bottom w:val="nil"/>
          <w:right w:val="nil"/>
          <w:between w:val="nil"/>
        </w:pBdr>
        <w:spacing w:line="276" w:lineRule="auto"/>
        <w:jc w:val="both"/>
        <w:rPr>
          <w:rFonts w:ascii="Arial" w:hAnsi="Arial" w:cs="Arial"/>
        </w:rPr>
      </w:pPr>
      <w:r>
        <w:rPr>
          <w:rFonts w:ascii="Arial" w:hAnsi="Arial" w:cs="Arial"/>
        </w:rPr>
        <w:t>Declaração Unificada;</w:t>
      </w:r>
    </w:p>
    <w:p w14:paraId="7B22B455" w14:textId="2D88B023" w:rsidR="00CB5E9C" w:rsidRDefault="00CB5E9C" w:rsidP="00E934AB">
      <w:pPr>
        <w:numPr>
          <w:ilvl w:val="3"/>
          <w:numId w:val="41"/>
        </w:numPr>
        <w:pBdr>
          <w:top w:val="nil"/>
          <w:left w:val="nil"/>
          <w:bottom w:val="nil"/>
          <w:right w:val="nil"/>
          <w:between w:val="nil"/>
        </w:pBdr>
        <w:spacing w:line="276" w:lineRule="auto"/>
        <w:jc w:val="both"/>
        <w:rPr>
          <w:rFonts w:ascii="Arial" w:hAnsi="Arial" w:cs="Arial"/>
        </w:rPr>
      </w:pPr>
      <w:r>
        <w:rPr>
          <w:rFonts w:ascii="Arial" w:hAnsi="Arial" w:cs="Arial"/>
        </w:rPr>
        <w:t xml:space="preserve">Declaração do </w:t>
      </w:r>
      <w:r w:rsidRPr="00CB5E9C">
        <w:rPr>
          <w:rFonts w:ascii="Arial" w:hAnsi="Arial" w:cs="Arial"/>
        </w:rPr>
        <w:t>PORTE DA EMPRESA (MICROEMPRESA OU EMPRESA DE PEQUENO PORTE)</w:t>
      </w:r>
      <w:r>
        <w:rPr>
          <w:rFonts w:ascii="Arial" w:hAnsi="Arial" w:cs="Arial"/>
        </w:rPr>
        <w:t xml:space="preserve"> caso </w:t>
      </w:r>
      <w:proofErr w:type="spellStart"/>
      <w:r>
        <w:rPr>
          <w:rFonts w:ascii="Arial" w:hAnsi="Arial" w:cs="Arial"/>
        </w:rPr>
        <w:t>esta</w:t>
      </w:r>
      <w:proofErr w:type="spellEnd"/>
      <w:r>
        <w:rPr>
          <w:rFonts w:ascii="Arial" w:hAnsi="Arial" w:cs="Arial"/>
        </w:rPr>
        <w:t xml:space="preserve"> esteja enquadrada nesta condição.</w:t>
      </w:r>
    </w:p>
    <w:p w14:paraId="4E7146C7" w14:textId="77777777" w:rsidR="00234BEA" w:rsidRPr="00CB5E9C" w:rsidRDefault="00234BEA" w:rsidP="00234BEA">
      <w:pPr>
        <w:pBdr>
          <w:top w:val="nil"/>
          <w:left w:val="nil"/>
          <w:bottom w:val="nil"/>
          <w:right w:val="nil"/>
          <w:between w:val="nil"/>
        </w:pBdr>
        <w:spacing w:line="276" w:lineRule="auto"/>
        <w:ind w:left="2586"/>
        <w:jc w:val="both"/>
        <w:rPr>
          <w:rFonts w:ascii="Arial" w:hAnsi="Arial" w:cs="Arial"/>
        </w:rPr>
      </w:pPr>
    </w:p>
    <w:p w14:paraId="017680FE" w14:textId="1EAB56E7" w:rsidR="00F200CA" w:rsidRDefault="00F200CA" w:rsidP="00F200CA">
      <w:pPr>
        <w:numPr>
          <w:ilvl w:val="1"/>
          <w:numId w:val="41"/>
        </w:numPr>
        <w:pBdr>
          <w:top w:val="nil"/>
          <w:left w:val="nil"/>
          <w:bottom w:val="nil"/>
          <w:right w:val="nil"/>
          <w:between w:val="nil"/>
        </w:pBdr>
        <w:tabs>
          <w:tab w:val="left" w:pos="567"/>
        </w:tabs>
        <w:spacing w:line="276" w:lineRule="auto"/>
        <w:ind w:left="0" w:firstLine="0"/>
        <w:jc w:val="both"/>
        <w:rPr>
          <w:rFonts w:ascii="Arial" w:hAnsi="Arial" w:cs="Arial"/>
        </w:rPr>
      </w:pPr>
      <w:r w:rsidRPr="00D76F83">
        <w:rPr>
          <w:rFonts w:ascii="Arial" w:hAnsi="Arial" w:cs="Arial"/>
        </w:rPr>
        <w:t xml:space="preserve">Em se tratando de microempresa, empresa de pequeno porte, havendo alguma restrição na comprovação da </w:t>
      </w:r>
      <w:r w:rsidRPr="00D76F83">
        <w:rPr>
          <w:rFonts w:ascii="Arial" w:hAnsi="Arial" w:cs="Arial"/>
          <w:b/>
        </w:rPr>
        <w:t>regularidade fiscal</w:t>
      </w:r>
      <w:r w:rsidRPr="00D76F83">
        <w:rPr>
          <w:rFonts w:ascii="Arial" w:hAnsi="Arial" w:cs="Arial"/>
        </w:rPr>
        <w:t xml:space="preserve"> e </w:t>
      </w:r>
      <w:r w:rsidRPr="00D76F83">
        <w:rPr>
          <w:rFonts w:ascii="Arial" w:hAnsi="Arial" w:cs="Arial"/>
          <w:b/>
        </w:rPr>
        <w:t>trabalhista,</w:t>
      </w:r>
      <w:r w:rsidRPr="00D76F83">
        <w:rPr>
          <w:rFonts w:ascii="Arial" w:hAnsi="Arial" w:cs="Arial"/>
        </w:rPr>
        <w:t xml:space="preserve"> desde que atendidos os demais requisitos do Edital, a(s) empresa(s) nesta condição será(</w:t>
      </w:r>
      <w:proofErr w:type="spellStart"/>
      <w:r w:rsidRPr="00D76F83">
        <w:rPr>
          <w:rFonts w:ascii="Arial" w:hAnsi="Arial" w:cs="Arial"/>
        </w:rPr>
        <w:t>ão</w:t>
      </w:r>
      <w:proofErr w:type="spellEnd"/>
      <w:r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2C0B70AE" w14:textId="3A3F4074" w:rsidR="00520B4F" w:rsidRPr="00B1282A" w:rsidRDefault="00F200CA" w:rsidP="00F200CA">
      <w:pPr>
        <w:numPr>
          <w:ilvl w:val="2"/>
          <w:numId w:val="41"/>
        </w:numPr>
        <w:pBdr>
          <w:top w:val="nil"/>
          <w:left w:val="nil"/>
          <w:bottom w:val="nil"/>
          <w:right w:val="nil"/>
          <w:between w:val="nil"/>
        </w:pBdr>
        <w:tabs>
          <w:tab w:val="left" w:pos="567"/>
        </w:tabs>
        <w:spacing w:line="276" w:lineRule="auto"/>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r w:rsidR="00520B4F" w:rsidRPr="00B1282A">
        <w:rPr>
          <w:rFonts w:ascii="Arial" w:eastAsia="Calibri" w:hAnsi="Arial" w:cs="Arial"/>
          <w:color w:val="000000"/>
        </w:rPr>
        <w:t>.</w:t>
      </w:r>
    </w:p>
    <w:p w14:paraId="22A91696" w14:textId="529A9081" w:rsidR="00781CDF" w:rsidRPr="003E75B4" w:rsidRDefault="003C7A23" w:rsidP="00D6553F">
      <w:pPr>
        <w:pStyle w:val="Nivel2"/>
        <w:numPr>
          <w:ilvl w:val="1"/>
          <w:numId w:val="49"/>
        </w:numPr>
        <w:spacing w:before="0" w:after="0"/>
        <w:ind w:left="0" w:hanging="11"/>
        <w:rPr>
          <w:color w:val="auto"/>
          <w:sz w:val="24"/>
          <w:szCs w:val="24"/>
        </w:rPr>
      </w:pPr>
      <w:r w:rsidRPr="003E75B4">
        <w:rPr>
          <w:color w:val="auto"/>
          <w:sz w:val="24"/>
          <w:szCs w:val="24"/>
        </w:rPr>
        <w:t>Quando permitida a</w:t>
      </w:r>
      <w:r w:rsidR="00B053F7" w:rsidRPr="003E75B4">
        <w:rPr>
          <w:color w:val="auto"/>
          <w:sz w:val="24"/>
          <w:szCs w:val="24"/>
        </w:rPr>
        <w:t xml:space="preserve"> </w:t>
      </w:r>
      <w:r w:rsidRPr="003E75B4">
        <w:rPr>
          <w:color w:val="auto"/>
          <w:sz w:val="24"/>
          <w:szCs w:val="24"/>
        </w:rPr>
        <w:t>participação de empresas estrangeiras que não funcionem no País, as exigências de habilitação serão atendidas mediante documentos equivalentes, inicialmente apresentados em tradução livre.</w:t>
      </w:r>
    </w:p>
    <w:p w14:paraId="527607C5" w14:textId="77777777" w:rsidR="00781CDF"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serão traduzidos por tradutor juramentado no País e apostilados nos termos do disposto no </w:t>
      </w:r>
      <w:hyperlink r:id="rId42"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4FB96652" w14:textId="77777777" w:rsidR="00781CDF"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4862E9D" w14:textId="65E4EFD8" w:rsidR="00781CDF" w:rsidRPr="003E75B4" w:rsidRDefault="003C7A23" w:rsidP="00D6553F">
      <w:pPr>
        <w:pStyle w:val="Nivel2"/>
        <w:numPr>
          <w:ilvl w:val="2"/>
          <w:numId w:val="49"/>
        </w:numPr>
        <w:spacing w:before="0" w:after="0"/>
        <w:ind w:left="284" w:firstLine="0"/>
        <w:rPr>
          <w:color w:val="auto"/>
          <w:sz w:val="24"/>
          <w:szCs w:val="24"/>
        </w:rPr>
      </w:pPr>
      <w:r w:rsidRPr="003E75B4">
        <w:rPr>
          <w:color w:val="auto"/>
          <w:sz w:val="24"/>
          <w:szCs w:val="24"/>
        </w:rPr>
        <w:t xml:space="preserve">Se o consórcio não for formado integralmente por microempresas ou empresas de pequeno porte e o termo de referência exigir requisitos de habilitação econômico-financeira, haverá um acréscimo de </w:t>
      </w:r>
      <w:r w:rsidR="00AB2021" w:rsidRPr="003E75B4">
        <w:rPr>
          <w:color w:val="auto"/>
          <w:sz w:val="24"/>
          <w:szCs w:val="24"/>
        </w:rPr>
        <w:t>30%</w:t>
      </w:r>
      <w:r w:rsidRPr="003E75B4">
        <w:rPr>
          <w:color w:val="auto"/>
          <w:sz w:val="24"/>
          <w:szCs w:val="24"/>
        </w:rPr>
        <w:t xml:space="preserve"> para o consórcio em relação ao valor exigido para os licitantes individuais.</w:t>
      </w:r>
    </w:p>
    <w:p w14:paraId="6019365F" w14:textId="7ED434FE" w:rsidR="00781CDF"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Os documentos exigidos para fins de habilitação poder</w:t>
      </w:r>
      <w:r w:rsidR="00AB2021" w:rsidRPr="003E75B4">
        <w:rPr>
          <w:color w:val="auto"/>
          <w:sz w:val="24"/>
          <w:szCs w:val="24"/>
        </w:rPr>
        <w:t>ão ser apresentados em original ou</w:t>
      </w:r>
      <w:r w:rsidRPr="003E75B4">
        <w:rPr>
          <w:color w:val="auto"/>
          <w:sz w:val="24"/>
          <w:szCs w:val="24"/>
        </w:rPr>
        <w:t xml:space="preserve"> por cópia.</w:t>
      </w:r>
    </w:p>
    <w:p w14:paraId="59076A7D" w14:textId="77777777" w:rsidR="00781CDF"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3" w:anchor="art63">
        <w:r w:rsidRPr="003E75B4">
          <w:rPr>
            <w:rStyle w:val="Hyperlink"/>
            <w:color w:val="auto"/>
            <w:sz w:val="24"/>
            <w:szCs w:val="24"/>
          </w:rPr>
          <w:t>art. 63, I, da Lei nº 14.133/2021</w:t>
        </w:r>
      </w:hyperlink>
      <w:r w:rsidRPr="003E75B4">
        <w:rPr>
          <w:color w:val="auto"/>
          <w:sz w:val="24"/>
          <w:szCs w:val="24"/>
        </w:rPr>
        <w:t>).</w:t>
      </w:r>
    </w:p>
    <w:p w14:paraId="65334AD9" w14:textId="77777777" w:rsidR="00781CDF"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BCB5DAA" w:rsidR="003C7A23"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13C8FE" w14:textId="7D0F6F1C" w:rsidR="00781CDF" w:rsidRPr="003E75B4" w:rsidRDefault="003C7A23" w:rsidP="00D6553F">
      <w:pPr>
        <w:pStyle w:val="Nvel2-Red"/>
        <w:numPr>
          <w:ilvl w:val="1"/>
          <w:numId w:val="49"/>
        </w:numPr>
        <w:spacing w:before="0" w:after="0"/>
        <w:ind w:left="0" w:hanging="11"/>
        <w:rPr>
          <w:i w:val="0"/>
          <w:color w:val="auto"/>
          <w:sz w:val="24"/>
          <w:szCs w:val="24"/>
        </w:rPr>
      </w:pPr>
      <w:r w:rsidRPr="003E75B4">
        <w:rPr>
          <w:i w:val="0"/>
          <w:color w:val="auto"/>
          <w:sz w:val="24"/>
          <w:szCs w:val="24"/>
        </w:rPr>
        <w:t>A habilitação será verificada</w:t>
      </w:r>
      <w:r w:rsidR="008A1F28" w:rsidRPr="003E75B4">
        <w:rPr>
          <w:i w:val="0"/>
          <w:color w:val="auto"/>
          <w:sz w:val="24"/>
          <w:szCs w:val="24"/>
        </w:rPr>
        <w:t xml:space="preserve"> por meio daquele</w:t>
      </w:r>
      <w:r w:rsidR="0038074D" w:rsidRPr="003E75B4">
        <w:rPr>
          <w:i w:val="0"/>
          <w:color w:val="auto"/>
          <w:sz w:val="24"/>
          <w:szCs w:val="24"/>
        </w:rPr>
        <w:t>s</w:t>
      </w:r>
      <w:r w:rsidR="00674C3D" w:rsidRPr="003E75B4">
        <w:rPr>
          <w:i w:val="0"/>
          <w:color w:val="auto"/>
          <w:sz w:val="24"/>
          <w:szCs w:val="24"/>
        </w:rPr>
        <w:t xml:space="preserve"> documentos</w:t>
      </w:r>
      <w:r w:rsidR="008A1F28" w:rsidRPr="003E75B4">
        <w:rPr>
          <w:i w:val="0"/>
          <w:color w:val="auto"/>
          <w:sz w:val="24"/>
          <w:szCs w:val="24"/>
        </w:rPr>
        <w:t xml:space="preserve"> enviados via</w:t>
      </w:r>
      <w:r w:rsidRPr="003E75B4">
        <w:rPr>
          <w:i w:val="0"/>
          <w:color w:val="auto"/>
          <w:sz w:val="24"/>
          <w:szCs w:val="24"/>
        </w:rPr>
        <w:t xml:space="preserve"> </w:t>
      </w:r>
      <w:r w:rsidR="008A1F28" w:rsidRPr="003E75B4">
        <w:rPr>
          <w:i w:val="0"/>
          <w:color w:val="auto"/>
          <w:sz w:val="24"/>
          <w:szCs w:val="24"/>
        </w:rPr>
        <w:t>sistema</w:t>
      </w:r>
      <w:r w:rsidRPr="003E75B4">
        <w:rPr>
          <w:i w:val="0"/>
          <w:color w:val="auto"/>
          <w:sz w:val="24"/>
          <w:szCs w:val="24"/>
        </w:rPr>
        <w:t>.</w:t>
      </w:r>
    </w:p>
    <w:p w14:paraId="26EFEE35" w14:textId="77777777" w:rsidR="00781CDF" w:rsidRPr="003E75B4" w:rsidRDefault="003C7A23" w:rsidP="00D6553F">
      <w:pPr>
        <w:pStyle w:val="Nvel2-Red"/>
        <w:numPr>
          <w:ilvl w:val="2"/>
          <w:numId w:val="49"/>
        </w:numPr>
        <w:spacing w:before="0" w:after="0"/>
        <w:ind w:left="284" w:firstLine="0"/>
        <w:rPr>
          <w:color w:val="auto"/>
          <w:sz w:val="24"/>
          <w:szCs w:val="24"/>
        </w:rPr>
      </w:pPr>
      <w:r w:rsidRPr="003E75B4">
        <w:rPr>
          <w:i w:val="0"/>
          <w:color w:val="auto"/>
          <w:sz w:val="24"/>
          <w:szCs w:val="24"/>
        </w:rPr>
        <w:t xml:space="preserve">Somente haverá a necessidade de comprovação do preenchimento de requisitos mediante apresentação dos documentos originais </w:t>
      </w:r>
      <w:proofErr w:type="spellStart"/>
      <w:r w:rsidRPr="003E75B4">
        <w:rPr>
          <w:i w:val="0"/>
          <w:color w:val="auto"/>
          <w:sz w:val="24"/>
          <w:szCs w:val="24"/>
        </w:rPr>
        <w:t>não-digitais</w:t>
      </w:r>
      <w:proofErr w:type="spellEnd"/>
      <w:r w:rsidRPr="003E75B4">
        <w:rPr>
          <w:i w:val="0"/>
          <w:color w:val="auto"/>
          <w:sz w:val="24"/>
          <w:szCs w:val="24"/>
        </w:rPr>
        <w:t xml:space="preserve"> quando houver dúvida em relação à integridade do documento digital ou quando a lei expressamente o exigir. (</w:t>
      </w:r>
      <w:hyperlink r:id="rId44" w:anchor="art4" w:history="1">
        <w:r w:rsidRPr="003E75B4">
          <w:rPr>
            <w:rStyle w:val="Hyperlink"/>
            <w:i w:val="0"/>
            <w:color w:val="auto"/>
            <w:sz w:val="24"/>
            <w:szCs w:val="24"/>
          </w:rPr>
          <w:t>IN nº 3/2018, art. 4º, §1º, e art. 6º, §4º</w:t>
        </w:r>
      </w:hyperlink>
      <w:r w:rsidRPr="003E75B4">
        <w:rPr>
          <w:color w:val="auto"/>
          <w:sz w:val="24"/>
          <w:szCs w:val="24"/>
        </w:rPr>
        <w:t>).</w:t>
      </w:r>
    </w:p>
    <w:p w14:paraId="7B41325B" w14:textId="526FE1D3" w:rsidR="003C7A23" w:rsidRPr="003E75B4" w:rsidRDefault="003C7A23" w:rsidP="00D6553F">
      <w:pPr>
        <w:pStyle w:val="Nvel2-Red"/>
        <w:numPr>
          <w:ilvl w:val="1"/>
          <w:numId w:val="49"/>
        </w:numPr>
        <w:spacing w:before="0" w:after="0"/>
        <w:ind w:left="0" w:firstLine="0"/>
        <w:rPr>
          <w:color w:val="auto"/>
          <w:sz w:val="24"/>
          <w:szCs w:val="24"/>
        </w:rPr>
      </w:pPr>
      <w:r w:rsidRPr="003E75B4">
        <w:rPr>
          <w:i w:val="0"/>
          <w:color w:val="auto"/>
          <w:sz w:val="24"/>
          <w:szCs w:val="24"/>
        </w:rPr>
        <w:t>É de responsabilidade do licitante conferir a exatid</w:t>
      </w:r>
      <w:r w:rsidR="00656AED" w:rsidRPr="003E75B4">
        <w:rPr>
          <w:i w:val="0"/>
          <w:color w:val="auto"/>
          <w:sz w:val="24"/>
          <w:szCs w:val="24"/>
        </w:rPr>
        <w:t xml:space="preserve">ão dos seus dados cadastrais junto a plataforma de Pregões Eletrônicos da </w:t>
      </w:r>
      <w:r w:rsidR="0038074D" w:rsidRPr="003E75B4">
        <w:rPr>
          <w:i w:val="0"/>
          <w:color w:val="auto"/>
          <w:sz w:val="24"/>
          <w:szCs w:val="24"/>
        </w:rPr>
        <w:t xml:space="preserve">LICITANET Licitações Eletrônicas 4.0 no site </w:t>
      </w:r>
      <w:hyperlink r:id="rId45" w:history="1">
        <w:r w:rsidR="0038074D" w:rsidRPr="003E75B4">
          <w:rPr>
            <w:rStyle w:val="Hyperlink"/>
            <w:i w:val="0"/>
            <w:color w:val="auto"/>
            <w:sz w:val="24"/>
            <w:szCs w:val="24"/>
          </w:rPr>
          <w:t>https://www.licitanet.com.br/</w:t>
        </w:r>
      </w:hyperlink>
      <w:r w:rsidR="0038074D" w:rsidRPr="003E75B4">
        <w:rPr>
          <w:i w:val="0"/>
          <w:color w:val="auto"/>
          <w:sz w:val="24"/>
          <w:szCs w:val="24"/>
        </w:rPr>
        <w:t xml:space="preserve"> </w:t>
      </w:r>
      <w:r w:rsidR="00656AED" w:rsidRPr="003E75B4">
        <w:rPr>
          <w:i w:val="0"/>
          <w:color w:val="auto"/>
          <w:sz w:val="24"/>
          <w:szCs w:val="24"/>
        </w:rPr>
        <w:t xml:space="preserve">e mantê-los atualizados, </w:t>
      </w:r>
      <w:r w:rsidRPr="003E75B4">
        <w:rPr>
          <w:i w:val="0"/>
          <w:color w:val="auto"/>
          <w:sz w:val="24"/>
          <w:szCs w:val="24"/>
        </w:rPr>
        <w:t>devendo proceder, imediatamente, à correção ou à alteração dos registros tão logo identifique incorreção ou aqueles se tornem desatualizados. (</w:t>
      </w:r>
      <w:hyperlink r:id="rId46">
        <w:r w:rsidRPr="003E75B4">
          <w:rPr>
            <w:rStyle w:val="Hyperlink"/>
            <w:i w:val="0"/>
            <w:color w:val="auto"/>
            <w:sz w:val="24"/>
            <w:szCs w:val="24"/>
          </w:rPr>
          <w:t>IN nº 3/2018, art. 7º, caput</w:t>
        </w:r>
      </w:hyperlink>
      <w:r w:rsidRPr="003E75B4">
        <w:rPr>
          <w:color w:val="auto"/>
          <w:sz w:val="24"/>
          <w:szCs w:val="24"/>
        </w:rPr>
        <w:t>).</w:t>
      </w:r>
    </w:p>
    <w:p w14:paraId="0F35D4FB" w14:textId="52F9B20C" w:rsidR="003C7A23" w:rsidRPr="003E75B4" w:rsidRDefault="003C7A23" w:rsidP="00D6553F">
      <w:pPr>
        <w:pStyle w:val="Nivel3"/>
        <w:numPr>
          <w:ilvl w:val="2"/>
          <w:numId w:val="49"/>
        </w:numPr>
        <w:spacing w:before="0" w:after="0"/>
        <w:ind w:left="284" w:firstLine="0"/>
        <w:rPr>
          <w:color w:val="auto"/>
          <w:sz w:val="24"/>
          <w:szCs w:val="24"/>
        </w:rPr>
      </w:pPr>
      <w:r w:rsidRPr="003E75B4">
        <w:rPr>
          <w:color w:val="auto"/>
          <w:sz w:val="24"/>
          <w:szCs w:val="24"/>
        </w:rPr>
        <w:t>A não observância do disposto no item anterior poderá ensejar desclassificação no momento da habilitação. (</w:t>
      </w:r>
      <w:hyperlink r:id="rId47" w:history="1">
        <w:r w:rsidRPr="003E75B4">
          <w:rPr>
            <w:rStyle w:val="Hyperlink"/>
            <w:color w:val="auto"/>
            <w:sz w:val="24"/>
            <w:szCs w:val="24"/>
          </w:rPr>
          <w:t>IN nº 3/2018, art. 7º, parágrafo único</w:t>
        </w:r>
      </w:hyperlink>
      <w:r w:rsidRPr="003E75B4">
        <w:rPr>
          <w:color w:val="auto"/>
          <w:sz w:val="24"/>
          <w:szCs w:val="24"/>
        </w:rPr>
        <w:t>).</w:t>
      </w:r>
    </w:p>
    <w:p w14:paraId="7EB972CF" w14:textId="77777777" w:rsidR="00674C3D" w:rsidRPr="003E75B4" w:rsidRDefault="003C7A23" w:rsidP="00D6553F">
      <w:pPr>
        <w:pStyle w:val="Nivel2"/>
        <w:numPr>
          <w:ilvl w:val="1"/>
          <w:numId w:val="49"/>
        </w:numPr>
        <w:spacing w:before="0" w:after="0"/>
        <w:ind w:left="0" w:firstLine="0"/>
        <w:rPr>
          <w:i/>
          <w:iCs/>
          <w:color w:val="auto"/>
          <w:sz w:val="24"/>
          <w:szCs w:val="24"/>
        </w:rPr>
      </w:pPr>
      <w:r w:rsidRPr="003E75B4">
        <w:rPr>
          <w:color w:val="auto"/>
          <w:sz w:val="24"/>
          <w:szCs w:val="24"/>
        </w:rPr>
        <w:t>A verificação pelo pregoeiro, em sítios eletrônicos oficiais de órgãos e entidades emissores de certidões constitui meio legal de prova, para fins de habilitação.</w:t>
      </w:r>
      <w:bookmarkStart w:id="38" w:name="_Ref114663151"/>
    </w:p>
    <w:p w14:paraId="14F2CD92" w14:textId="6F5E69CC" w:rsidR="00674C3D" w:rsidRPr="00520B4F" w:rsidRDefault="003C7A23" w:rsidP="00D6553F">
      <w:pPr>
        <w:pStyle w:val="Nivel2"/>
        <w:numPr>
          <w:ilvl w:val="2"/>
          <w:numId w:val="49"/>
        </w:numPr>
        <w:spacing w:before="0" w:after="0"/>
        <w:ind w:left="284"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r w:rsidR="00656AED" w:rsidRPr="00520B4F">
        <w:rPr>
          <w:b/>
          <w:color w:val="auto"/>
          <w:sz w:val="24"/>
          <w:szCs w:val="24"/>
          <w:highlight w:val="yellow"/>
          <w:u w:val="single"/>
        </w:rPr>
        <w:t>03 (três) horas</w:t>
      </w:r>
      <w:r w:rsidRPr="00520B4F">
        <w:rPr>
          <w:color w:val="auto"/>
          <w:sz w:val="24"/>
          <w:szCs w:val="24"/>
          <w:highlight w:val="yellow"/>
        </w:rPr>
        <w:t>, prorrogável por igual per</w:t>
      </w:r>
      <w:r w:rsidR="00656AED" w:rsidRPr="00520B4F">
        <w:rPr>
          <w:color w:val="auto"/>
          <w:sz w:val="24"/>
          <w:szCs w:val="24"/>
          <w:highlight w:val="yellow"/>
        </w:rPr>
        <w:t>íodo, contado da solicitação a</w:t>
      </w:r>
      <w:r w:rsidRPr="00520B4F">
        <w:rPr>
          <w:color w:val="auto"/>
          <w:sz w:val="24"/>
          <w:szCs w:val="24"/>
          <w:highlight w:val="yellow"/>
        </w:rPr>
        <w:t>o pregoeiro</w:t>
      </w:r>
      <w:r w:rsidR="0038074D" w:rsidRPr="00520B4F">
        <w:rPr>
          <w:color w:val="auto"/>
          <w:sz w:val="24"/>
          <w:szCs w:val="24"/>
          <w:highlight w:val="yellow"/>
        </w:rPr>
        <w:t xml:space="preserve"> via chat</w:t>
      </w:r>
      <w:r w:rsidRPr="00520B4F">
        <w:rPr>
          <w:color w:val="auto"/>
          <w:sz w:val="24"/>
          <w:szCs w:val="24"/>
          <w:highlight w:val="yellow"/>
        </w:rPr>
        <w:t>.</w:t>
      </w:r>
      <w:bookmarkEnd w:id="38"/>
    </w:p>
    <w:p w14:paraId="78925B30" w14:textId="77777777" w:rsidR="00674C3D" w:rsidRPr="003E75B4" w:rsidRDefault="003C7A23" w:rsidP="00D6553F">
      <w:pPr>
        <w:pStyle w:val="Nivel2"/>
        <w:numPr>
          <w:ilvl w:val="1"/>
          <w:numId w:val="49"/>
        </w:numPr>
        <w:spacing w:before="0" w:after="0"/>
        <w:ind w:left="0" w:firstLine="0"/>
        <w:rPr>
          <w:i/>
          <w:color w:val="auto"/>
          <w:sz w:val="24"/>
          <w:szCs w:val="24"/>
        </w:rPr>
      </w:pPr>
      <w:r w:rsidRPr="003E75B4">
        <w:rPr>
          <w:color w:val="auto"/>
          <w:sz w:val="24"/>
          <w:szCs w:val="24"/>
        </w:rPr>
        <w:t xml:space="preserve">A exigência dos documentos </w:t>
      </w:r>
      <w:r w:rsidR="00312C55" w:rsidRPr="003E75B4">
        <w:rPr>
          <w:color w:val="auto"/>
          <w:sz w:val="24"/>
          <w:szCs w:val="24"/>
        </w:rPr>
        <w:t>de habilitação</w:t>
      </w:r>
      <w:r w:rsidRPr="003E75B4">
        <w:rPr>
          <w:color w:val="auto"/>
          <w:sz w:val="24"/>
          <w:szCs w:val="24"/>
        </w:rPr>
        <w:t xml:space="preserve"> somente será feita em relação ao licitante vencedor.</w:t>
      </w:r>
    </w:p>
    <w:p w14:paraId="2B63D0DB" w14:textId="3214463A" w:rsidR="00674C3D" w:rsidRPr="003E75B4" w:rsidRDefault="003C7A23" w:rsidP="00D6553F">
      <w:pPr>
        <w:pStyle w:val="Nivel2"/>
        <w:numPr>
          <w:ilvl w:val="2"/>
          <w:numId w:val="49"/>
        </w:numPr>
        <w:spacing w:before="0" w:after="0"/>
        <w:ind w:left="284" w:firstLine="0"/>
        <w:rPr>
          <w:i/>
          <w:color w:val="auto"/>
          <w:sz w:val="24"/>
          <w:szCs w:val="24"/>
        </w:rPr>
      </w:pPr>
      <w:r w:rsidRPr="003E75B4">
        <w:rPr>
          <w:color w:val="auto"/>
          <w:sz w:val="24"/>
          <w:szCs w:val="24"/>
        </w:rPr>
        <w:t>Os documentos relativos à re</w:t>
      </w:r>
      <w:r w:rsidR="009C2C57" w:rsidRPr="003E75B4">
        <w:rPr>
          <w:color w:val="auto"/>
          <w:sz w:val="24"/>
          <w:szCs w:val="24"/>
        </w:rPr>
        <w:t>gularidade fiscal que constem no</w:t>
      </w:r>
      <w:r w:rsidRPr="003E75B4">
        <w:rPr>
          <w:color w:val="auto"/>
          <w:sz w:val="24"/>
          <w:szCs w:val="24"/>
        </w:rPr>
        <w:t xml:space="preserve"> </w:t>
      </w:r>
      <w:r w:rsidR="0038074D" w:rsidRPr="003E75B4">
        <w:rPr>
          <w:color w:val="auto"/>
          <w:sz w:val="24"/>
          <w:szCs w:val="24"/>
        </w:rPr>
        <w:t>Edital</w:t>
      </w:r>
      <w:r w:rsidRPr="003E75B4">
        <w:rPr>
          <w:color w:val="auto"/>
          <w:sz w:val="24"/>
          <w:szCs w:val="24"/>
        </w:rPr>
        <w:t xml:space="preserve"> somente serão exigidos, em qualquer caso, em momento posterior ao julgamento das propostas, e apenas do licitante mais bem classificado.</w:t>
      </w:r>
    </w:p>
    <w:p w14:paraId="3D5F08CC" w14:textId="77777777" w:rsidR="00674C3D" w:rsidRPr="003E75B4" w:rsidRDefault="003C7A23" w:rsidP="00D6553F">
      <w:pPr>
        <w:pStyle w:val="Nivel2"/>
        <w:numPr>
          <w:ilvl w:val="1"/>
          <w:numId w:val="49"/>
        </w:numPr>
        <w:spacing w:before="0" w:after="0"/>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8" w:anchor="art64">
        <w:r w:rsidRPr="003E75B4">
          <w:rPr>
            <w:rStyle w:val="Hyperlink"/>
            <w:color w:val="auto"/>
            <w:sz w:val="24"/>
            <w:szCs w:val="24"/>
          </w:rPr>
          <w:t>Lei 14.133/21, art. 64</w:t>
        </w:r>
      </w:hyperlink>
      <w:r w:rsidRPr="003E75B4">
        <w:rPr>
          <w:color w:val="auto"/>
          <w:sz w:val="24"/>
          <w:szCs w:val="24"/>
        </w:rPr>
        <w:t xml:space="preserve">, e </w:t>
      </w:r>
      <w:hyperlink r:id="rId49">
        <w:r w:rsidRPr="003E75B4">
          <w:rPr>
            <w:rStyle w:val="Hyperlink"/>
            <w:color w:val="auto"/>
            <w:sz w:val="24"/>
            <w:szCs w:val="24"/>
          </w:rPr>
          <w:t>IN 73/2022, art. 39, §4º</w:t>
        </w:r>
      </w:hyperlink>
      <w:r w:rsidRPr="003E75B4">
        <w:rPr>
          <w:color w:val="auto"/>
          <w:sz w:val="24"/>
          <w:szCs w:val="24"/>
        </w:rPr>
        <w:t>):</w:t>
      </w:r>
    </w:p>
    <w:p w14:paraId="77ED1FCB" w14:textId="77777777" w:rsidR="00674C3D" w:rsidRPr="003E75B4" w:rsidRDefault="003C7A23" w:rsidP="00D6553F">
      <w:pPr>
        <w:pStyle w:val="Nivel2"/>
        <w:numPr>
          <w:ilvl w:val="2"/>
          <w:numId w:val="49"/>
        </w:numPr>
        <w:spacing w:before="0" w:after="0"/>
        <w:ind w:left="284" w:firstLine="0"/>
        <w:rPr>
          <w:i/>
          <w:color w:val="auto"/>
          <w:sz w:val="24"/>
          <w:szCs w:val="24"/>
        </w:rPr>
      </w:pPr>
      <w:r w:rsidRPr="003E75B4">
        <w:rPr>
          <w:color w:val="auto"/>
          <w:sz w:val="24"/>
          <w:szCs w:val="24"/>
        </w:rPr>
        <w:t>complementação de informações acerca dos documentos já apresentados pelos licitantes e desde que necessária para apurar fatos existentes à época da abertura do certame; e</w:t>
      </w:r>
    </w:p>
    <w:p w14:paraId="60E1280D" w14:textId="5EE99EC3" w:rsidR="003C7A23" w:rsidRPr="003E75B4" w:rsidRDefault="003C7A23" w:rsidP="00D6553F">
      <w:pPr>
        <w:pStyle w:val="Nivel2"/>
        <w:numPr>
          <w:ilvl w:val="2"/>
          <w:numId w:val="49"/>
        </w:numPr>
        <w:spacing w:before="0" w:after="0"/>
        <w:ind w:left="284" w:firstLine="0"/>
        <w:rPr>
          <w:i/>
          <w:color w:val="auto"/>
          <w:sz w:val="24"/>
          <w:szCs w:val="24"/>
        </w:rPr>
      </w:pPr>
      <w:r w:rsidRPr="003E75B4">
        <w:rPr>
          <w:color w:val="auto"/>
          <w:sz w:val="24"/>
          <w:szCs w:val="24"/>
        </w:rPr>
        <w:t>atualização de documentos cuja validade tenha expirado após a data de recebimento das propostas;</w:t>
      </w:r>
    </w:p>
    <w:p w14:paraId="796EC90C" w14:textId="77777777" w:rsidR="00674C3D" w:rsidRPr="003E75B4" w:rsidRDefault="003C7A23" w:rsidP="00D6553F">
      <w:pPr>
        <w:pStyle w:val="Nivel2"/>
        <w:numPr>
          <w:ilvl w:val="1"/>
          <w:numId w:val="49"/>
        </w:numPr>
        <w:spacing w:before="0" w:after="0"/>
        <w:ind w:left="0" w:firstLine="0"/>
        <w:rPr>
          <w:color w:val="auto"/>
          <w:sz w:val="24"/>
          <w:szCs w:val="24"/>
        </w:rPr>
      </w:pPr>
      <w:bookmarkStart w:id="39" w:name="_Ref114670319"/>
      <w:r w:rsidRPr="003E75B4">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eﬁcácia</w:t>
      </w:r>
      <w:proofErr w:type="spellEnd"/>
      <w:r w:rsidRPr="003E75B4">
        <w:rPr>
          <w:color w:val="auto"/>
          <w:sz w:val="24"/>
          <w:szCs w:val="24"/>
        </w:rPr>
        <w:t xml:space="preserve"> para fins de habilitação e classificação.</w:t>
      </w:r>
      <w:bookmarkStart w:id="40" w:name="_Ref114665528"/>
      <w:bookmarkEnd w:id="39"/>
    </w:p>
    <w:p w14:paraId="4566E8A9" w14:textId="5E2A268B" w:rsidR="00674C3D"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112170">
        <w:rPr>
          <w:color w:val="auto"/>
          <w:sz w:val="24"/>
          <w:szCs w:val="24"/>
        </w:rPr>
        <w:t>8.14</w:t>
      </w:r>
      <w:r w:rsidRPr="003E75B4">
        <w:rPr>
          <w:color w:val="auto"/>
          <w:sz w:val="24"/>
          <w:szCs w:val="24"/>
        </w:rPr>
        <w:fldChar w:fldCharType="end"/>
      </w:r>
      <w:r w:rsidRPr="003E75B4">
        <w:rPr>
          <w:color w:val="auto"/>
          <w:sz w:val="24"/>
          <w:szCs w:val="24"/>
        </w:rPr>
        <w:t>.</w:t>
      </w:r>
      <w:bookmarkStart w:id="41" w:name="_Ref114665515"/>
      <w:bookmarkEnd w:id="40"/>
    </w:p>
    <w:p w14:paraId="738FC980" w14:textId="77777777" w:rsidR="00674C3D"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Somente serão disponibilizados para acesso público os documentos de habilitação do licitante cuja proposta atenda ao edital de licitação, após concluídos os procedimentos de que trata o subitem anterior</w:t>
      </w:r>
      <w:bookmarkEnd w:id="41"/>
      <w:r w:rsidRPr="003E75B4">
        <w:rPr>
          <w:color w:val="auto"/>
          <w:sz w:val="24"/>
          <w:szCs w:val="24"/>
        </w:rPr>
        <w:t>.</w:t>
      </w:r>
    </w:p>
    <w:p w14:paraId="719CEF26" w14:textId="77777777" w:rsidR="00674C3D" w:rsidRPr="003E75B4" w:rsidRDefault="003C7A23" w:rsidP="00D6553F">
      <w:pPr>
        <w:pStyle w:val="Nivel2"/>
        <w:numPr>
          <w:ilvl w:val="1"/>
          <w:numId w:val="49"/>
        </w:numPr>
        <w:spacing w:before="0" w:after="0"/>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0" w:anchor="art4">
        <w:r w:rsidRPr="003E75B4">
          <w:rPr>
            <w:rStyle w:val="Hyperlink"/>
            <w:color w:val="auto"/>
            <w:sz w:val="24"/>
            <w:szCs w:val="24"/>
            <w:u w:val="none"/>
          </w:rPr>
          <w:t>art. 4º do Decreto nº 8.538/2015</w:t>
        </w:r>
      </w:hyperlink>
      <w:r w:rsidRPr="003E75B4">
        <w:rPr>
          <w:color w:val="auto"/>
          <w:sz w:val="24"/>
          <w:szCs w:val="24"/>
        </w:rPr>
        <w:t>).</w:t>
      </w:r>
    </w:p>
    <w:p w14:paraId="112364AE" w14:textId="2C8F70ED" w:rsidR="003C7A23" w:rsidRDefault="003C7A23" w:rsidP="00D6553F">
      <w:pPr>
        <w:pStyle w:val="Nivel2"/>
        <w:numPr>
          <w:ilvl w:val="1"/>
          <w:numId w:val="49"/>
        </w:numPr>
        <w:spacing w:before="0" w:after="0"/>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27DF5018" w14:textId="77777777" w:rsidR="004C075D" w:rsidRPr="003E75B4" w:rsidRDefault="004C075D" w:rsidP="004C075D">
      <w:pPr>
        <w:pStyle w:val="Nivel2"/>
        <w:spacing w:before="0" w:after="0"/>
        <w:rPr>
          <w:color w:val="auto"/>
          <w:sz w:val="24"/>
          <w:szCs w:val="24"/>
        </w:rPr>
      </w:pPr>
    </w:p>
    <w:p w14:paraId="6DBAF2D8" w14:textId="519D4C29" w:rsidR="004309E7" w:rsidRPr="00A06C60" w:rsidRDefault="004309E7" w:rsidP="00D06FA9">
      <w:pPr>
        <w:pStyle w:val="Nivel01"/>
      </w:pPr>
      <w:bookmarkStart w:id="42" w:name="_Toc135034945"/>
      <w:bookmarkStart w:id="43" w:name="_Toc138844629"/>
      <w:bookmarkStart w:id="44" w:name="_Toc138844712"/>
      <w:bookmarkStart w:id="45" w:name="_Toc148714199"/>
      <w:bookmarkStart w:id="46" w:name="_Toc169272652"/>
      <w:r w:rsidRPr="00A06C60">
        <w:t>CLASSIFICAÇÃO FINAL, ANÁLISE DAS PROPOSTAS DE PREÇOS E PRIORIDADE DE CONTRATAÇÃO DE MICROEMPRESA</w:t>
      </w:r>
      <w:bookmarkEnd w:id="42"/>
      <w:bookmarkEnd w:id="43"/>
      <w:bookmarkEnd w:id="44"/>
      <w:bookmarkEnd w:id="45"/>
      <w:bookmarkEnd w:id="46"/>
      <w:r w:rsidR="0077481A">
        <w:t xml:space="preserve">. </w:t>
      </w:r>
    </w:p>
    <w:p w14:paraId="1BAE6C41"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6118AA12"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0A3A04F1"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15FD1070"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601F9CFE"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42CD3438"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5661C3AD"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3A8D4A3E"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38FAFBDF"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21614358" w14:textId="5965FF2B" w:rsidR="004309E7" w:rsidRPr="003E75B4" w:rsidRDefault="004309E7" w:rsidP="004A354F">
      <w:pPr>
        <w:numPr>
          <w:ilvl w:val="1"/>
          <w:numId w:val="13"/>
        </w:numPr>
        <w:suppressAutoHyphens/>
        <w:spacing w:line="276" w:lineRule="auto"/>
        <w:ind w:left="432"/>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proceder à classificação, o Pregoeiro considerará: </w:t>
      </w:r>
    </w:p>
    <w:p w14:paraId="4DC3C54C" w14:textId="4E824DD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último </w:t>
      </w:r>
      <w:r w:rsidR="00A023EA">
        <w:rPr>
          <w:rFonts w:ascii="Arial" w:hAnsi="Arial" w:cs="Arial"/>
        </w:rPr>
        <w:t>preço</w:t>
      </w:r>
      <w:r w:rsidRPr="003E75B4">
        <w:rPr>
          <w:rFonts w:ascii="Arial" w:hAnsi="Arial" w:cs="Arial"/>
        </w:rPr>
        <w:t xml:space="preserve"> ofertado, no caso dos licitantes selecionados para a etapa de apresentação de lances verbais; </w:t>
      </w:r>
    </w:p>
    <w:p w14:paraId="6A74E3A7" w14:textId="004DE0C8"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w:t>
      </w:r>
      <w:r w:rsidR="00A023EA">
        <w:rPr>
          <w:rFonts w:ascii="Arial" w:hAnsi="Arial" w:cs="Arial"/>
        </w:rPr>
        <w:t>valor</w:t>
      </w:r>
      <w:r w:rsidRPr="003E75B4">
        <w:rPr>
          <w:rFonts w:ascii="Arial" w:hAnsi="Arial" w:cs="Arial"/>
        </w:rPr>
        <w:t xml:space="preserve"> contido na proposta escrita, no caso: </w:t>
      </w:r>
    </w:p>
    <w:p w14:paraId="214E5EDA"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14:paraId="41517FFE"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5D262B2C"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w:t>
      </w:r>
      <w:r w:rsidR="007856C6">
        <w:rPr>
          <w:rFonts w:ascii="Arial" w:hAnsi="Arial" w:cs="Arial"/>
        </w:rPr>
        <w:t>em âmbito regional</w:t>
      </w:r>
      <w:r w:rsidRPr="003E75B4">
        <w:rPr>
          <w:rFonts w:ascii="Arial" w:hAnsi="Arial" w:cs="Arial"/>
        </w:rPr>
        <w:t xml:space="preserve">, até o limite de 5% (cinco por cento) do melhor preço válido, será processada nos seguintes termos: </w:t>
      </w:r>
    </w:p>
    <w:p w14:paraId="115EAB9D" w14:textId="1392C725"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w:t>
      </w:r>
      <w:r w:rsidR="007856C6">
        <w:rPr>
          <w:rFonts w:ascii="Arial" w:hAnsi="Arial" w:cs="Arial"/>
        </w:rPr>
        <w:t>em âmbito regional</w:t>
      </w:r>
      <w:r w:rsidRPr="003E75B4">
        <w:rPr>
          <w:rFonts w:ascii="Arial" w:hAnsi="Arial" w:cs="Arial"/>
        </w:rPr>
        <w:t xml:space="preserve"> sejam iguais ou superiores em até 5% (cinco por cento) ao menor preço válido negociado; </w:t>
      </w:r>
    </w:p>
    <w:p w14:paraId="77EA553D" w14:textId="77E42AF8"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w:t>
      </w:r>
      <w:r w:rsidR="007856C6">
        <w:rPr>
          <w:rFonts w:ascii="Arial" w:hAnsi="Arial" w:cs="Arial"/>
        </w:rPr>
        <w:t>em âmbito regional</w:t>
      </w:r>
      <w:r w:rsidRPr="003E75B4">
        <w:rPr>
          <w:rFonts w:ascii="Arial" w:hAnsi="Arial" w:cs="Arial"/>
        </w:rPr>
        <w:t xml:space="preserve"> melhor classificada poderá apresentar proposta de preço inferior àquela considerada vencedora da licitação, situação em que será adjudicado o objeto em seu favor; </w:t>
      </w:r>
    </w:p>
    <w:p w14:paraId="73D4EFA1" w14:textId="5251CE0D"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w:t>
      </w:r>
      <w:r w:rsidR="007856C6">
        <w:rPr>
          <w:rFonts w:ascii="Arial" w:hAnsi="Arial" w:cs="Arial"/>
        </w:rPr>
        <w:t>regionalmente</w:t>
      </w:r>
      <w:r w:rsidRPr="003E75B4">
        <w:rPr>
          <w:rFonts w:ascii="Arial" w:hAnsi="Arial" w:cs="Arial"/>
        </w:rPr>
        <w:t xml:space="preserve"> com base no subitem 9.4.2., serão convocadas as remanescentes que por</w:t>
      </w:r>
      <w:r w:rsidR="00EB50E2">
        <w:rPr>
          <w:rFonts w:ascii="Arial" w:hAnsi="Arial" w:cs="Arial"/>
        </w:rPr>
        <w:t xml:space="preserve"> </w:t>
      </w:r>
      <w:r w:rsidRPr="003E75B4">
        <w:rPr>
          <w:rFonts w:ascii="Arial" w:hAnsi="Arial" w:cs="Arial"/>
        </w:rPr>
        <w:t xml:space="preserve">ventura se enquadrem na situação do subitem 9.4.1, na ordem classificatória, para o exercício do mesmo direito; </w:t>
      </w:r>
    </w:p>
    <w:p w14:paraId="4AF9F809"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14:paraId="72AD578B" w14:textId="2B4C383B"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w:t>
      </w:r>
      <w:proofErr w:type="gramStart"/>
      <w:r w:rsidRPr="003E75B4">
        <w:rPr>
          <w:rFonts w:ascii="Arial" w:hAnsi="Arial" w:cs="Arial"/>
        </w:rPr>
        <w:t>da</w:t>
      </w:r>
      <w:proofErr w:type="gramEnd"/>
      <w:r w:rsidRPr="003E75B4">
        <w:rPr>
          <w:rFonts w:ascii="Arial" w:hAnsi="Arial" w:cs="Arial"/>
        </w:rPr>
        <w:t xml:space="preserve"> proposta inicial não ter sido apresentada por microempresa e/ou empresa de pequeno porte sediada </w:t>
      </w:r>
      <w:r w:rsidR="007856C6">
        <w:rPr>
          <w:rFonts w:ascii="Arial" w:hAnsi="Arial" w:cs="Arial"/>
        </w:rPr>
        <w:t>regionalmente</w:t>
      </w:r>
      <w:r w:rsidRPr="003E75B4">
        <w:rPr>
          <w:rFonts w:ascii="Arial" w:hAnsi="Arial" w:cs="Arial"/>
        </w:rPr>
        <w:t xml:space="preserve">. Havendo equivalência de valores no intervalo estabelecido no subitem 9.4.1. será realizado sorteio entre elas para que se identifique àquela que primeiro poderá exercer a preferência e apresentar nova proposta; </w:t>
      </w:r>
    </w:p>
    <w:p w14:paraId="7F046D5F"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33EAB112"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Entende-se por microempresa ME) ou empresa de pequeno porte (EPP) sediada local ou regionalmente aquelas empresas sediadas nas localizações definidas na redação dos incisos I e II do Decreto</w:t>
      </w:r>
      <w:r w:rsidR="004B2445">
        <w:rPr>
          <w:rFonts w:ascii="Arial" w:hAnsi="Arial" w:cs="Arial"/>
        </w:rPr>
        <w:t xml:space="preserve"> Municipal nº 1</w:t>
      </w:r>
      <w:r w:rsidR="007856C6">
        <w:rPr>
          <w:rFonts w:ascii="Arial" w:hAnsi="Arial" w:cs="Arial"/>
        </w:rPr>
        <w:t>2</w:t>
      </w:r>
      <w:r w:rsidR="004B2445">
        <w:rPr>
          <w:rFonts w:ascii="Arial" w:hAnsi="Arial" w:cs="Arial"/>
        </w:rPr>
        <w:t>1 de 11 de maio</w:t>
      </w:r>
      <w:r w:rsidRPr="003E75B4">
        <w:rPr>
          <w:rFonts w:ascii="Arial" w:hAnsi="Arial" w:cs="Arial"/>
        </w:rPr>
        <w:t xml:space="preserve"> de 2023, conforme transcrito abaixo:</w:t>
      </w:r>
    </w:p>
    <w:p w14:paraId="51CD94E1" w14:textId="77777777" w:rsidR="004309E7" w:rsidRPr="003E75B4" w:rsidRDefault="004309E7" w:rsidP="004A354F">
      <w:pPr>
        <w:spacing w:line="276" w:lineRule="auto"/>
        <w:jc w:val="both"/>
        <w:rPr>
          <w:rFonts w:ascii="Arial" w:hAnsi="Arial" w:cs="Arial"/>
          <w:b/>
        </w:rPr>
      </w:pPr>
    </w:p>
    <w:p w14:paraId="5490DA49" w14:textId="0E7E2881" w:rsidR="004309E7" w:rsidRPr="003E75B4" w:rsidRDefault="004309E7" w:rsidP="004A354F">
      <w:pPr>
        <w:spacing w:line="276" w:lineRule="auto"/>
        <w:ind w:left="1701"/>
        <w:jc w:val="both"/>
        <w:rPr>
          <w:rFonts w:ascii="Arial" w:hAnsi="Arial" w:cs="Arial"/>
        </w:rPr>
      </w:pPr>
      <w:r w:rsidRPr="003E75B4">
        <w:rPr>
          <w:rFonts w:ascii="Arial" w:hAnsi="Arial" w:cs="Arial"/>
          <w:b/>
        </w:rPr>
        <w:t xml:space="preserve">I - </w:t>
      </w:r>
      <w:proofErr w:type="gramStart"/>
      <w:r w:rsidRPr="003E75B4">
        <w:rPr>
          <w:rFonts w:ascii="Arial" w:hAnsi="Arial" w:cs="Arial"/>
          <w:b/>
        </w:rPr>
        <w:t>empresa</w:t>
      </w:r>
      <w:proofErr w:type="gramEnd"/>
      <w:r w:rsidRPr="003E75B4">
        <w:rPr>
          <w:rFonts w:ascii="Arial" w:hAnsi="Arial" w:cs="Arial"/>
          <w:b/>
        </w:rPr>
        <w:t xml:space="preserve">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4A354F">
      <w:pPr>
        <w:spacing w:line="276" w:lineRule="auto"/>
        <w:ind w:left="1701"/>
        <w:jc w:val="both"/>
        <w:rPr>
          <w:rFonts w:ascii="Arial" w:hAnsi="Arial" w:cs="Arial"/>
        </w:rPr>
      </w:pPr>
      <w:r w:rsidRPr="003E75B4">
        <w:rPr>
          <w:rFonts w:ascii="Arial" w:hAnsi="Arial" w:cs="Arial"/>
          <w:b/>
        </w:rPr>
        <w:t xml:space="preserve">II - </w:t>
      </w:r>
      <w:proofErr w:type="gramStart"/>
      <w:r w:rsidRPr="003E75B4">
        <w:rPr>
          <w:rFonts w:ascii="Arial" w:hAnsi="Arial" w:cs="Arial"/>
          <w:b/>
        </w:rPr>
        <w:t>empresa</w:t>
      </w:r>
      <w:proofErr w:type="gramEnd"/>
      <w:r w:rsidRPr="003E75B4">
        <w:rPr>
          <w:rFonts w:ascii="Arial" w:hAnsi="Arial" w:cs="Arial"/>
          <w:b/>
        </w:rPr>
        <w:t xml:space="preserve">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4A354F">
      <w:pPr>
        <w:spacing w:line="276" w:lineRule="auto"/>
        <w:jc w:val="both"/>
        <w:rPr>
          <w:rFonts w:ascii="Arial" w:hAnsi="Arial" w:cs="Arial"/>
        </w:rPr>
      </w:pPr>
    </w:p>
    <w:p w14:paraId="36FE1144" w14:textId="41ACC1CB"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CB5E9C" w:rsidRDefault="004309E7" w:rsidP="004A354F">
      <w:pPr>
        <w:numPr>
          <w:ilvl w:val="2"/>
          <w:numId w:val="13"/>
        </w:numPr>
        <w:suppressAutoHyphens/>
        <w:spacing w:line="276" w:lineRule="auto"/>
        <w:ind w:left="0" w:firstLine="0"/>
        <w:jc w:val="both"/>
        <w:rPr>
          <w:rFonts w:ascii="Arial" w:hAnsi="Arial" w:cs="Arial"/>
          <w:highlight w:val="yellow"/>
        </w:rPr>
      </w:pPr>
      <w:r w:rsidRPr="00CB5E9C">
        <w:rPr>
          <w:rFonts w:ascii="Arial" w:hAnsi="Arial" w:cs="Arial"/>
          <w:highlight w:val="yellow"/>
        </w:rPr>
        <w:t>Havendo indícios de inexequibilidade da proposta de preço, ou em caso da necessidade de esclarecimentos complementares, poderá ser efetuada dil</w:t>
      </w:r>
      <w:r w:rsidR="009D6A6A" w:rsidRPr="00CB5E9C">
        <w:rPr>
          <w:rFonts w:ascii="Arial" w:hAnsi="Arial" w:cs="Arial"/>
          <w:highlight w:val="yellow"/>
        </w:rPr>
        <w:t>igência, na forma do parágrafo 2º do artigo 42</w:t>
      </w:r>
      <w:r w:rsidRPr="00CB5E9C">
        <w:rPr>
          <w:rFonts w:ascii="Arial" w:hAnsi="Arial" w:cs="Arial"/>
          <w:highlight w:val="yellow"/>
        </w:rPr>
        <w:t xml:space="preserve"> da Lei nº </w:t>
      </w:r>
      <w:r w:rsidR="009D6A6A" w:rsidRPr="00CB5E9C">
        <w:rPr>
          <w:rFonts w:ascii="Arial" w:hAnsi="Arial" w:cs="Arial"/>
          <w:highlight w:val="yellow"/>
        </w:rPr>
        <w:t>14.133/2021</w:t>
      </w:r>
      <w:r w:rsidRPr="00CB5E9C">
        <w:rPr>
          <w:rFonts w:ascii="Arial" w:hAnsi="Arial" w:cs="Arial"/>
          <w:highlight w:val="yellow"/>
        </w:rPr>
        <w:t>, para efeito de comprovação de sua exequibilidade, podendo</w:t>
      </w:r>
      <w:r w:rsidR="009D6A6A" w:rsidRPr="00CB5E9C">
        <w:rPr>
          <w:rFonts w:ascii="Arial" w:hAnsi="Arial" w:cs="Arial"/>
          <w:highlight w:val="yellow"/>
        </w:rPr>
        <w:t>-</w:t>
      </w:r>
      <w:r w:rsidRPr="00CB5E9C">
        <w:rPr>
          <w:rFonts w:ascii="Arial" w:hAnsi="Arial" w:cs="Arial"/>
          <w:highlight w:val="yellow"/>
        </w:rPr>
        <w:t xml:space="preserve">se adotar, dentre outros, os seguintes procedimentos: </w:t>
      </w:r>
    </w:p>
    <w:p w14:paraId="61BD9E30"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w:t>
      </w:r>
      <w:proofErr w:type="gramStart"/>
      <w:r w:rsidRPr="003E75B4">
        <w:rPr>
          <w:rFonts w:ascii="Arial" w:hAnsi="Arial" w:cs="Arial"/>
        </w:rPr>
        <w:t>Estadual</w:t>
      </w:r>
      <w:proofErr w:type="gramEnd"/>
      <w:r w:rsidRPr="003E75B4">
        <w:rPr>
          <w:rFonts w:ascii="Arial" w:hAnsi="Arial" w:cs="Arial"/>
        </w:rPr>
        <w:t xml:space="preserve"> ou Municipal; </w:t>
      </w:r>
    </w:p>
    <w:p w14:paraId="27CF3209"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Se a proposta não for aceitável, ou for desclassificada, o Pregoeiro examinará a proposta subsequente, e assim sucessivamente, até a apuração de uma proposta que atenda a este Edital. </w:t>
      </w:r>
    </w:p>
    <w:p w14:paraId="73300E26"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14:paraId="159BCFE1"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4A354F">
      <w:pPr>
        <w:suppressAutoHyphens/>
        <w:spacing w:line="276" w:lineRule="auto"/>
        <w:jc w:val="both"/>
        <w:rPr>
          <w:rFonts w:ascii="Arial" w:hAnsi="Arial" w:cs="Arial"/>
        </w:rPr>
      </w:pPr>
    </w:p>
    <w:p w14:paraId="6BD647AF" w14:textId="6E3D6EDB" w:rsidR="008E7D8A" w:rsidRPr="003E75B4" w:rsidRDefault="008E7D8A" w:rsidP="008B268E">
      <w:pPr>
        <w:pStyle w:val="PargrafodaLista"/>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76" w:lineRule="auto"/>
        <w:rPr>
          <w:rFonts w:ascii="Arial" w:hAnsi="Arial" w:cs="Arial"/>
          <w:b/>
        </w:rPr>
      </w:pPr>
      <w:r w:rsidRPr="003E75B4">
        <w:rPr>
          <w:rFonts w:ascii="Arial" w:hAnsi="Arial" w:cs="Arial"/>
          <w:b/>
        </w:rPr>
        <w:t>DA ATA DE REGISTRO DE PREÇOS</w:t>
      </w:r>
    </w:p>
    <w:p w14:paraId="17219377" w14:textId="7C1B93C4" w:rsidR="00674C3D" w:rsidRPr="003E75B4" w:rsidRDefault="008E7D8A" w:rsidP="008F3781">
      <w:pPr>
        <w:pStyle w:val="Nivel2"/>
        <w:numPr>
          <w:ilvl w:val="1"/>
          <w:numId w:val="13"/>
        </w:numPr>
        <w:spacing w:before="0" w:after="0"/>
        <w:ind w:left="0" w:firstLine="0"/>
        <w:rPr>
          <w:color w:val="auto"/>
          <w:sz w:val="24"/>
          <w:szCs w:val="24"/>
        </w:rPr>
      </w:pPr>
      <w:r w:rsidRPr="003E75B4">
        <w:rPr>
          <w:color w:val="auto"/>
          <w:sz w:val="24"/>
          <w:szCs w:val="24"/>
        </w:rPr>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xml:space="preserve">) dias, contados a partir da data de sua convocação, para assinar a Ata de Registro de Preços, cujo prazo de validade encontra-se nela fixado, sob pena de </w:t>
      </w:r>
      <w:r w:rsidR="001F3016" w:rsidRPr="003E75B4">
        <w:rPr>
          <w:color w:val="auto"/>
          <w:sz w:val="24"/>
          <w:szCs w:val="24"/>
        </w:rPr>
        <w:t xml:space="preserve">decadência </w:t>
      </w:r>
      <w:r w:rsidRPr="003E75B4">
        <w:rPr>
          <w:color w:val="auto"/>
          <w:sz w:val="24"/>
          <w:szCs w:val="24"/>
        </w:rPr>
        <w:t xml:space="preserve">do direito à contratação, sem prejuízo das sanções previstas </w:t>
      </w:r>
      <w:r w:rsidR="001F3016" w:rsidRPr="003E75B4">
        <w:rPr>
          <w:color w:val="auto"/>
          <w:sz w:val="24"/>
          <w:szCs w:val="24"/>
        </w:rPr>
        <w:t>na Lei nº 14.133, de 2021</w:t>
      </w:r>
      <w:r w:rsidRPr="003E75B4">
        <w:rPr>
          <w:color w:val="auto"/>
          <w:sz w:val="24"/>
          <w:szCs w:val="24"/>
        </w:rPr>
        <w:t xml:space="preserve">. </w:t>
      </w:r>
    </w:p>
    <w:p w14:paraId="6C952610" w14:textId="7E22F758" w:rsidR="002B64C4" w:rsidRPr="003E75B4" w:rsidRDefault="002B64C4" w:rsidP="004A354F">
      <w:pPr>
        <w:pStyle w:val="Nivel2"/>
        <w:numPr>
          <w:ilvl w:val="1"/>
          <w:numId w:val="13"/>
        </w:numPr>
        <w:spacing w:before="0" w:after="0"/>
        <w:ind w:left="0" w:firstLine="0"/>
        <w:rPr>
          <w:color w:val="auto"/>
          <w:sz w:val="24"/>
          <w:szCs w:val="24"/>
        </w:rPr>
      </w:pPr>
      <w:r w:rsidRPr="003E75B4">
        <w:rPr>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3E75B4" w:rsidRDefault="00FE7BF7" w:rsidP="004A354F">
      <w:pPr>
        <w:pStyle w:val="Nivel2"/>
        <w:spacing w:before="0" w:after="0"/>
        <w:rPr>
          <w:iCs/>
          <w:color w:val="auto"/>
          <w:sz w:val="24"/>
          <w:szCs w:val="24"/>
        </w:rPr>
      </w:pPr>
      <w:r w:rsidRPr="003E75B4">
        <w:rPr>
          <w:iCs/>
          <w:color w:val="auto"/>
          <w:sz w:val="24"/>
          <w:szCs w:val="24"/>
        </w:rPr>
        <w:t>(a)</w:t>
      </w:r>
      <w:r w:rsidR="002B64C4" w:rsidRPr="003E75B4">
        <w:rPr>
          <w:iCs/>
          <w:color w:val="auto"/>
          <w:sz w:val="24"/>
          <w:szCs w:val="24"/>
        </w:rPr>
        <w:t xml:space="preserve"> a solicitação seja devidamente justificada e apresentada dentro do prazo; e</w:t>
      </w:r>
    </w:p>
    <w:p w14:paraId="15C16419" w14:textId="5F889DB3" w:rsidR="008E7D8A" w:rsidRPr="003E75B4" w:rsidRDefault="00FE7BF7" w:rsidP="004A354F">
      <w:pPr>
        <w:pStyle w:val="Nivel2"/>
        <w:spacing w:before="0" w:after="0"/>
        <w:rPr>
          <w:iCs/>
          <w:color w:val="auto"/>
          <w:sz w:val="24"/>
          <w:szCs w:val="24"/>
        </w:rPr>
      </w:pPr>
      <w:r w:rsidRPr="003E75B4">
        <w:rPr>
          <w:iCs/>
          <w:color w:val="auto"/>
          <w:sz w:val="24"/>
          <w:szCs w:val="24"/>
        </w:rPr>
        <w:t xml:space="preserve">(b) </w:t>
      </w:r>
      <w:r w:rsidR="002B64C4" w:rsidRPr="003E75B4">
        <w:rPr>
          <w:iCs/>
          <w:color w:val="auto"/>
          <w:sz w:val="24"/>
          <w:szCs w:val="24"/>
        </w:rPr>
        <w:t>a justifica</w:t>
      </w:r>
      <w:r w:rsidRPr="003E75B4">
        <w:rPr>
          <w:iCs/>
          <w:color w:val="auto"/>
          <w:sz w:val="24"/>
          <w:szCs w:val="24"/>
        </w:rPr>
        <w:t>tiva</w:t>
      </w:r>
      <w:r w:rsidR="002B64C4" w:rsidRPr="003E75B4">
        <w:rPr>
          <w:iCs/>
          <w:color w:val="auto"/>
          <w:sz w:val="24"/>
          <w:szCs w:val="24"/>
        </w:rPr>
        <w:t xml:space="preserve"> apresentada seja aceita pela Administração.</w:t>
      </w:r>
    </w:p>
    <w:p w14:paraId="23AD2015"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02BE3720"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26657E34"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1286555B"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033CAB94"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0E48595B"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65440991"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105EA499"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56BC4CF2"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1C3C8502" w14:textId="77777777" w:rsidR="00DF6D82" w:rsidRPr="003E75B4" w:rsidRDefault="00DF6D82" w:rsidP="00E934AB">
      <w:pPr>
        <w:pStyle w:val="PargrafodaLista"/>
        <w:numPr>
          <w:ilvl w:val="0"/>
          <w:numId w:val="29"/>
        </w:numPr>
        <w:spacing w:line="276" w:lineRule="auto"/>
        <w:contextualSpacing w:val="0"/>
        <w:jc w:val="both"/>
        <w:rPr>
          <w:rFonts w:ascii="Arial" w:hAnsi="Arial" w:cs="Arial"/>
          <w:vanish/>
        </w:rPr>
      </w:pPr>
    </w:p>
    <w:p w14:paraId="71498C25" w14:textId="77777777" w:rsidR="00DF6D82" w:rsidRPr="003E75B4" w:rsidRDefault="00DF6D82" w:rsidP="00E934AB">
      <w:pPr>
        <w:pStyle w:val="PargrafodaLista"/>
        <w:numPr>
          <w:ilvl w:val="1"/>
          <w:numId w:val="29"/>
        </w:numPr>
        <w:spacing w:line="276" w:lineRule="auto"/>
        <w:contextualSpacing w:val="0"/>
        <w:jc w:val="both"/>
        <w:rPr>
          <w:rFonts w:ascii="Arial" w:hAnsi="Arial" w:cs="Arial"/>
          <w:vanish/>
        </w:rPr>
      </w:pPr>
    </w:p>
    <w:p w14:paraId="16A59D9C" w14:textId="58C74FB4" w:rsidR="001A2310" w:rsidRPr="003E75B4" w:rsidRDefault="002B64C4" w:rsidP="00E934AB">
      <w:pPr>
        <w:pStyle w:val="Nivel2"/>
        <w:numPr>
          <w:ilvl w:val="1"/>
          <w:numId w:val="29"/>
        </w:numPr>
        <w:spacing w:before="0" w:after="0"/>
        <w:ind w:left="426"/>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43F7610" w14:textId="77777777" w:rsidR="001A2310" w:rsidRPr="003E75B4" w:rsidRDefault="008E7D8A" w:rsidP="00E934AB">
      <w:pPr>
        <w:pStyle w:val="Nivel2"/>
        <w:numPr>
          <w:ilvl w:val="1"/>
          <w:numId w:val="29"/>
        </w:numPr>
        <w:spacing w:before="0" w:after="0"/>
        <w:ind w:left="0" w:hanging="6"/>
        <w:rPr>
          <w:color w:val="auto"/>
          <w:sz w:val="24"/>
          <w:szCs w:val="24"/>
        </w:rPr>
      </w:pPr>
      <w:r w:rsidRPr="003E75B4">
        <w:rPr>
          <w:color w:val="auto"/>
          <w:sz w:val="24"/>
          <w:szCs w:val="24"/>
        </w:rPr>
        <w:t>Serão formalizadas tantas Atas de Registro de Preços quant</w:t>
      </w:r>
      <w:r w:rsidR="00A55E9F" w:rsidRPr="003E75B4">
        <w:rPr>
          <w:color w:val="auto"/>
          <w:sz w:val="24"/>
          <w:szCs w:val="24"/>
        </w:rPr>
        <w:t>as</w:t>
      </w:r>
      <w:r w:rsidR="00BC6CDA" w:rsidRPr="003E75B4">
        <w:rPr>
          <w:color w:val="auto"/>
          <w:sz w:val="24"/>
          <w:szCs w:val="24"/>
        </w:rPr>
        <w:t xml:space="preserve"> forem</w:t>
      </w:r>
      <w:r w:rsidRPr="003E75B4">
        <w:rPr>
          <w:color w:val="auto"/>
          <w:sz w:val="24"/>
          <w:szCs w:val="24"/>
        </w:rPr>
        <w:t xml:space="preserve"> necessárias para o registro de todos os itens constantes no Termo de Referência, com a indicação do licitante vencedor, a descrição do(s) item(</w:t>
      </w:r>
      <w:proofErr w:type="spellStart"/>
      <w:r w:rsidRPr="003E75B4">
        <w:rPr>
          <w:color w:val="auto"/>
          <w:sz w:val="24"/>
          <w:szCs w:val="24"/>
        </w:rPr>
        <w:t>ns</w:t>
      </w:r>
      <w:proofErr w:type="spellEnd"/>
      <w:r w:rsidRPr="003E75B4">
        <w:rPr>
          <w:color w:val="auto"/>
          <w:sz w:val="24"/>
          <w:szCs w:val="24"/>
        </w:rPr>
        <w:t>), as respectivas quantidades, preços registrados e demais condições.</w:t>
      </w:r>
    </w:p>
    <w:p w14:paraId="637A5077" w14:textId="77777777" w:rsidR="001A2310" w:rsidRPr="003E75B4" w:rsidRDefault="00FE7BF7" w:rsidP="00E934AB">
      <w:pPr>
        <w:pStyle w:val="Nivel2"/>
        <w:numPr>
          <w:ilvl w:val="1"/>
          <w:numId w:val="29"/>
        </w:numPr>
        <w:spacing w:before="0" w:after="0"/>
        <w:ind w:left="0" w:hanging="6"/>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3E34F2B0" w14:textId="77777777" w:rsidR="001A2310" w:rsidRPr="003E75B4" w:rsidRDefault="000200C5" w:rsidP="00E934AB">
      <w:pPr>
        <w:pStyle w:val="Nivel2"/>
        <w:numPr>
          <w:ilvl w:val="1"/>
          <w:numId w:val="29"/>
        </w:numPr>
        <w:spacing w:before="0" w:after="0"/>
        <w:ind w:left="0" w:hanging="6"/>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7AD2A6" w14:textId="77777777" w:rsidR="001A2310" w:rsidRPr="003E75B4" w:rsidRDefault="00D95B4C" w:rsidP="00E934AB">
      <w:pPr>
        <w:pStyle w:val="Nivel2"/>
        <w:numPr>
          <w:ilvl w:val="1"/>
          <w:numId w:val="29"/>
        </w:numPr>
        <w:spacing w:before="0" w:after="0"/>
        <w:ind w:left="0" w:hanging="6"/>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77777777" w:rsidR="001A2310" w:rsidRPr="003E75B4" w:rsidRDefault="00033F50" w:rsidP="00E934AB">
      <w:pPr>
        <w:pStyle w:val="Nivel2"/>
        <w:numPr>
          <w:ilvl w:val="1"/>
          <w:numId w:val="29"/>
        </w:numPr>
        <w:spacing w:before="0" w:after="0"/>
        <w:ind w:left="0" w:hanging="6"/>
        <w:rPr>
          <w:color w:val="auto"/>
          <w:sz w:val="24"/>
          <w:szCs w:val="24"/>
        </w:rPr>
      </w:pPr>
      <w:r w:rsidRPr="003E75B4">
        <w:rPr>
          <w:color w:val="auto"/>
          <w:sz w:val="24"/>
          <w:szCs w:val="24"/>
        </w:rPr>
        <w:t>O prazo de vigência da Ata de Registro de Preços será de 01 (hum) ano, podendo ser prorrogada por igual período, conforme de Art. 84 da Lei Federal 14.133/2021, desde que comprovado a vantajosidade do preço.</w:t>
      </w:r>
    </w:p>
    <w:p w14:paraId="0E2780EF" w14:textId="77777777" w:rsidR="001A2310" w:rsidRPr="003E75B4" w:rsidRDefault="00033F50" w:rsidP="00E934AB">
      <w:pPr>
        <w:pStyle w:val="Nivel2"/>
        <w:numPr>
          <w:ilvl w:val="1"/>
          <w:numId w:val="29"/>
        </w:numPr>
        <w:spacing w:before="0" w:after="0"/>
        <w:ind w:left="0" w:hanging="6"/>
        <w:rPr>
          <w:color w:val="auto"/>
          <w:sz w:val="24"/>
          <w:szCs w:val="24"/>
        </w:rPr>
      </w:pPr>
      <w:r w:rsidRPr="003E75B4">
        <w:rPr>
          <w:color w:val="auto"/>
          <w:sz w:val="24"/>
          <w:szCs w:val="24"/>
        </w:rPr>
        <w:t>A presente Ata de Registro de Preços conforme Art. 84, § Único, ter seu quantitativo ou saldo remanescente contratado mediante assinatura de Contrato, desde que demonstrada a vantajosidade do preço.</w:t>
      </w:r>
    </w:p>
    <w:p w14:paraId="2D5BA57C" w14:textId="1C89FBC3" w:rsidR="00033F50" w:rsidRPr="00296A79" w:rsidRDefault="00033F50" w:rsidP="00E934AB">
      <w:pPr>
        <w:pStyle w:val="Nivel2"/>
        <w:numPr>
          <w:ilvl w:val="1"/>
          <w:numId w:val="29"/>
        </w:numPr>
        <w:spacing w:before="0" w:after="0"/>
        <w:ind w:left="0" w:hanging="6"/>
        <w:rPr>
          <w:color w:val="auto"/>
          <w:sz w:val="24"/>
          <w:szCs w:val="24"/>
        </w:rPr>
      </w:pPr>
      <w:r w:rsidRPr="003E75B4">
        <w:rPr>
          <w:b/>
          <w:color w:val="auto"/>
          <w:sz w:val="24"/>
          <w:szCs w:val="24"/>
        </w:rPr>
        <w:t xml:space="preserve">O contrato decorrente da Ata de Registro de Preços terá sua vigência estabelecida em conformidade com as disposições </w:t>
      </w:r>
      <w:r w:rsidR="00A77EDE" w:rsidRPr="003E75B4">
        <w:rPr>
          <w:b/>
          <w:color w:val="auto"/>
          <w:sz w:val="24"/>
          <w:szCs w:val="24"/>
        </w:rPr>
        <w:t>nela contidas</w:t>
      </w:r>
      <w:r w:rsidRPr="003E75B4">
        <w:rPr>
          <w:b/>
          <w:color w:val="auto"/>
          <w:sz w:val="24"/>
          <w:szCs w:val="24"/>
        </w:rPr>
        <w:t>.</w:t>
      </w:r>
    </w:p>
    <w:p w14:paraId="3D10670F" w14:textId="2096209D" w:rsidR="004C075D" w:rsidRPr="003E75B4" w:rsidRDefault="00296A79" w:rsidP="00296A79">
      <w:pPr>
        <w:pStyle w:val="Nivel2"/>
        <w:autoSpaceDE w:val="0"/>
        <w:autoSpaceDN w:val="0"/>
        <w:adjustRightInd w:val="0"/>
        <w:spacing w:before="0" w:after="0"/>
        <w:rPr>
          <w:color w:val="auto"/>
          <w:sz w:val="24"/>
          <w:szCs w:val="24"/>
        </w:rPr>
      </w:pPr>
      <w:r>
        <w:rPr>
          <w:color w:val="auto"/>
          <w:sz w:val="24"/>
          <w:szCs w:val="24"/>
        </w:rPr>
        <w:t>10.10. N</w:t>
      </w:r>
      <w:r w:rsidRPr="00B32459">
        <w:rPr>
          <w:sz w:val="24"/>
          <w:szCs w:val="24"/>
        </w:rPr>
        <w:t>a prorrogação da vigência inicial da ata de registro de preços pode haver a renovação dos quantitativos registrados em relação a cada item, até o limite do qua</w:t>
      </w:r>
      <w:r>
        <w:rPr>
          <w:sz w:val="24"/>
          <w:szCs w:val="24"/>
        </w:rPr>
        <w:t xml:space="preserve">ntitativo original. </w:t>
      </w:r>
      <w:proofErr w:type="gramStart"/>
      <w:r>
        <w:rPr>
          <w:sz w:val="24"/>
          <w:szCs w:val="24"/>
        </w:rPr>
        <w:t xml:space="preserve">Conforme </w:t>
      </w:r>
      <w:r w:rsidRPr="00B32459">
        <w:rPr>
          <w:sz w:val="24"/>
          <w:szCs w:val="24"/>
        </w:rPr>
        <w:t xml:space="preserve"> decreto</w:t>
      </w:r>
      <w:proofErr w:type="gramEnd"/>
      <w:r>
        <w:rPr>
          <w:sz w:val="24"/>
          <w:szCs w:val="24"/>
        </w:rPr>
        <w:t xml:space="preserve"> Municipal</w:t>
      </w:r>
      <w:r w:rsidRPr="00B32459">
        <w:rPr>
          <w:sz w:val="24"/>
          <w:szCs w:val="24"/>
        </w:rPr>
        <w:t xml:space="preserve"> nº392/2025.</w:t>
      </w:r>
    </w:p>
    <w:p w14:paraId="051A6484" w14:textId="784BE77C" w:rsidR="003E7A5C" w:rsidRPr="003E75B4" w:rsidRDefault="003E7A5C" w:rsidP="00D06FA9">
      <w:pPr>
        <w:pStyle w:val="Nivel01"/>
        <w:numPr>
          <w:ilvl w:val="1"/>
          <w:numId w:val="46"/>
        </w:numPr>
      </w:pPr>
      <w:bookmarkStart w:id="47" w:name="_Toc169272653"/>
      <w:r w:rsidRPr="003E75B4">
        <w:t>DA FORMALIZAÇÃO DE CONTRATO</w:t>
      </w:r>
      <w:bookmarkEnd w:id="47"/>
    </w:p>
    <w:p w14:paraId="62BAFFC4"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12FBB7A5"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4C9E42AC"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716A0D7C"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2EF8511B"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117F505B"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4A53A6B9"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74C28793"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29E79D2B"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545CC330" w14:textId="77777777" w:rsidR="003E7A5C" w:rsidRPr="003E75B4" w:rsidRDefault="003E7A5C" w:rsidP="008B268E">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33F08992" w14:textId="77777777" w:rsidR="00984967" w:rsidRPr="00984967" w:rsidRDefault="00984967" w:rsidP="008B268E">
      <w:pPr>
        <w:pStyle w:val="PargrafodaLista"/>
        <w:numPr>
          <w:ilvl w:val="0"/>
          <w:numId w:val="30"/>
        </w:numPr>
        <w:spacing w:line="276" w:lineRule="auto"/>
        <w:ind w:left="0" w:firstLine="0"/>
        <w:contextualSpacing w:val="0"/>
        <w:jc w:val="both"/>
        <w:rPr>
          <w:rFonts w:ascii="Arial" w:hAnsi="Arial" w:cs="Arial"/>
          <w:vanish/>
        </w:rPr>
      </w:pPr>
    </w:p>
    <w:p w14:paraId="2F43D09F" w14:textId="77777777" w:rsidR="00984967" w:rsidRPr="00984967" w:rsidRDefault="00984967" w:rsidP="008B268E">
      <w:pPr>
        <w:pStyle w:val="PargrafodaLista"/>
        <w:numPr>
          <w:ilvl w:val="0"/>
          <w:numId w:val="30"/>
        </w:numPr>
        <w:spacing w:line="276" w:lineRule="auto"/>
        <w:ind w:left="0" w:firstLine="0"/>
        <w:contextualSpacing w:val="0"/>
        <w:jc w:val="both"/>
        <w:rPr>
          <w:rFonts w:ascii="Arial" w:hAnsi="Arial" w:cs="Arial"/>
          <w:vanish/>
        </w:rPr>
      </w:pPr>
    </w:p>
    <w:p w14:paraId="4654CA38" w14:textId="77777777" w:rsidR="00984967" w:rsidRPr="00984967" w:rsidRDefault="00984967" w:rsidP="008B268E">
      <w:pPr>
        <w:pStyle w:val="PargrafodaLista"/>
        <w:numPr>
          <w:ilvl w:val="0"/>
          <w:numId w:val="30"/>
        </w:numPr>
        <w:spacing w:line="276" w:lineRule="auto"/>
        <w:ind w:left="0" w:firstLine="0"/>
        <w:contextualSpacing w:val="0"/>
        <w:jc w:val="both"/>
        <w:rPr>
          <w:rFonts w:ascii="Arial" w:hAnsi="Arial" w:cs="Arial"/>
          <w:vanish/>
        </w:rPr>
      </w:pPr>
    </w:p>
    <w:p w14:paraId="296133E4" w14:textId="57A74026" w:rsidR="003E7A5C" w:rsidRPr="003E75B4" w:rsidRDefault="003E7A5C" w:rsidP="008B268E">
      <w:pPr>
        <w:pStyle w:val="Nivel2"/>
        <w:numPr>
          <w:ilvl w:val="1"/>
          <w:numId w:val="30"/>
        </w:numPr>
        <w:spacing w:before="0" w:after="0"/>
        <w:ind w:left="0" w:firstLine="0"/>
        <w:rPr>
          <w:color w:val="auto"/>
          <w:sz w:val="24"/>
          <w:szCs w:val="24"/>
        </w:rPr>
      </w:pPr>
      <w:r w:rsidRPr="003E75B4">
        <w:rPr>
          <w:color w:val="auto"/>
          <w:sz w:val="24"/>
          <w:szCs w:val="24"/>
        </w:rPr>
        <w:t>A ATA de Registro</w:t>
      </w:r>
      <w:r w:rsidR="00A77EDE" w:rsidRPr="003E75B4">
        <w:rPr>
          <w:color w:val="auto"/>
          <w:sz w:val="24"/>
          <w:szCs w:val="24"/>
        </w:rPr>
        <w:t xml:space="preserve"> de Preços</w:t>
      </w:r>
      <w:r w:rsidRPr="003E75B4">
        <w:rPr>
          <w:color w:val="auto"/>
          <w:sz w:val="24"/>
          <w:szCs w:val="24"/>
        </w:rPr>
        <w:t xml:space="preserve">, desde que dentro de sua vigência, poderá </w:t>
      </w:r>
      <w:r w:rsidR="00A77EDE" w:rsidRPr="003E75B4">
        <w:rPr>
          <w:color w:val="auto"/>
          <w:sz w:val="24"/>
          <w:szCs w:val="24"/>
        </w:rPr>
        <w:t>ser</w:t>
      </w:r>
      <w:r w:rsidRPr="003E75B4">
        <w:rPr>
          <w:color w:val="auto"/>
          <w:sz w:val="24"/>
          <w:szCs w:val="24"/>
        </w:rPr>
        <w:t xml:space="preserve"> convertido em Contrato, nos termos da </w:t>
      </w:r>
      <w:r w:rsidR="00A77EDE" w:rsidRPr="003E75B4">
        <w:rPr>
          <w:color w:val="auto"/>
          <w:sz w:val="24"/>
          <w:szCs w:val="24"/>
        </w:rPr>
        <w:t>Lei 14.133/2021</w:t>
      </w:r>
      <w:r w:rsidRPr="003E75B4">
        <w:rPr>
          <w:color w:val="auto"/>
          <w:sz w:val="24"/>
          <w:szCs w:val="24"/>
        </w:rPr>
        <w:t>, que será formalizado mediante a assinatura das partes, observadas as cláusulas e</w:t>
      </w:r>
      <w:r w:rsidRPr="003E75B4">
        <w:rPr>
          <w:color w:val="auto"/>
          <w:spacing w:val="1"/>
          <w:sz w:val="24"/>
          <w:szCs w:val="24"/>
        </w:rPr>
        <w:t xml:space="preserve"> </w:t>
      </w:r>
      <w:r w:rsidRPr="003E75B4">
        <w:rPr>
          <w:color w:val="auto"/>
          <w:sz w:val="24"/>
          <w:szCs w:val="24"/>
        </w:rPr>
        <w:t>condições do termo, deste Edital e da proposta vencedora, conforme a minuta do Contrato que</w:t>
      </w:r>
      <w:r w:rsidRPr="003E75B4">
        <w:rPr>
          <w:color w:val="auto"/>
          <w:spacing w:val="1"/>
          <w:sz w:val="24"/>
          <w:szCs w:val="24"/>
        </w:rPr>
        <w:t xml:space="preserve"> </w:t>
      </w:r>
      <w:r w:rsidRPr="003E75B4">
        <w:rPr>
          <w:color w:val="auto"/>
          <w:sz w:val="24"/>
          <w:szCs w:val="24"/>
        </w:rPr>
        <w:t>integra</w:t>
      </w:r>
      <w:r w:rsidRPr="003E75B4">
        <w:rPr>
          <w:color w:val="auto"/>
          <w:spacing w:val="-1"/>
          <w:sz w:val="24"/>
          <w:szCs w:val="24"/>
        </w:rPr>
        <w:t xml:space="preserve"> </w:t>
      </w:r>
      <w:r w:rsidRPr="003E75B4">
        <w:rPr>
          <w:color w:val="auto"/>
          <w:sz w:val="24"/>
          <w:szCs w:val="24"/>
        </w:rPr>
        <w:t>este Edital</w:t>
      </w:r>
      <w:r w:rsidRPr="003E75B4">
        <w:rPr>
          <w:color w:val="auto"/>
          <w:spacing w:val="-1"/>
          <w:sz w:val="24"/>
          <w:szCs w:val="24"/>
        </w:rPr>
        <w:t xml:space="preserve"> </w:t>
      </w:r>
      <w:r w:rsidRPr="003E75B4">
        <w:rPr>
          <w:color w:val="auto"/>
          <w:sz w:val="24"/>
          <w:szCs w:val="24"/>
        </w:rPr>
        <w:t>– Anexo II;</w:t>
      </w:r>
    </w:p>
    <w:p w14:paraId="5E6BFE52" w14:textId="77777777" w:rsidR="00DF6D82" w:rsidRPr="003E75B4" w:rsidRDefault="00DF6D82" w:rsidP="008B268E">
      <w:pPr>
        <w:pStyle w:val="PargrafodaLista"/>
        <w:widowControl w:val="0"/>
        <w:numPr>
          <w:ilvl w:val="0"/>
          <w:numId w:val="12"/>
        </w:numPr>
        <w:autoSpaceDE w:val="0"/>
        <w:autoSpaceDN w:val="0"/>
        <w:spacing w:line="276" w:lineRule="auto"/>
        <w:ind w:left="0" w:right="-1" w:firstLine="0"/>
        <w:contextualSpacing w:val="0"/>
        <w:jc w:val="both"/>
        <w:rPr>
          <w:rFonts w:ascii="Arial" w:hAnsi="Arial" w:cs="Arial"/>
          <w:vanish/>
        </w:rPr>
      </w:pPr>
    </w:p>
    <w:p w14:paraId="10445A95" w14:textId="77777777" w:rsidR="00DF6D82" w:rsidRPr="003E75B4" w:rsidRDefault="00DF6D82" w:rsidP="008B268E">
      <w:pPr>
        <w:pStyle w:val="PargrafodaLista"/>
        <w:widowControl w:val="0"/>
        <w:numPr>
          <w:ilvl w:val="0"/>
          <w:numId w:val="12"/>
        </w:numPr>
        <w:autoSpaceDE w:val="0"/>
        <w:autoSpaceDN w:val="0"/>
        <w:spacing w:line="276" w:lineRule="auto"/>
        <w:ind w:left="0" w:right="-1" w:firstLine="0"/>
        <w:contextualSpacing w:val="0"/>
        <w:jc w:val="both"/>
        <w:rPr>
          <w:rFonts w:ascii="Arial" w:hAnsi="Arial" w:cs="Arial"/>
          <w:vanish/>
        </w:rPr>
      </w:pPr>
    </w:p>
    <w:p w14:paraId="3478759C" w14:textId="70087A2F" w:rsidR="003E7A5C" w:rsidRPr="003E75B4" w:rsidRDefault="001A2310" w:rsidP="008B268E">
      <w:pPr>
        <w:pStyle w:val="PargrafodaLista"/>
        <w:widowControl w:val="0"/>
        <w:numPr>
          <w:ilvl w:val="1"/>
          <w:numId w:val="12"/>
        </w:numPr>
        <w:autoSpaceDE w:val="0"/>
        <w:autoSpaceDN w:val="0"/>
        <w:spacing w:line="276" w:lineRule="auto"/>
        <w:ind w:left="0" w:right="-1" w:firstLine="0"/>
        <w:contextualSpacing w:val="0"/>
        <w:jc w:val="both"/>
        <w:rPr>
          <w:rFonts w:ascii="Arial" w:hAnsi="Arial" w:cs="Arial"/>
        </w:rPr>
      </w:pPr>
      <w:r w:rsidRPr="003E75B4">
        <w:rPr>
          <w:rFonts w:ascii="Arial" w:hAnsi="Arial" w:cs="Arial"/>
        </w:rPr>
        <w:t xml:space="preserve"> </w:t>
      </w:r>
      <w:r w:rsidR="003E7A5C" w:rsidRPr="003E75B4">
        <w:rPr>
          <w:rFonts w:ascii="Arial" w:hAnsi="Arial" w:cs="Arial"/>
        </w:rPr>
        <w:t>A assinatura do contrato pela licitante vencedora dar-se-á no prazo de até 05 (cinco) dias</w:t>
      </w:r>
      <w:r w:rsidR="003E7A5C" w:rsidRPr="003E75B4">
        <w:rPr>
          <w:rFonts w:ascii="Arial" w:hAnsi="Arial" w:cs="Arial"/>
          <w:spacing w:val="1"/>
        </w:rPr>
        <w:t xml:space="preserve"> </w:t>
      </w:r>
      <w:r w:rsidR="003E7A5C" w:rsidRPr="003E75B4">
        <w:rPr>
          <w:rFonts w:ascii="Arial" w:hAnsi="Arial" w:cs="Arial"/>
        </w:rPr>
        <w:t>úteis,</w:t>
      </w:r>
      <w:r w:rsidR="003E7A5C" w:rsidRPr="003E75B4">
        <w:rPr>
          <w:rFonts w:ascii="Arial" w:hAnsi="Arial" w:cs="Arial"/>
          <w:spacing w:val="1"/>
        </w:rPr>
        <w:t xml:space="preserve"> </w:t>
      </w:r>
      <w:r w:rsidR="003E7A5C" w:rsidRPr="003E75B4">
        <w:rPr>
          <w:rFonts w:ascii="Arial" w:hAnsi="Arial" w:cs="Arial"/>
        </w:rPr>
        <w:t>a</w:t>
      </w:r>
      <w:r w:rsidR="003E7A5C" w:rsidRPr="003E75B4">
        <w:rPr>
          <w:rFonts w:ascii="Arial" w:hAnsi="Arial" w:cs="Arial"/>
          <w:spacing w:val="-2"/>
        </w:rPr>
        <w:t xml:space="preserve"> </w:t>
      </w:r>
      <w:r w:rsidR="003E7A5C" w:rsidRPr="003E75B4">
        <w:rPr>
          <w:rFonts w:ascii="Arial" w:hAnsi="Arial" w:cs="Arial"/>
        </w:rPr>
        <w:t>contar</w:t>
      </w:r>
      <w:r w:rsidR="003E7A5C" w:rsidRPr="003E75B4">
        <w:rPr>
          <w:rFonts w:ascii="Arial" w:hAnsi="Arial" w:cs="Arial"/>
          <w:spacing w:val="-1"/>
        </w:rPr>
        <w:t xml:space="preserve"> </w:t>
      </w:r>
      <w:r w:rsidR="003E7A5C" w:rsidRPr="003E75B4">
        <w:rPr>
          <w:rFonts w:ascii="Arial" w:hAnsi="Arial" w:cs="Arial"/>
        </w:rPr>
        <w:t>da</w:t>
      </w:r>
      <w:r w:rsidR="003E7A5C" w:rsidRPr="003E75B4">
        <w:rPr>
          <w:rFonts w:ascii="Arial" w:hAnsi="Arial" w:cs="Arial"/>
          <w:spacing w:val="-1"/>
        </w:rPr>
        <w:t xml:space="preserve"> </w:t>
      </w:r>
      <w:r w:rsidR="003E7A5C" w:rsidRPr="003E75B4">
        <w:rPr>
          <w:rFonts w:ascii="Arial" w:hAnsi="Arial" w:cs="Arial"/>
        </w:rPr>
        <w:t>data de sua</w:t>
      </w:r>
      <w:r w:rsidR="003E7A5C" w:rsidRPr="003E75B4">
        <w:rPr>
          <w:rFonts w:ascii="Arial" w:hAnsi="Arial" w:cs="Arial"/>
          <w:spacing w:val="-1"/>
        </w:rPr>
        <w:t xml:space="preserve"> </w:t>
      </w:r>
      <w:r w:rsidR="003E7A5C" w:rsidRPr="003E75B4">
        <w:rPr>
          <w:rFonts w:ascii="Arial" w:hAnsi="Arial" w:cs="Arial"/>
        </w:rPr>
        <w:t>convocação</w:t>
      </w:r>
      <w:r w:rsidR="003E7A5C" w:rsidRPr="003E75B4">
        <w:rPr>
          <w:rFonts w:ascii="Arial" w:hAnsi="Arial" w:cs="Arial"/>
          <w:spacing w:val="-2"/>
        </w:rPr>
        <w:t xml:space="preserve"> </w:t>
      </w:r>
      <w:r w:rsidR="003E7A5C" w:rsidRPr="003E75B4">
        <w:rPr>
          <w:rFonts w:ascii="Arial" w:hAnsi="Arial" w:cs="Arial"/>
        </w:rPr>
        <w:t>pelo</w:t>
      </w:r>
      <w:r w:rsidR="003E7A5C" w:rsidRPr="003E75B4">
        <w:rPr>
          <w:rFonts w:ascii="Arial" w:hAnsi="Arial" w:cs="Arial"/>
          <w:spacing w:val="-2"/>
        </w:rPr>
        <w:t xml:space="preserve"> </w:t>
      </w:r>
      <w:r w:rsidR="003E7A5C" w:rsidRPr="003E75B4">
        <w:rPr>
          <w:rFonts w:ascii="Arial" w:hAnsi="Arial" w:cs="Arial"/>
        </w:rPr>
        <w:t>Município</w:t>
      </w:r>
      <w:r w:rsidR="003E7A5C" w:rsidRPr="003E75B4">
        <w:rPr>
          <w:rFonts w:ascii="Arial" w:hAnsi="Arial" w:cs="Arial"/>
          <w:spacing w:val="-1"/>
        </w:rPr>
        <w:t xml:space="preserve"> </w:t>
      </w:r>
      <w:r w:rsidR="003E7A5C" w:rsidRPr="003E75B4">
        <w:rPr>
          <w:rFonts w:ascii="Arial" w:hAnsi="Arial" w:cs="Arial"/>
        </w:rPr>
        <w:t>de Doutor Ulysses;</w:t>
      </w:r>
    </w:p>
    <w:p w14:paraId="104702E2" w14:textId="42A5E83D" w:rsidR="00A77EDE" w:rsidRDefault="003E7A5C" w:rsidP="008B268E">
      <w:pPr>
        <w:pStyle w:val="PargrafodaLista"/>
        <w:widowControl w:val="0"/>
        <w:numPr>
          <w:ilvl w:val="2"/>
          <w:numId w:val="12"/>
        </w:numPr>
        <w:autoSpaceDE w:val="0"/>
        <w:autoSpaceDN w:val="0"/>
        <w:spacing w:line="276" w:lineRule="auto"/>
        <w:ind w:left="0" w:right="-1" w:firstLine="0"/>
        <w:contextualSpacing w:val="0"/>
        <w:jc w:val="both"/>
        <w:rPr>
          <w:rFonts w:ascii="Arial" w:hAnsi="Arial" w:cs="Arial"/>
        </w:rPr>
      </w:pPr>
      <w:r w:rsidRPr="003E75B4">
        <w:rPr>
          <w:rFonts w:ascii="Arial" w:hAnsi="Arial" w:cs="Arial"/>
        </w:rPr>
        <w:t>O prazo de convocação poderá ser prorrogado, uma única vez, por igual período, quando</w:t>
      </w:r>
      <w:r w:rsidRPr="003E75B4">
        <w:rPr>
          <w:rFonts w:ascii="Arial" w:hAnsi="Arial" w:cs="Arial"/>
          <w:spacing w:val="1"/>
        </w:rPr>
        <w:t xml:space="preserve"> </w:t>
      </w:r>
      <w:r w:rsidRPr="003E75B4">
        <w:rPr>
          <w:rFonts w:ascii="Arial" w:hAnsi="Arial" w:cs="Arial"/>
        </w:rPr>
        <w:t>solicitado</w:t>
      </w:r>
      <w:r w:rsidRPr="003E75B4">
        <w:rPr>
          <w:rFonts w:ascii="Arial" w:hAnsi="Arial" w:cs="Arial"/>
          <w:spacing w:val="-4"/>
        </w:rPr>
        <w:t xml:space="preserve"> </w:t>
      </w:r>
      <w:r w:rsidRPr="003E75B4">
        <w:rPr>
          <w:rFonts w:ascii="Arial" w:hAnsi="Arial" w:cs="Arial"/>
        </w:rPr>
        <w:t>pela</w:t>
      </w:r>
      <w:r w:rsidRPr="003E75B4">
        <w:rPr>
          <w:rFonts w:ascii="Arial" w:hAnsi="Arial" w:cs="Arial"/>
          <w:spacing w:val="-3"/>
        </w:rPr>
        <w:t xml:space="preserve"> </w:t>
      </w:r>
      <w:r w:rsidRPr="003E75B4">
        <w:rPr>
          <w:rFonts w:ascii="Arial" w:hAnsi="Arial" w:cs="Arial"/>
        </w:rPr>
        <w:t>licitante</w:t>
      </w:r>
      <w:r w:rsidRPr="003E75B4">
        <w:rPr>
          <w:rFonts w:ascii="Arial" w:hAnsi="Arial" w:cs="Arial"/>
          <w:spacing w:val="-3"/>
        </w:rPr>
        <w:t xml:space="preserve"> </w:t>
      </w:r>
      <w:r w:rsidRPr="003E75B4">
        <w:rPr>
          <w:rFonts w:ascii="Arial" w:hAnsi="Arial" w:cs="Arial"/>
        </w:rPr>
        <w:t>vencedora,</w:t>
      </w:r>
      <w:r w:rsidRPr="003E75B4">
        <w:rPr>
          <w:rFonts w:ascii="Arial" w:hAnsi="Arial" w:cs="Arial"/>
          <w:spacing w:val="-2"/>
        </w:rPr>
        <w:t xml:space="preserve"> </w:t>
      </w:r>
      <w:r w:rsidRPr="003E75B4">
        <w:rPr>
          <w:rFonts w:ascii="Arial" w:hAnsi="Arial" w:cs="Arial"/>
        </w:rPr>
        <w:t>por</w:t>
      </w:r>
      <w:r w:rsidRPr="003E75B4">
        <w:rPr>
          <w:rFonts w:ascii="Arial" w:hAnsi="Arial" w:cs="Arial"/>
          <w:spacing w:val="-2"/>
        </w:rPr>
        <w:t xml:space="preserve"> </w:t>
      </w:r>
      <w:r w:rsidRPr="003E75B4">
        <w:rPr>
          <w:rFonts w:ascii="Arial" w:hAnsi="Arial" w:cs="Arial"/>
        </w:rPr>
        <w:t>escrito,</w:t>
      </w:r>
      <w:r w:rsidRPr="003E75B4">
        <w:rPr>
          <w:rFonts w:ascii="Arial" w:hAnsi="Arial" w:cs="Arial"/>
          <w:spacing w:val="-2"/>
        </w:rPr>
        <w:t xml:space="preserve"> </w:t>
      </w:r>
      <w:r w:rsidRPr="003E75B4">
        <w:rPr>
          <w:rFonts w:ascii="Arial" w:hAnsi="Arial" w:cs="Arial"/>
        </w:rPr>
        <w:t>durante</w:t>
      </w:r>
      <w:r w:rsidRPr="003E75B4">
        <w:rPr>
          <w:rFonts w:ascii="Arial" w:hAnsi="Arial" w:cs="Arial"/>
          <w:spacing w:val="-4"/>
        </w:rPr>
        <w:t xml:space="preserve"> </w:t>
      </w:r>
      <w:r w:rsidRPr="003E75B4">
        <w:rPr>
          <w:rFonts w:ascii="Arial" w:hAnsi="Arial" w:cs="Arial"/>
        </w:rPr>
        <w:t>o</w:t>
      </w:r>
      <w:r w:rsidRPr="003E75B4">
        <w:rPr>
          <w:rFonts w:ascii="Arial" w:hAnsi="Arial" w:cs="Arial"/>
          <w:spacing w:val="-5"/>
        </w:rPr>
        <w:t xml:space="preserve"> </w:t>
      </w:r>
      <w:r w:rsidRPr="003E75B4">
        <w:rPr>
          <w:rFonts w:ascii="Arial" w:hAnsi="Arial" w:cs="Arial"/>
        </w:rPr>
        <w:t>seu</w:t>
      </w:r>
      <w:r w:rsidRPr="003E75B4">
        <w:rPr>
          <w:rFonts w:ascii="Arial" w:hAnsi="Arial" w:cs="Arial"/>
          <w:spacing w:val="-3"/>
        </w:rPr>
        <w:t xml:space="preserve"> </w:t>
      </w:r>
      <w:r w:rsidRPr="003E75B4">
        <w:rPr>
          <w:rFonts w:ascii="Arial" w:hAnsi="Arial" w:cs="Arial"/>
        </w:rPr>
        <w:t>transcurso</w:t>
      </w:r>
      <w:r w:rsidRPr="003E75B4">
        <w:rPr>
          <w:rFonts w:ascii="Arial" w:hAnsi="Arial" w:cs="Arial"/>
          <w:spacing w:val="-3"/>
        </w:rPr>
        <w:t xml:space="preserve"> </w:t>
      </w:r>
      <w:r w:rsidRPr="003E75B4">
        <w:rPr>
          <w:rFonts w:ascii="Arial" w:hAnsi="Arial" w:cs="Arial"/>
        </w:rPr>
        <w:t>e</w:t>
      </w:r>
      <w:r w:rsidRPr="003E75B4">
        <w:rPr>
          <w:rFonts w:ascii="Arial" w:hAnsi="Arial" w:cs="Arial"/>
          <w:spacing w:val="-5"/>
        </w:rPr>
        <w:t xml:space="preserve"> </w:t>
      </w:r>
      <w:r w:rsidRPr="003E75B4">
        <w:rPr>
          <w:rFonts w:ascii="Arial" w:hAnsi="Arial" w:cs="Arial"/>
        </w:rPr>
        <w:t>desde</w:t>
      </w:r>
      <w:r w:rsidRPr="003E75B4">
        <w:rPr>
          <w:rFonts w:ascii="Arial" w:hAnsi="Arial" w:cs="Arial"/>
          <w:spacing w:val="-3"/>
        </w:rPr>
        <w:t xml:space="preserve"> </w:t>
      </w:r>
      <w:r w:rsidRPr="003E75B4">
        <w:rPr>
          <w:rFonts w:ascii="Arial" w:hAnsi="Arial" w:cs="Arial"/>
        </w:rPr>
        <w:t>que</w:t>
      </w:r>
      <w:r w:rsidRPr="003E75B4">
        <w:rPr>
          <w:rFonts w:ascii="Arial" w:hAnsi="Arial" w:cs="Arial"/>
          <w:spacing w:val="-6"/>
        </w:rPr>
        <w:t xml:space="preserve"> </w:t>
      </w:r>
      <w:r w:rsidRPr="003E75B4">
        <w:rPr>
          <w:rFonts w:ascii="Arial" w:hAnsi="Arial" w:cs="Arial"/>
        </w:rPr>
        <w:t>ocorra</w:t>
      </w:r>
      <w:r w:rsidRPr="003E75B4">
        <w:rPr>
          <w:rFonts w:ascii="Arial" w:hAnsi="Arial" w:cs="Arial"/>
          <w:spacing w:val="-5"/>
        </w:rPr>
        <w:t xml:space="preserve"> </w:t>
      </w:r>
      <w:r w:rsidRPr="003E75B4">
        <w:rPr>
          <w:rFonts w:ascii="Arial" w:hAnsi="Arial" w:cs="Arial"/>
        </w:rPr>
        <w:t>motivo</w:t>
      </w:r>
      <w:r w:rsidRPr="003E75B4">
        <w:rPr>
          <w:rFonts w:ascii="Arial" w:hAnsi="Arial" w:cs="Arial"/>
          <w:spacing w:val="-59"/>
        </w:rPr>
        <w:t xml:space="preserve"> </w:t>
      </w:r>
      <w:r w:rsidRPr="003E75B4">
        <w:rPr>
          <w:rFonts w:ascii="Arial" w:hAnsi="Arial" w:cs="Arial"/>
        </w:rPr>
        <w:t>justificado</w:t>
      </w:r>
      <w:r w:rsidRPr="003E75B4">
        <w:rPr>
          <w:rFonts w:ascii="Arial" w:hAnsi="Arial" w:cs="Arial"/>
          <w:spacing w:val="-3"/>
        </w:rPr>
        <w:t xml:space="preserve"> </w:t>
      </w:r>
      <w:r w:rsidRPr="003E75B4">
        <w:rPr>
          <w:rFonts w:ascii="Arial" w:hAnsi="Arial" w:cs="Arial"/>
        </w:rPr>
        <w:t>e aceito pelo</w:t>
      </w:r>
      <w:r w:rsidRPr="003E75B4">
        <w:rPr>
          <w:rFonts w:ascii="Arial" w:hAnsi="Arial" w:cs="Arial"/>
          <w:spacing w:val="-4"/>
        </w:rPr>
        <w:t xml:space="preserve"> </w:t>
      </w:r>
      <w:r w:rsidRPr="003E75B4">
        <w:rPr>
          <w:rFonts w:ascii="Arial" w:hAnsi="Arial" w:cs="Arial"/>
        </w:rPr>
        <w:t xml:space="preserve">Município de </w:t>
      </w:r>
      <w:r w:rsidR="00033F50" w:rsidRPr="003E75B4">
        <w:rPr>
          <w:rFonts w:ascii="Arial" w:hAnsi="Arial" w:cs="Arial"/>
        </w:rPr>
        <w:t>Doutor Ulysses</w:t>
      </w:r>
      <w:r w:rsidRPr="003E75B4">
        <w:rPr>
          <w:rFonts w:ascii="Arial" w:hAnsi="Arial" w:cs="Arial"/>
        </w:rPr>
        <w:t>;</w:t>
      </w:r>
    </w:p>
    <w:p w14:paraId="471DECBB" w14:textId="77777777" w:rsidR="00F52021" w:rsidRPr="003E75B4" w:rsidRDefault="00F52021" w:rsidP="008F3781">
      <w:pPr>
        <w:pStyle w:val="PargrafodaLista"/>
        <w:widowControl w:val="0"/>
        <w:autoSpaceDE w:val="0"/>
        <w:autoSpaceDN w:val="0"/>
        <w:spacing w:line="276" w:lineRule="auto"/>
        <w:ind w:left="0" w:right="-1"/>
        <w:contextualSpacing w:val="0"/>
        <w:jc w:val="both"/>
        <w:rPr>
          <w:rFonts w:ascii="Arial" w:hAnsi="Arial" w:cs="Arial"/>
        </w:rPr>
      </w:pPr>
    </w:p>
    <w:p w14:paraId="20061A24" w14:textId="40EA4EC5" w:rsidR="00143367" w:rsidRPr="003E75B4" w:rsidRDefault="00143367" w:rsidP="00D06FA9">
      <w:pPr>
        <w:pStyle w:val="Nivel01"/>
      </w:pPr>
      <w:bookmarkStart w:id="48" w:name="_Toc169272654"/>
      <w:r w:rsidRPr="003E75B4">
        <w:t>DA FORMAÇÃO DO CADASTRO DE RESERVA</w:t>
      </w:r>
      <w:bookmarkEnd w:id="48"/>
      <w:r w:rsidRPr="003E75B4">
        <w:t xml:space="preserve"> </w:t>
      </w:r>
    </w:p>
    <w:p w14:paraId="2D64E085"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0EBE550C"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1929672B"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74A839E6"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542E2ED6"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263B7210"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26F1D396"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3BF920FD"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6573B4B3"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405F7255"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4EB2F173"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200FAAEB" w14:textId="77777777" w:rsidR="00DF6D82" w:rsidRPr="003E75B4" w:rsidRDefault="00DF6D82" w:rsidP="008F3781">
      <w:pPr>
        <w:pStyle w:val="PargrafodaLista"/>
        <w:numPr>
          <w:ilvl w:val="0"/>
          <w:numId w:val="9"/>
        </w:numPr>
        <w:spacing w:line="276" w:lineRule="auto"/>
        <w:ind w:left="0" w:firstLine="0"/>
        <w:contextualSpacing w:val="0"/>
        <w:jc w:val="both"/>
        <w:rPr>
          <w:rFonts w:ascii="Arial" w:hAnsi="Arial" w:cs="Arial"/>
          <w:vanish/>
        </w:rPr>
      </w:pPr>
    </w:p>
    <w:p w14:paraId="4A59B8B5" w14:textId="41E59847" w:rsidR="001A2310" w:rsidRPr="003E75B4" w:rsidRDefault="00143367" w:rsidP="008F3781">
      <w:pPr>
        <w:pStyle w:val="Nivel2"/>
        <w:numPr>
          <w:ilvl w:val="1"/>
          <w:numId w:val="9"/>
        </w:numPr>
        <w:spacing w:before="0" w:after="0"/>
        <w:ind w:left="0" w:firstLine="0"/>
        <w:rPr>
          <w:color w:val="auto"/>
          <w:sz w:val="24"/>
          <w:szCs w:val="24"/>
        </w:rPr>
      </w:pPr>
      <w:r w:rsidRPr="003E75B4">
        <w:rPr>
          <w:color w:val="auto"/>
          <w:sz w:val="24"/>
          <w:szCs w:val="24"/>
        </w:rPr>
        <w:t xml:space="preserve">Após </w:t>
      </w:r>
      <w:r w:rsidR="00BB32F9" w:rsidRPr="003E75B4">
        <w:rPr>
          <w:color w:val="auto"/>
          <w:sz w:val="24"/>
          <w:szCs w:val="24"/>
        </w:rPr>
        <w:t>a homologação da licitação</w:t>
      </w:r>
      <w:r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77777777" w:rsidR="001A2310" w:rsidRPr="003E75B4" w:rsidRDefault="00AE2673" w:rsidP="008F3781">
      <w:pPr>
        <w:pStyle w:val="Nivel2"/>
        <w:numPr>
          <w:ilvl w:val="2"/>
          <w:numId w:val="9"/>
        </w:numPr>
        <w:spacing w:before="0" w:after="0"/>
        <w:ind w:left="0" w:firstLine="0"/>
        <w:rPr>
          <w:color w:val="auto"/>
          <w:sz w:val="24"/>
          <w:szCs w:val="24"/>
        </w:rPr>
      </w:pPr>
      <w:r w:rsidRPr="003E75B4">
        <w:rPr>
          <w:color w:val="auto"/>
          <w:sz w:val="24"/>
          <w:szCs w:val="24"/>
        </w:rPr>
        <w:t xml:space="preserve">dos licitantes </w:t>
      </w:r>
      <w:bookmarkStart w:id="49" w:name="_Hlk132991372"/>
      <w:r w:rsidRPr="003E75B4">
        <w:rPr>
          <w:color w:val="auto"/>
          <w:sz w:val="24"/>
          <w:szCs w:val="24"/>
        </w:rPr>
        <w:t xml:space="preserve">que </w:t>
      </w:r>
      <w:bookmarkStart w:id="50" w:name="_Hlk132989696"/>
      <w:r w:rsidRPr="003E75B4">
        <w:rPr>
          <w:color w:val="auto"/>
          <w:sz w:val="24"/>
          <w:szCs w:val="24"/>
        </w:rPr>
        <w:t xml:space="preserve">aceitarem cotar </w:t>
      </w:r>
      <w:r w:rsidR="00025402" w:rsidRPr="003E75B4">
        <w:rPr>
          <w:color w:val="auto"/>
          <w:sz w:val="24"/>
          <w:szCs w:val="24"/>
        </w:rPr>
        <w:t xml:space="preserve">o objeto </w:t>
      </w:r>
      <w:r w:rsidRPr="003E75B4">
        <w:rPr>
          <w:color w:val="auto"/>
          <w:sz w:val="24"/>
          <w:szCs w:val="24"/>
        </w:rPr>
        <w:t>com preço igua</w:t>
      </w:r>
      <w:r w:rsidR="00025402" w:rsidRPr="003E75B4">
        <w:rPr>
          <w:color w:val="auto"/>
          <w:sz w:val="24"/>
          <w:szCs w:val="24"/>
        </w:rPr>
        <w:t>l</w:t>
      </w:r>
      <w:r w:rsidRPr="003E75B4">
        <w:rPr>
          <w:color w:val="auto"/>
          <w:sz w:val="24"/>
          <w:szCs w:val="24"/>
        </w:rPr>
        <w:t xml:space="preserve"> ao do adjudicatári</w:t>
      </w:r>
      <w:bookmarkEnd w:id="49"/>
      <w:r w:rsidRPr="003E75B4">
        <w:rPr>
          <w:color w:val="auto"/>
          <w:sz w:val="24"/>
          <w:szCs w:val="24"/>
        </w:rPr>
        <w:t>o</w:t>
      </w:r>
      <w:bookmarkEnd w:id="50"/>
      <w:r w:rsidRPr="003E75B4">
        <w:rPr>
          <w:color w:val="auto"/>
          <w:sz w:val="24"/>
          <w:szCs w:val="24"/>
        </w:rPr>
        <w:t xml:space="preserve">, observada a classificação na licitação; e </w:t>
      </w:r>
    </w:p>
    <w:p w14:paraId="3E367112" w14:textId="77777777" w:rsidR="001A2310" w:rsidRPr="003E75B4" w:rsidRDefault="00F42A68" w:rsidP="008F3781">
      <w:pPr>
        <w:pStyle w:val="Nivel2"/>
        <w:numPr>
          <w:ilvl w:val="2"/>
          <w:numId w:val="9"/>
        </w:numPr>
        <w:spacing w:before="0" w:after="0"/>
        <w:ind w:left="0" w:firstLine="0"/>
        <w:rPr>
          <w:color w:val="auto"/>
          <w:sz w:val="24"/>
          <w:szCs w:val="24"/>
        </w:rPr>
      </w:pPr>
      <w:r w:rsidRPr="003E75B4">
        <w:rPr>
          <w:color w:val="auto"/>
          <w:sz w:val="24"/>
          <w:szCs w:val="24"/>
        </w:rPr>
        <w:t>dos licitantes que mantiverem sua proposta original</w:t>
      </w:r>
    </w:p>
    <w:p w14:paraId="7628EC9C" w14:textId="499C8A64" w:rsidR="00AE2673" w:rsidRPr="003E75B4" w:rsidRDefault="00F42A68" w:rsidP="008F3781">
      <w:pPr>
        <w:pStyle w:val="Nivel2"/>
        <w:numPr>
          <w:ilvl w:val="1"/>
          <w:numId w:val="9"/>
        </w:numPr>
        <w:spacing w:before="0" w:after="0"/>
        <w:ind w:left="0" w:firstLine="0"/>
        <w:rPr>
          <w:color w:val="auto"/>
          <w:sz w:val="24"/>
          <w:szCs w:val="24"/>
        </w:rPr>
      </w:pPr>
      <w:r w:rsidRPr="003E75B4">
        <w:rPr>
          <w:color w:val="auto"/>
          <w:sz w:val="24"/>
          <w:szCs w:val="24"/>
        </w:rPr>
        <w:t xml:space="preserve"> </w:t>
      </w:r>
      <w:r w:rsidR="00AE2673" w:rsidRPr="003E75B4">
        <w:rPr>
          <w:color w:val="auto"/>
          <w:sz w:val="24"/>
          <w:szCs w:val="24"/>
        </w:rPr>
        <w:t>Será respeitada, nas contratações, a ordem de classificação dos licitantes ou fornecedores registrados na ata.</w:t>
      </w:r>
    </w:p>
    <w:p w14:paraId="2D4C8F3B" w14:textId="4B677CF1" w:rsidR="00143367" w:rsidRPr="003E75B4" w:rsidRDefault="00143367" w:rsidP="008F3781">
      <w:pPr>
        <w:pStyle w:val="Nivel3"/>
        <w:numPr>
          <w:ilvl w:val="2"/>
          <w:numId w:val="10"/>
        </w:numPr>
        <w:spacing w:before="0" w:after="0"/>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79606BB1" w:rsidR="00AE2673" w:rsidRPr="003E75B4" w:rsidRDefault="00AE2673" w:rsidP="008F3781">
      <w:pPr>
        <w:pStyle w:val="Nivel3"/>
        <w:numPr>
          <w:ilvl w:val="2"/>
          <w:numId w:val="10"/>
        </w:numPr>
        <w:spacing w:before="0" w:after="0"/>
        <w:ind w:left="0" w:firstLine="0"/>
        <w:rPr>
          <w:color w:val="auto"/>
          <w:sz w:val="24"/>
          <w:szCs w:val="24"/>
        </w:rPr>
      </w:pPr>
      <w:r w:rsidRPr="003E75B4">
        <w:rPr>
          <w:color w:val="auto"/>
          <w:sz w:val="24"/>
          <w:szCs w:val="24"/>
        </w:rPr>
        <w:t xml:space="preserve">Para fins da ordem de classificação, os licitantes ou fornecedores </w:t>
      </w:r>
      <w:r w:rsidR="00B96CFE" w:rsidRPr="003E75B4">
        <w:rPr>
          <w:color w:val="auto"/>
          <w:sz w:val="24"/>
          <w:szCs w:val="24"/>
        </w:rPr>
        <w:t>que aceitarem cotar o</w:t>
      </w:r>
      <w:r w:rsidR="00743092" w:rsidRPr="003E75B4">
        <w:rPr>
          <w:color w:val="auto"/>
          <w:sz w:val="24"/>
          <w:szCs w:val="24"/>
        </w:rPr>
        <w:t xml:space="preserve"> objeto</w:t>
      </w:r>
      <w:r w:rsidR="00B96CFE" w:rsidRPr="003E75B4">
        <w:rPr>
          <w:color w:val="auto"/>
          <w:sz w:val="24"/>
          <w:szCs w:val="24"/>
        </w:rPr>
        <w:t xml:space="preserve"> com preço igua</w:t>
      </w:r>
      <w:r w:rsidR="00743092" w:rsidRPr="003E75B4">
        <w:rPr>
          <w:color w:val="auto"/>
          <w:sz w:val="24"/>
          <w:szCs w:val="24"/>
        </w:rPr>
        <w:t>l</w:t>
      </w:r>
      <w:r w:rsidR="00B96CFE" w:rsidRPr="003E75B4">
        <w:rPr>
          <w:color w:val="auto"/>
          <w:sz w:val="24"/>
          <w:szCs w:val="24"/>
        </w:rPr>
        <w:t xml:space="preserve"> ao do adjudicatário </w:t>
      </w:r>
      <w:r w:rsidRPr="003E75B4">
        <w:rPr>
          <w:color w:val="auto"/>
          <w:sz w:val="24"/>
          <w:szCs w:val="24"/>
        </w:rPr>
        <w:t xml:space="preserve">antecederão aqueles </w:t>
      </w:r>
      <w:r w:rsidR="00B96CFE" w:rsidRPr="003E75B4">
        <w:rPr>
          <w:color w:val="auto"/>
          <w:sz w:val="24"/>
          <w:szCs w:val="24"/>
        </w:rPr>
        <w:t>que mantiverem sua proposta original</w:t>
      </w:r>
      <w:r w:rsidRPr="003E75B4">
        <w:rPr>
          <w:color w:val="auto"/>
          <w:sz w:val="24"/>
          <w:szCs w:val="24"/>
        </w:rPr>
        <w:t>.</w:t>
      </w:r>
    </w:p>
    <w:p w14:paraId="06E150C7" w14:textId="77777777" w:rsidR="001A2310" w:rsidRPr="003E75B4" w:rsidRDefault="00AE2673" w:rsidP="008F3781">
      <w:pPr>
        <w:pStyle w:val="Nivel2"/>
        <w:numPr>
          <w:ilvl w:val="1"/>
          <w:numId w:val="10"/>
        </w:numPr>
        <w:spacing w:before="0" w:after="0"/>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8F3781">
      <w:pPr>
        <w:pStyle w:val="Nivel2"/>
        <w:numPr>
          <w:ilvl w:val="2"/>
          <w:numId w:val="10"/>
        </w:numPr>
        <w:spacing w:before="0" w:after="0"/>
        <w:ind w:left="0" w:firstLine="0"/>
        <w:rPr>
          <w:color w:val="auto"/>
          <w:sz w:val="24"/>
          <w:szCs w:val="24"/>
        </w:rPr>
      </w:pPr>
      <w:r w:rsidRPr="003E75B4">
        <w:rPr>
          <w:color w:val="auto"/>
          <w:sz w:val="24"/>
          <w:szCs w:val="24"/>
        </w:rPr>
        <w:t>quando o licitante vencedor não assinar a ata de registro de preços no prazo e nas condições estabelecidos no edital; ou</w:t>
      </w:r>
    </w:p>
    <w:p w14:paraId="71EB033A" w14:textId="2572FAB5" w:rsidR="00143367" w:rsidRPr="003E75B4" w:rsidRDefault="00AE2673" w:rsidP="008F3781">
      <w:pPr>
        <w:pStyle w:val="Nivel2"/>
        <w:numPr>
          <w:ilvl w:val="2"/>
          <w:numId w:val="10"/>
        </w:numPr>
        <w:spacing w:before="0" w:after="0"/>
        <w:ind w:left="0" w:firstLine="0"/>
        <w:rPr>
          <w:color w:val="auto"/>
          <w:sz w:val="24"/>
          <w:szCs w:val="24"/>
        </w:rPr>
      </w:pPr>
      <w:r w:rsidRPr="003E75B4">
        <w:rPr>
          <w:color w:val="auto"/>
          <w:sz w:val="24"/>
          <w:szCs w:val="24"/>
        </w:rPr>
        <w:t>quando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77777777" w:rsidR="001A2310" w:rsidRPr="003E75B4" w:rsidRDefault="00FE7BF7" w:rsidP="008F3781">
      <w:pPr>
        <w:pStyle w:val="Nivel2"/>
        <w:numPr>
          <w:ilvl w:val="1"/>
          <w:numId w:val="10"/>
        </w:numPr>
        <w:spacing w:before="0" w:after="0"/>
        <w:ind w:left="0" w:firstLine="0"/>
        <w:rPr>
          <w:color w:val="auto"/>
          <w:sz w:val="24"/>
          <w:szCs w:val="24"/>
        </w:rPr>
      </w:pPr>
      <w:r w:rsidRPr="003E75B4">
        <w:rPr>
          <w:color w:val="auto"/>
          <w:sz w:val="24"/>
          <w:szCs w:val="24"/>
        </w:rPr>
        <w:t xml:space="preserve">Na hipótese de nenhum dos licitantes </w:t>
      </w:r>
      <w:r w:rsidR="00D95B4C" w:rsidRPr="003E75B4">
        <w:rPr>
          <w:color w:val="auto"/>
          <w:sz w:val="24"/>
          <w:szCs w:val="24"/>
        </w:rPr>
        <w:t>que aceitaram cotar o</w:t>
      </w:r>
      <w:r w:rsidR="004D4748" w:rsidRPr="003E75B4">
        <w:rPr>
          <w:color w:val="auto"/>
          <w:sz w:val="24"/>
          <w:szCs w:val="24"/>
        </w:rPr>
        <w:t xml:space="preserve"> objeto</w:t>
      </w:r>
      <w:r w:rsidR="00D95B4C" w:rsidRPr="003E75B4">
        <w:rPr>
          <w:color w:val="auto"/>
          <w:sz w:val="24"/>
          <w:szCs w:val="24"/>
        </w:rPr>
        <w:t xml:space="preserve"> com preço igua</w:t>
      </w:r>
      <w:r w:rsidR="00A91EA3" w:rsidRPr="003E75B4">
        <w:rPr>
          <w:color w:val="auto"/>
          <w:sz w:val="24"/>
          <w:szCs w:val="24"/>
        </w:rPr>
        <w:t>l</w:t>
      </w:r>
      <w:r w:rsidR="00D95B4C" w:rsidRPr="003E75B4">
        <w:rPr>
          <w:color w:val="auto"/>
          <w:sz w:val="24"/>
          <w:szCs w:val="24"/>
        </w:rPr>
        <w:t xml:space="preserve"> ao do adjudicatário concordar com a</w:t>
      </w:r>
      <w:r w:rsidRPr="003E75B4">
        <w:rPr>
          <w:color w:val="auto"/>
          <w:sz w:val="24"/>
          <w:szCs w:val="24"/>
        </w:rPr>
        <w:t xml:space="preserve"> contratação nos termos </w:t>
      </w:r>
      <w:r w:rsidR="00E52D8F" w:rsidRPr="003E75B4">
        <w:rPr>
          <w:color w:val="auto"/>
          <w:sz w:val="24"/>
          <w:szCs w:val="24"/>
        </w:rPr>
        <w:t>em igual prazo e nas condições propostas pelo primeiro classificado</w:t>
      </w:r>
      <w:r w:rsidRPr="003E75B4">
        <w:rPr>
          <w:color w:val="auto"/>
          <w:sz w:val="24"/>
          <w:szCs w:val="24"/>
        </w:rPr>
        <w:t>, a Administração, observados o valor estimado e a sua eventual atualização na forma prevista no edital, poderá:</w:t>
      </w:r>
    </w:p>
    <w:p w14:paraId="0601DF8A" w14:textId="77777777" w:rsidR="001A2310" w:rsidRPr="003E75B4" w:rsidRDefault="00FE7BF7" w:rsidP="008F3781">
      <w:pPr>
        <w:pStyle w:val="Nivel2"/>
        <w:numPr>
          <w:ilvl w:val="2"/>
          <w:numId w:val="10"/>
        </w:numPr>
        <w:spacing w:before="0" w:after="0"/>
        <w:ind w:left="0" w:firstLine="0"/>
        <w:rPr>
          <w:color w:val="auto"/>
          <w:sz w:val="24"/>
          <w:szCs w:val="24"/>
        </w:rPr>
      </w:pPr>
      <w:r w:rsidRPr="003E75B4">
        <w:rPr>
          <w:color w:val="auto"/>
          <w:sz w:val="24"/>
          <w:szCs w:val="24"/>
        </w:rPr>
        <w:t xml:space="preserve">convocar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8F3781">
      <w:pPr>
        <w:pStyle w:val="Nivel2"/>
        <w:numPr>
          <w:ilvl w:val="2"/>
          <w:numId w:val="10"/>
        </w:numPr>
        <w:spacing w:before="0" w:after="0"/>
        <w:ind w:left="0" w:firstLine="0"/>
        <w:rPr>
          <w:color w:val="auto"/>
          <w:sz w:val="24"/>
          <w:szCs w:val="24"/>
        </w:rPr>
      </w:pPr>
      <w:r w:rsidRPr="003E75B4">
        <w:rPr>
          <w:color w:val="auto"/>
          <w:sz w:val="24"/>
          <w:szCs w:val="24"/>
        </w:rPr>
        <w:t>adjudicar e firmar o contrato nas condições ofertadas pelos licitantes remanescentes, observada a ordem de classificação, quando frustrada a negociação de melhor condição.</w:t>
      </w:r>
    </w:p>
    <w:p w14:paraId="70AAF105" w14:textId="7E5A0367" w:rsidR="00DF6D82" w:rsidRDefault="00DF6D82" w:rsidP="008F3781">
      <w:pPr>
        <w:pStyle w:val="Nivel2"/>
        <w:numPr>
          <w:ilvl w:val="1"/>
          <w:numId w:val="10"/>
        </w:numPr>
        <w:spacing w:before="0" w:after="0"/>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34959038" w14:textId="77777777" w:rsidR="008F3781" w:rsidRPr="003E75B4" w:rsidRDefault="008F3781" w:rsidP="008F3781">
      <w:pPr>
        <w:pStyle w:val="Nivel2"/>
        <w:spacing w:before="0" w:after="0"/>
        <w:rPr>
          <w:color w:val="auto"/>
          <w:sz w:val="24"/>
          <w:szCs w:val="24"/>
        </w:rPr>
      </w:pPr>
    </w:p>
    <w:p w14:paraId="47DCCAFD" w14:textId="52CD33F1" w:rsidR="0043439A" w:rsidRPr="003E75B4" w:rsidRDefault="0043439A" w:rsidP="00D06FA9">
      <w:pPr>
        <w:pStyle w:val="Nivel01"/>
        <w:numPr>
          <w:ilvl w:val="0"/>
          <w:numId w:val="1"/>
        </w:numPr>
      </w:pPr>
      <w:bookmarkStart w:id="51" w:name="_Toc169272655"/>
      <w:r w:rsidRPr="003E75B4">
        <w:t xml:space="preserve">CRITÉRIOS DE </w:t>
      </w:r>
      <w:r w:rsidR="00ED47CA">
        <w:t>RECEBIMENTO</w:t>
      </w:r>
      <w:r w:rsidRPr="003E75B4">
        <w:t xml:space="preserve"> E DE PAGAMENTO</w:t>
      </w:r>
      <w:bookmarkEnd w:id="51"/>
    </w:p>
    <w:p w14:paraId="7C641D0E" w14:textId="77777777" w:rsidR="0043439A" w:rsidRPr="003E75B4" w:rsidRDefault="0043439A" w:rsidP="008F3781">
      <w:pPr>
        <w:keepNext/>
        <w:keepLines/>
        <w:tabs>
          <w:tab w:val="left" w:pos="567"/>
        </w:tabs>
        <w:spacing w:line="276" w:lineRule="auto"/>
        <w:jc w:val="both"/>
        <w:outlineLvl w:val="1"/>
        <w:rPr>
          <w:rFonts w:ascii="Arial" w:eastAsiaTheme="majorEastAsia" w:hAnsi="Arial" w:cs="Arial"/>
          <w:b/>
          <w:bCs/>
          <w:lang w:eastAsia="zh-CN" w:bidi="hi-IN"/>
        </w:rPr>
      </w:pPr>
      <w:bookmarkStart w:id="52" w:name="_Toc169272656"/>
      <w:r w:rsidRPr="003E75B4">
        <w:rPr>
          <w:rFonts w:ascii="Arial" w:eastAsiaTheme="majorEastAsia" w:hAnsi="Arial" w:cs="Arial"/>
          <w:b/>
          <w:bCs/>
          <w:lang w:eastAsia="zh-CN" w:bidi="hi-IN"/>
        </w:rPr>
        <w:t>Recebimento</w:t>
      </w:r>
      <w:bookmarkEnd w:id="52"/>
    </w:p>
    <w:p w14:paraId="27BB976D" w14:textId="7B284974" w:rsidR="0043439A" w:rsidRPr="003E75B4" w:rsidRDefault="0043439A" w:rsidP="008F3781">
      <w:pPr>
        <w:pStyle w:val="PargrafodaLista"/>
        <w:numPr>
          <w:ilvl w:val="1"/>
          <w:numId w:val="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8F3781">
      <w:pPr>
        <w:pStyle w:val="PargrafodaLista"/>
        <w:numPr>
          <w:ilvl w:val="1"/>
          <w:numId w:val="1"/>
        </w:numPr>
        <w:spacing w:line="276" w:lineRule="auto"/>
        <w:ind w:left="0" w:firstLine="0"/>
        <w:jc w:val="both"/>
        <w:rPr>
          <w:rFonts w:ascii="Arial" w:eastAsia="Arial" w:hAnsi="Arial" w:cs="Arial"/>
          <w:lang w:eastAsia="en-US"/>
        </w:rPr>
      </w:pPr>
      <w:r w:rsidRPr="003E75B4">
        <w:rPr>
          <w:rFonts w:ascii="Arial" w:eastAsia="Arial" w:hAnsi="Arial" w:cs="Arial"/>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335F7CBC"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676A6582"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5DD3FCD8"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645AF974"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2E1B5FE4"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3E9346E1"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7D000A1F"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303EBFB0"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7D9ACD51"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0B848568"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4692A391"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613E1754"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18F48E36" w14:textId="77777777" w:rsidR="0043439A" w:rsidRPr="003E75B4" w:rsidRDefault="0043439A" w:rsidP="008F3781">
      <w:pPr>
        <w:pStyle w:val="PargrafodaLista"/>
        <w:numPr>
          <w:ilvl w:val="0"/>
          <w:numId w:val="39"/>
        </w:numPr>
        <w:spacing w:line="276" w:lineRule="auto"/>
        <w:ind w:left="0" w:firstLine="0"/>
        <w:jc w:val="both"/>
        <w:rPr>
          <w:rFonts w:ascii="Arial" w:eastAsia="Arial" w:hAnsi="Arial" w:cs="Arial"/>
          <w:vanish/>
          <w:lang w:eastAsia="en-US"/>
        </w:rPr>
      </w:pPr>
    </w:p>
    <w:p w14:paraId="2159E7B5"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vanish/>
          <w:lang w:eastAsia="en-US"/>
        </w:rPr>
      </w:pPr>
    </w:p>
    <w:p w14:paraId="4DDD829E"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vanish/>
          <w:lang w:eastAsia="en-US"/>
        </w:rPr>
      </w:pPr>
    </w:p>
    <w:p w14:paraId="204BA0D5" w14:textId="111AD802"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1"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controvérsia sobre a execução do objeto, quanto à dimensão, qualidade e quantidade, deverá ser observado o teor do </w:t>
      </w:r>
      <w:hyperlink r:id="rId52"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8F3781">
      <w:pPr>
        <w:keepNext/>
        <w:keepLines/>
        <w:tabs>
          <w:tab w:val="left" w:pos="567"/>
        </w:tabs>
        <w:spacing w:line="276" w:lineRule="auto"/>
        <w:jc w:val="both"/>
        <w:outlineLvl w:val="1"/>
        <w:rPr>
          <w:rFonts w:ascii="Arial" w:eastAsiaTheme="majorEastAsia" w:hAnsi="Arial" w:cs="Arial"/>
          <w:b/>
          <w:bCs/>
          <w:lang w:eastAsia="zh-CN" w:bidi="hi-IN"/>
        </w:rPr>
      </w:pPr>
      <w:bookmarkStart w:id="53" w:name="_Toc169272657"/>
      <w:r w:rsidRPr="003E75B4">
        <w:rPr>
          <w:rFonts w:ascii="Arial" w:eastAsiaTheme="majorEastAsia" w:hAnsi="Arial" w:cs="Arial"/>
          <w:b/>
          <w:bCs/>
          <w:lang w:eastAsia="zh-CN" w:bidi="hi-IN"/>
        </w:rPr>
        <w:t>Liquidação</w:t>
      </w:r>
      <w:bookmarkEnd w:id="53"/>
    </w:p>
    <w:p w14:paraId="5847B1DF" w14:textId="0AA02609"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8F3781">
      <w:pPr>
        <w:pStyle w:val="PargrafodaLista"/>
        <w:numPr>
          <w:ilvl w:val="2"/>
          <w:numId w:val="39"/>
        </w:numPr>
        <w:spacing w:line="276" w:lineRule="auto"/>
        <w:ind w:left="0" w:firstLine="0"/>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3"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8F3781">
      <w:pPr>
        <w:pStyle w:val="PargrafodaLista"/>
        <w:numPr>
          <w:ilvl w:val="1"/>
          <w:numId w:val="39"/>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o prazo de validade;</w:t>
      </w:r>
    </w:p>
    <w:p w14:paraId="1A4B0CDA" w14:textId="77777777"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 xml:space="preserve">a data da emissão; </w:t>
      </w:r>
    </w:p>
    <w:p w14:paraId="0EBAA70F" w14:textId="77777777"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 xml:space="preserve">os dados do contrato e do órgão contratante; </w:t>
      </w:r>
    </w:p>
    <w:p w14:paraId="3CBDD579" w14:textId="77777777"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 xml:space="preserve">o período respectivo de execução do contrato; </w:t>
      </w:r>
    </w:p>
    <w:p w14:paraId="3CEEE131" w14:textId="77777777"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 xml:space="preserve">o valor a pagar; e </w:t>
      </w:r>
    </w:p>
    <w:p w14:paraId="7979E111" w14:textId="3341F562" w:rsidR="0043439A" w:rsidRPr="003E75B4" w:rsidRDefault="0043439A" w:rsidP="008F3781">
      <w:pPr>
        <w:pStyle w:val="PargrafodaLista"/>
        <w:numPr>
          <w:ilvl w:val="2"/>
          <w:numId w:val="39"/>
        </w:numPr>
        <w:spacing w:line="276" w:lineRule="auto"/>
        <w:ind w:left="0" w:firstLine="0"/>
        <w:jc w:val="both"/>
        <w:rPr>
          <w:rFonts w:ascii="Arial" w:hAnsi="Arial" w:cs="Arial"/>
          <w:lang w:eastAsia="en-US"/>
        </w:rPr>
      </w:pPr>
      <w:r w:rsidRPr="003E75B4">
        <w:rPr>
          <w:rFonts w:ascii="Arial" w:hAnsi="Arial" w:cs="Arial"/>
          <w:lang w:eastAsia="en-US"/>
        </w:rPr>
        <w:t>eventual destaque do valor de retenções tributárias cabíveis.</w:t>
      </w:r>
    </w:p>
    <w:p w14:paraId="118F7B29"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39043E7D"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4A4A4024"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0DDB34AA"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258F378E"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48EC597A"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3B89FF00"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3787C2D7"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3BF8FF52"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59B1E65E"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51C5DB03"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148E888D"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514EBB4E" w14:textId="77777777" w:rsidR="0043439A" w:rsidRPr="003E75B4" w:rsidRDefault="0043439A" w:rsidP="008F3781">
      <w:pPr>
        <w:pStyle w:val="PargrafodaLista"/>
        <w:numPr>
          <w:ilvl w:val="0"/>
          <w:numId w:val="40"/>
        </w:numPr>
        <w:spacing w:line="276" w:lineRule="auto"/>
        <w:ind w:left="0" w:firstLine="0"/>
        <w:jc w:val="both"/>
        <w:rPr>
          <w:rFonts w:ascii="Arial" w:eastAsia="Calibri" w:hAnsi="Arial" w:cs="Arial"/>
          <w:vanish/>
          <w:lang w:eastAsia="en-US"/>
        </w:rPr>
      </w:pPr>
    </w:p>
    <w:p w14:paraId="122E9279"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20352C65"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76380164"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0604C12C"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0B9A901A"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0DA68C1A"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08EA07C5"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3F9D1675"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4F660911"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1EDE63D9" w14:textId="77777777" w:rsidR="0043439A" w:rsidRPr="003E75B4" w:rsidRDefault="0043439A" w:rsidP="008F3781">
      <w:pPr>
        <w:pStyle w:val="PargrafodaLista"/>
        <w:numPr>
          <w:ilvl w:val="1"/>
          <w:numId w:val="40"/>
        </w:numPr>
        <w:spacing w:line="276" w:lineRule="auto"/>
        <w:ind w:left="0" w:firstLine="0"/>
        <w:jc w:val="both"/>
        <w:rPr>
          <w:rFonts w:ascii="Arial" w:eastAsia="Calibri" w:hAnsi="Arial" w:cs="Arial"/>
          <w:vanish/>
          <w:lang w:eastAsia="en-US"/>
        </w:rPr>
      </w:pPr>
    </w:p>
    <w:p w14:paraId="53BC3512" w14:textId="1876C132"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Calibri" w:hAnsi="Arial" w:cs="Arial"/>
          <w:lang w:eastAsia="en-US"/>
        </w:rPr>
        <w:t xml:space="preserve">Havendo erro na apresentação da nota fiscal ou instrumento de cobrança equivalente, ou circunstância que impeça a </w:t>
      </w:r>
      <w:r w:rsidRPr="003E75B4">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14:paraId="764CE2F4" w14:textId="36531D8B"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4"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8F3781">
      <w:pPr>
        <w:pStyle w:val="PargrafodaLista"/>
        <w:numPr>
          <w:ilvl w:val="1"/>
          <w:numId w:val="40"/>
        </w:numPr>
        <w:spacing w:line="276" w:lineRule="auto"/>
        <w:ind w:left="0" w:firstLine="0"/>
        <w:jc w:val="both"/>
        <w:rPr>
          <w:rFonts w:ascii="Arial" w:eastAsia="Arial" w:hAnsi="Arial" w:cs="Arial"/>
        </w:rPr>
      </w:pPr>
      <w:r w:rsidRPr="003E75B4">
        <w:rPr>
          <w:rFonts w:ascii="Arial" w:eastAsia="Arial" w:hAnsi="Arial" w:cs="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1B588B8C" w14:textId="77777777"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EEE40F8" w14:textId="77777777"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8F3781">
      <w:pPr>
        <w:keepNext/>
        <w:keepLines/>
        <w:tabs>
          <w:tab w:val="left" w:pos="567"/>
        </w:tabs>
        <w:spacing w:line="276" w:lineRule="auto"/>
        <w:jc w:val="both"/>
        <w:outlineLvl w:val="1"/>
        <w:rPr>
          <w:rFonts w:ascii="Arial" w:eastAsiaTheme="majorEastAsia" w:hAnsi="Arial" w:cs="Arial"/>
          <w:b/>
          <w:bCs/>
          <w:lang w:eastAsia="zh-CN" w:bidi="hi-IN"/>
        </w:rPr>
      </w:pPr>
      <w:bookmarkStart w:id="54" w:name="_Toc169272658"/>
      <w:r w:rsidRPr="003E75B4">
        <w:rPr>
          <w:rFonts w:ascii="Arial" w:eastAsiaTheme="majorEastAsia" w:hAnsi="Arial" w:cs="Arial"/>
          <w:b/>
          <w:bCs/>
          <w:lang w:eastAsia="zh-CN" w:bidi="hi-IN"/>
        </w:rPr>
        <w:t>Prazo de pagamento</w:t>
      </w:r>
      <w:bookmarkEnd w:id="54"/>
    </w:p>
    <w:p w14:paraId="47160E96" w14:textId="472F63E3" w:rsidR="00D3324C" w:rsidRPr="003E75B4" w:rsidRDefault="0043439A" w:rsidP="008F3781">
      <w:pPr>
        <w:pStyle w:val="PargrafodaLista"/>
        <w:numPr>
          <w:ilvl w:val="1"/>
          <w:numId w:val="40"/>
        </w:numPr>
        <w:spacing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8F3781">
      <w:pPr>
        <w:keepNext/>
        <w:keepLines/>
        <w:tabs>
          <w:tab w:val="left" w:pos="567"/>
        </w:tabs>
        <w:spacing w:line="276" w:lineRule="auto"/>
        <w:jc w:val="both"/>
        <w:outlineLvl w:val="1"/>
        <w:rPr>
          <w:rFonts w:ascii="Arial" w:eastAsiaTheme="majorEastAsia" w:hAnsi="Arial" w:cs="Arial"/>
          <w:b/>
          <w:bCs/>
          <w:lang w:eastAsia="zh-CN" w:bidi="hi-IN"/>
        </w:rPr>
      </w:pPr>
      <w:bookmarkStart w:id="55" w:name="_Toc169272659"/>
      <w:r w:rsidRPr="003E75B4">
        <w:rPr>
          <w:rFonts w:ascii="Arial" w:eastAsiaTheme="majorEastAsia" w:hAnsi="Arial" w:cs="Arial"/>
          <w:b/>
          <w:bCs/>
          <w:lang w:eastAsia="zh-CN" w:bidi="hi-IN"/>
        </w:rPr>
        <w:t>Forma de pagamento</w:t>
      </w:r>
      <w:bookmarkEnd w:id="55"/>
    </w:p>
    <w:p w14:paraId="1920BC12" w14:textId="77777777" w:rsidR="00D3324C"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O pagamento será realizado por meio de ordem bancária, para crédito em banco, agência e conta corrente indicados pelo contratado.</w:t>
      </w:r>
    </w:p>
    <w:p w14:paraId="736D000A" w14:textId="77777777" w:rsidR="00D3324C"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Será considerada data do pagamento o dia em que constar como emitida a ordem bancária para pagamento.</w:t>
      </w:r>
    </w:p>
    <w:p w14:paraId="3DC1361E" w14:textId="37A785FB" w:rsidR="0043439A" w:rsidRPr="003E75B4" w:rsidRDefault="0043439A"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Quando do pagamento, será efetuada a retenção tributária prevista na legislação aplicável.</w:t>
      </w:r>
    </w:p>
    <w:p w14:paraId="77AD6C21" w14:textId="77777777" w:rsidR="0078372D" w:rsidRPr="0078372D" w:rsidRDefault="00ED47CA" w:rsidP="008F3781">
      <w:pPr>
        <w:pStyle w:val="PargrafodaLista"/>
        <w:numPr>
          <w:ilvl w:val="1"/>
          <w:numId w:val="40"/>
        </w:numPr>
        <w:spacing w:line="276" w:lineRule="auto"/>
        <w:ind w:left="0" w:firstLine="0"/>
        <w:jc w:val="both"/>
        <w:rPr>
          <w:rFonts w:ascii="Arial" w:eastAsia="Arial" w:hAnsi="Arial" w:cs="Arial"/>
          <w:highlight w:val="yellow"/>
          <w:lang w:eastAsia="en-US"/>
        </w:rPr>
      </w:pPr>
      <w:r w:rsidRPr="0078372D">
        <w:rPr>
          <w:rFonts w:ascii="Arial" w:hAnsi="Arial" w:cs="Arial"/>
          <w:highlight w:val="yellow"/>
        </w:rPr>
        <w:t>O Poder Executivo do Município de Doutor Ulysses</w:t>
      </w:r>
      <w:r w:rsidR="0078372D" w:rsidRPr="0078372D">
        <w:rPr>
          <w:rFonts w:ascii="Arial" w:hAnsi="Arial" w:cs="Arial"/>
          <w:highlight w:val="yellow"/>
        </w:rPr>
        <w:t>/PR</w:t>
      </w:r>
      <w:r w:rsidRPr="0078372D">
        <w:rPr>
          <w:rFonts w:ascii="Arial" w:hAnsi="Arial" w:cs="Arial"/>
          <w:highlight w:val="yellow"/>
        </w:rPr>
        <w:t xml:space="preserve">, ao efetuar pagamento a pessoa jurídica, referente a qualquer serviço ou mercadoria, contratado e prestado, procederá a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48813867" w14:textId="77777777" w:rsidR="0078372D" w:rsidRPr="0078372D" w:rsidRDefault="00ED47CA" w:rsidP="008F3781">
      <w:pPr>
        <w:pStyle w:val="PargrafodaLista"/>
        <w:numPr>
          <w:ilvl w:val="2"/>
          <w:numId w:val="40"/>
        </w:numPr>
        <w:spacing w:line="276" w:lineRule="auto"/>
        <w:ind w:left="0" w:firstLine="0"/>
        <w:jc w:val="both"/>
        <w:rPr>
          <w:rFonts w:ascii="Arial" w:eastAsia="Arial" w:hAnsi="Arial" w:cs="Arial"/>
          <w:highlight w:val="yellow"/>
          <w:lang w:eastAsia="en-US"/>
        </w:rPr>
      </w:pPr>
      <w:r w:rsidRPr="0078372D">
        <w:rPr>
          <w:rFonts w:ascii="Arial" w:hAnsi="Arial" w:cs="Arial"/>
          <w:highlight w:val="yellow"/>
        </w:rPr>
        <w:t>Não se aplica a retenç</w:t>
      </w:r>
      <w:r w:rsidR="0078372D" w:rsidRPr="0078372D">
        <w:rPr>
          <w:rFonts w:ascii="Arial" w:hAnsi="Arial" w:cs="Arial"/>
          <w:highlight w:val="yellow"/>
        </w:rPr>
        <w:t>ão de imposto de renda previstas no item 13.23</w:t>
      </w:r>
      <w:r w:rsidRPr="0078372D">
        <w:rPr>
          <w:rFonts w:ascii="Arial" w:hAnsi="Arial" w:cs="Arial"/>
          <w:highlight w:val="yellow"/>
        </w:rPr>
        <w:t xml:space="preserve"> aos optantes do Simples Nacional, incluindo-se os Microempreendedores Individuais – MEI, na forma da Instrução Normativa nº 765 da Receita Federal do Brasil, além das pessoas jurídicas amparadas por isenção, imunidade, não incidência ou alíquota zero de imposto de renda conforme o artigo 4º da Instrução Normativa 1234/2012.</w:t>
      </w:r>
    </w:p>
    <w:p w14:paraId="6D9EF345" w14:textId="205DA275" w:rsidR="0043439A" w:rsidRPr="0078372D" w:rsidRDefault="0043439A" w:rsidP="008F3781">
      <w:pPr>
        <w:pStyle w:val="PargrafodaLista"/>
        <w:numPr>
          <w:ilvl w:val="3"/>
          <w:numId w:val="40"/>
        </w:numPr>
        <w:spacing w:line="276" w:lineRule="auto"/>
        <w:ind w:left="0" w:firstLine="0"/>
        <w:jc w:val="both"/>
        <w:rPr>
          <w:rFonts w:ascii="Arial" w:eastAsia="Arial" w:hAnsi="Arial" w:cs="Arial"/>
          <w:highlight w:val="yellow"/>
          <w:lang w:eastAsia="en-US"/>
        </w:rPr>
      </w:pPr>
      <w:r w:rsidRPr="0078372D">
        <w:rPr>
          <w:rFonts w:ascii="Arial" w:eastAsia="Arial" w:hAnsi="Arial" w:cs="Arial"/>
          <w:highlight w:val="yellow"/>
          <w:lang w:eastAsia="en-US"/>
        </w:rPr>
        <w:t>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8F3781">
      <w:pPr>
        <w:keepNext/>
        <w:keepLines/>
        <w:tabs>
          <w:tab w:val="left" w:pos="567"/>
        </w:tabs>
        <w:spacing w:line="276" w:lineRule="auto"/>
        <w:jc w:val="both"/>
        <w:outlineLvl w:val="1"/>
        <w:rPr>
          <w:rFonts w:ascii="Arial" w:eastAsiaTheme="majorEastAsia" w:hAnsi="Arial" w:cs="Arial"/>
          <w:b/>
          <w:bCs/>
          <w:lang w:eastAsia="zh-CN" w:bidi="hi-IN"/>
        </w:rPr>
      </w:pPr>
      <w:bookmarkStart w:id="56" w:name="_Toc169272660"/>
      <w:r w:rsidRPr="003E75B4">
        <w:rPr>
          <w:rFonts w:ascii="Arial" w:eastAsiaTheme="majorEastAsia" w:hAnsi="Arial" w:cs="Arial"/>
          <w:b/>
          <w:bCs/>
          <w:lang w:eastAsia="zh-CN" w:bidi="hi-IN"/>
        </w:rPr>
        <w:t>Cessão de crédito</w:t>
      </w:r>
      <w:bookmarkEnd w:id="56"/>
    </w:p>
    <w:p w14:paraId="78999658" w14:textId="75DB3EC1" w:rsidR="007316F9" w:rsidRPr="003E75B4" w:rsidRDefault="00D3324C" w:rsidP="008F3781">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77035C49" w14:textId="77777777" w:rsidR="002B56F8" w:rsidRDefault="002B56F8" w:rsidP="008F3781">
      <w:pPr>
        <w:pStyle w:val="PargrafodaLista"/>
        <w:spacing w:line="276" w:lineRule="auto"/>
        <w:ind w:left="0"/>
        <w:jc w:val="both"/>
        <w:rPr>
          <w:rFonts w:ascii="Arial" w:eastAsia="Arial" w:hAnsi="Arial" w:cs="Arial"/>
          <w:lang w:eastAsia="en-US"/>
        </w:rPr>
      </w:pPr>
    </w:p>
    <w:p w14:paraId="37E0EEE3" w14:textId="77777777" w:rsidR="00D06FA9" w:rsidRPr="003E75B4" w:rsidRDefault="00D06FA9" w:rsidP="008F3781">
      <w:pPr>
        <w:pStyle w:val="PargrafodaLista"/>
        <w:spacing w:line="276" w:lineRule="auto"/>
        <w:ind w:left="0"/>
        <w:jc w:val="both"/>
        <w:rPr>
          <w:rFonts w:ascii="Arial" w:eastAsia="Arial" w:hAnsi="Arial" w:cs="Arial"/>
          <w:lang w:eastAsia="en-US"/>
        </w:rPr>
      </w:pPr>
    </w:p>
    <w:p w14:paraId="15DA29FA" w14:textId="77777777" w:rsidR="003C7A23" w:rsidRPr="003E75B4" w:rsidRDefault="003C7A23" w:rsidP="00D06FA9">
      <w:pPr>
        <w:pStyle w:val="Nivel01"/>
        <w:numPr>
          <w:ilvl w:val="1"/>
          <w:numId w:val="47"/>
        </w:numPr>
        <w:ind w:hanging="792"/>
      </w:pPr>
      <w:bookmarkStart w:id="57" w:name="_Toc169272661"/>
      <w:r w:rsidRPr="003E75B4">
        <w:t>DOS RECURSOS</w:t>
      </w:r>
      <w:bookmarkEnd w:id="57"/>
    </w:p>
    <w:p w14:paraId="0D4FF1FC"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443C4F24"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31808CBC"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44DD1BCA"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540550D3"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2C582D26"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2C467EA7"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662E6A28"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55881436"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1AC7BC66"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5EBF3F24"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4133920E"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58B26EB3"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51A0FFF4" w14:textId="77777777" w:rsidR="00984967" w:rsidRPr="00984967" w:rsidRDefault="00984967" w:rsidP="008B268E">
      <w:pPr>
        <w:pStyle w:val="PargrafodaLista"/>
        <w:numPr>
          <w:ilvl w:val="0"/>
          <w:numId w:val="31"/>
        </w:numPr>
        <w:spacing w:line="276" w:lineRule="auto"/>
        <w:ind w:left="0" w:firstLine="0"/>
        <w:contextualSpacing w:val="0"/>
        <w:jc w:val="both"/>
        <w:rPr>
          <w:rFonts w:ascii="Arial" w:hAnsi="Arial" w:cs="Arial"/>
          <w:vanish/>
        </w:rPr>
      </w:pPr>
    </w:p>
    <w:p w14:paraId="6D890939" w14:textId="504DBEE4" w:rsidR="003C7A23" w:rsidRPr="003E75B4" w:rsidRDefault="003C7A23" w:rsidP="008B268E">
      <w:pPr>
        <w:pStyle w:val="Nivel2"/>
        <w:numPr>
          <w:ilvl w:val="1"/>
          <w:numId w:val="31"/>
        </w:numPr>
        <w:spacing w:before="0" w:after="0"/>
        <w:ind w:left="0" w:firstLine="0"/>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5"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8F3781">
      <w:pPr>
        <w:pStyle w:val="Nivel2"/>
        <w:numPr>
          <w:ilvl w:val="1"/>
          <w:numId w:val="31"/>
        </w:numPr>
        <w:spacing w:before="0" w:after="0"/>
        <w:ind w:left="0" w:firstLine="0"/>
        <w:rPr>
          <w:color w:val="auto"/>
          <w:sz w:val="24"/>
          <w:szCs w:val="24"/>
        </w:rPr>
      </w:pPr>
      <w:r w:rsidRPr="003E75B4">
        <w:rPr>
          <w:color w:val="auto"/>
          <w:sz w:val="24"/>
          <w:szCs w:val="24"/>
        </w:rPr>
        <w:t>O prazo recursal é de 3 (três) dias úteis, contados da data de intimação ou de lavratura da ata.</w:t>
      </w:r>
    </w:p>
    <w:p w14:paraId="08292A7B" w14:textId="77777777" w:rsidR="003C7A23" w:rsidRPr="003E75B4" w:rsidRDefault="003C7A23" w:rsidP="008F3781">
      <w:pPr>
        <w:pStyle w:val="Nivel2"/>
        <w:numPr>
          <w:ilvl w:val="1"/>
          <w:numId w:val="31"/>
        </w:numPr>
        <w:spacing w:before="0" w:after="0"/>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0F20838A"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0B77ACDC"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73E164E0"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61AA442B"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7003228F"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31254C9D"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2C94C264"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25E3AB59"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40891EBA"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4B7D2437"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18AA623D"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786F713E"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655B55A0"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618E1D86" w14:textId="77777777" w:rsidR="00984967" w:rsidRPr="00984967" w:rsidRDefault="00984967" w:rsidP="008F3781">
      <w:pPr>
        <w:pStyle w:val="PargrafodaLista"/>
        <w:numPr>
          <w:ilvl w:val="0"/>
          <w:numId w:val="32"/>
        </w:numPr>
        <w:spacing w:line="276" w:lineRule="auto"/>
        <w:ind w:left="0" w:firstLine="0"/>
        <w:contextualSpacing w:val="0"/>
        <w:jc w:val="both"/>
        <w:rPr>
          <w:rFonts w:ascii="Arial" w:hAnsi="Arial" w:cs="Arial"/>
          <w:vanish/>
        </w:rPr>
      </w:pPr>
    </w:p>
    <w:p w14:paraId="01DEAA2E" w14:textId="77777777" w:rsidR="00984967" w:rsidRPr="00984967" w:rsidRDefault="00984967" w:rsidP="008F3781">
      <w:pPr>
        <w:pStyle w:val="PargrafodaLista"/>
        <w:numPr>
          <w:ilvl w:val="1"/>
          <w:numId w:val="32"/>
        </w:numPr>
        <w:spacing w:line="276" w:lineRule="auto"/>
        <w:ind w:left="0" w:firstLine="0"/>
        <w:contextualSpacing w:val="0"/>
        <w:jc w:val="both"/>
        <w:rPr>
          <w:rFonts w:ascii="Arial" w:hAnsi="Arial" w:cs="Arial"/>
          <w:vanish/>
        </w:rPr>
      </w:pPr>
    </w:p>
    <w:p w14:paraId="0B3A3390" w14:textId="77777777" w:rsidR="00984967" w:rsidRPr="00984967" w:rsidRDefault="00984967" w:rsidP="008F3781">
      <w:pPr>
        <w:pStyle w:val="PargrafodaLista"/>
        <w:numPr>
          <w:ilvl w:val="1"/>
          <w:numId w:val="32"/>
        </w:numPr>
        <w:spacing w:line="276" w:lineRule="auto"/>
        <w:ind w:left="0" w:firstLine="0"/>
        <w:contextualSpacing w:val="0"/>
        <w:jc w:val="both"/>
        <w:rPr>
          <w:rFonts w:ascii="Arial" w:hAnsi="Arial" w:cs="Arial"/>
          <w:vanish/>
        </w:rPr>
      </w:pPr>
    </w:p>
    <w:p w14:paraId="6439B944" w14:textId="77777777" w:rsidR="00984967" w:rsidRPr="00984967" w:rsidRDefault="00984967" w:rsidP="008F3781">
      <w:pPr>
        <w:pStyle w:val="PargrafodaLista"/>
        <w:numPr>
          <w:ilvl w:val="1"/>
          <w:numId w:val="32"/>
        </w:numPr>
        <w:spacing w:line="276" w:lineRule="auto"/>
        <w:ind w:left="0" w:firstLine="0"/>
        <w:contextualSpacing w:val="0"/>
        <w:jc w:val="both"/>
        <w:rPr>
          <w:rFonts w:ascii="Arial" w:hAnsi="Arial" w:cs="Arial"/>
          <w:vanish/>
        </w:rPr>
      </w:pPr>
    </w:p>
    <w:p w14:paraId="2E4F6788" w14:textId="52D8DA40" w:rsidR="003C7A23" w:rsidRPr="003E75B4" w:rsidRDefault="003C7A23" w:rsidP="008F3781">
      <w:pPr>
        <w:pStyle w:val="Nivel3"/>
        <w:numPr>
          <w:ilvl w:val="2"/>
          <w:numId w:val="32"/>
        </w:numPr>
        <w:spacing w:before="0" w:after="0"/>
        <w:ind w:left="0" w:firstLine="0"/>
        <w:rPr>
          <w:color w:val="auto"/>
          <w:sz w:val="24"/>
          <w:szCs w:val="24"/>
        </w:rPr>
      </w:pPr>
      <w:r w:rsidRPr="003E75B4">
        <w:rPr>
          <w:color w:val="auto"/>
          <w:sz w:val="24"/>
          <w:szCs w:val="24"/>
        </w:rPr>
        <w:t>a intenção de recorrer deverá ser manifestada imediatamente, sob pena de preclusão;</w:t>
      </w:r>
    </w:p>
    <w:p w14:paraId="2F3259C2" w14:textId="331F21F5" w:rsidR="00BC6014" w:rsidRPr="003E75B4" w:rsidRDefault="00BC6014" w:rsidP="008F3781">
      <w:pPr>
        <w:pStyle w:val="Nivel3"/>
        <w:numPr>
          <w:ilvl w:val="2"/>
          <w:numId w:val="32"/>
        </w:numPr>
        <w:spacing w:before="0" w:after="0"/>
        <w:ind w:left="0" w:firstLine="0"/>
        <w:rPr>
          <w:color w:val="auto"/>
          <w:sz w:val="24"/>
          <w:szCs w:val="24"/>
          <w:highlight w:val="yellow"/>
        </w:rPr>
      </w:pPr>
      <w:bookmarkStart w:id="58" w:name="_Hlk135318381"/>
      <w:bookmarkStart w:id="59" w:name="_Hlk135315794"/>
      <w:r w:rsidRPr="003E75B4">
        <w:rPr>
          <w:color w:val="auto"/>
          <w:sz w:val="24"/>
          <w:szCs w:val="24"/>
          <w:highlight w:val="yellow"/>
        </w:rPr>
        <w:t xml:space="preserve">o prazo para a manifestação da intenção de recorrer será </w:t>
      </w:r>
      <w:r w:rsidR="00DF6D82" w:rsidRPr="003E75B4">
        <w:rPr>
          <w:color w:val="auto"/>
          <w:sz w:val="24"/>
          <w:szCs w:val="24"/>
          <w:highlight w:val="yellow"/>
        </w:rPr>
        <w:t>de no mínimo</w:t>
      </w:r>
      <w:r w:rsidRPr="003E75B4">
        <w:rPr>
          <w:color w:val="auto"/>
          <w:sz w:val="24"/>
          <w:szCs w:val="24"/>
          <w:highlight w:val="yellow"/>
        </w:rPr>
        <w:t xml:space="preserve"> 10 (dez) minutos</w:t>
      </w:r>
      <w:r w:rsidR="00DF6D82" w:rsidRPr="003E75B4">
        <w:rPr>
          <w:color w:val="auto"/>
          <w:sz w:val="24"/>
          <w:szCs w:val="24"/>
          <w:highlight w:val="yellow"/>
        </w:rPr>
        <w:t xml:space="preserve"> a contar da notificação do Pregoeiro via sistema</w:t>
      </w:r>
      <w:r w:rsidRPr="003E75B4">
        <w:rPr>
          <w:color w:val="auto"/>
          <w:sz w:val="24"/>
          <w:szCs w:val="24"/>
          <w:highlight w:val="yellow"/>
        </w:rPr>
        <w:t>.</w:t>
      </w:r>
      <w:bookmarkEnd w:id="58"/>
    </w:p>
    <w:bookmarkEnd w:id="59"/>
    <w:p w14:paraId="3743A4BF" w14:textId="77777777" w:rsidR="003C7A23" w:rsidRPr="003E75B4" w:rsidRDefault="003C7A23" w:rsidP="008F3781">
      <w:pPr>
        <w:pStyle w:val="Nivel3"/>
        <w:numPr>
          <w:ilvl w:val="2"/>
          <w:numId w:val="32"/>
        </w:numPr>
        <w:spacing w:before="0" w:after="0"/>
        <w:ind w:left="0" w:firstLine="0"/>
        <w:rPr>
          <w:color w:val="auto"/>
          <w:sz w:val="24"/>
          <w:szCs w:val="24"/>
        </w:rPr>
      </w:pPr>
      <w:r w:rsidRPr="003E75B4">
        <w:rPr>
          <w:color w:val="auto"/>
          <w:sz w:val="24"/>
          <w:szCs w:val="24"/>
        </w:rPr>
        <w:t>o prazo para apresentação das razões recursais será iniciado na data de intimação ou de lavratura da ata de habilitação ou inabilitação;</w:t>
      </w:r>
    </w:p>
    <w:p w14:paraId="3F4E720C"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481CEE17"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6511483A"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7A8E76EC"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1BB70A48"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4E67CC94"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0EFA235F"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007DF4E5"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60B646FC"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3C01D658"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70414614"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5E1821F1"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13D82FBB"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47CD2749" w14:textId="77777777" w:rsidR="00984967" w:rsidRPr="00984967" w:rsidRDefault="00984967" w:rsidP="008F3781">
      <w:pPr>
        <w:pStyle w:val="PargrafodaLista"/>
        <w:numPr>
          <w:ilvl w:val="0"/>
          <w:numId w:val="33"/>
        </w:numPr>
        <w:spacing w:line="276" w:lineRule="auto"/>
        <w:ind w:left="0" w:firstLine="0"/>
        <w:contextualSpacing w:val="0"/>
        <w:jc w:val="both"/>
        <w:rPr>
          <w:rFonts w:ascii="Arial" w:hAnsi="Arial" w:cs="Arial"/>
          <w:vanish/>
        </w:rPr>
      </w:pPr>
    </w:p>
    <w:p w14:paraId="6B5CE7CA" w14:textId="77777777" w:rsidR="00984967" w:rsidRPr="00984967" w:rsidRDefault="00984967" w:rsidP="008F3781">
      <w:pPr>
        <w:pStyle w:val="PargrafodaLista"/>
        <w:numPr>
          <w:ilvl w:val="1"/>
          <w:numId w:val="33"/>
        </w:numPr>
        <w:spacing w:line="276" w:lineRule="auto"/>
        <w:ind w:left="0" w:firstLine="0"/>
        <w:contextualSpacing w:val="0"/>
        <w:jc w:val="both"/>
        <w:rPr>
          <w:rFonts w:ascii="Arial" w:hAnsi="Arial" w:cs="Arial"/>
          <w:vanish/>
        </w:rPr>
      </w:pPr>
    </w:p>
    <w:p w14:paraId="1C8B163C" w14:textId="77777777" w:rsidR="00984967" w:rsidRPr="00984967" w:rsidRDefault="00984967" w:rsidP="008F3781">
      <w:pPr>
        <w:pStyle w:val="PargrafodaLista"/>
        <w:numPr>
          <w:ilvl w:val="1"/>
          <w:numId w:val="33"/>
        </w:numPr>
        <w:spacing w:line="276" w:lineRule="auto"/>
        <w:ind w:left="0" w:firstLine="0"/>
        <w:contextualSpacing w:val="0"/>
        <w:jc w:val="both"/>
        <w:rPr>
          <w:rFonts w:ascii="Arial" w:hAnsi="Arial" w:cs="Arial"/>
          <w:vanish/>
        </w:rPr>
      </w:pPr>
    </w:p>
    <w:p w14:paraId="2DF5B37D" w14:textId="77777777" w:rsidR="00984967" w:rsidRPr="00984967" w:rsidRDefault="00984967" w:rsidP="008F3781">
      <w:pPr>
        <w:pStyle w:val="PargrafodaLista"/>
        <w:numPr>
          <w:ilvl w:val="1"/>
          <w:numId w:val="33"/>
        </w:numPr>
        <w:spacing w:line="276" w:lineRule="auto"/>
        <w:ind w:left="0" w:firstLine="0"/>
        <w:contextualSpacing w:val="0"/>
        <w:jc w:val="both"/>
        <w:rPr>
          <w:rFonts w:ascii="Arial" w:hAnsi="Arial" w:cs="Arial"/>
          <w:vanish/>
        </w:rPr>
      </w:pPr>
    </w:p>
    <w:p w14:paraId="522F5186" w14:textId="1EE0B7BE"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hyperlink r:id="rId56" w:history="1">
        <w:r w:rsidR="00DF6D82" w:rsidRPr="003E75B4">
          <w:rPr>
            <w:rStyle w:val="Hyperlink"/>
            <w:color w:val="auto"/>
            <w:sz w:val="24"/>
            <w:szCs w:val="24"/>
          </w:rPr>
          <w:t>licita.pmdu@gmail.com</w:t>
        </w:r>
      </w:hyperlink>
      <w:r w:rsidR="00DF6D82" w:rsidRPr="003E75B4">
        <w:rPr>
          <w:color w:val="auto"/>
          <w:sz w:val="24"/>
          <w:szCs w:val="24"/>
        </w:rPr>
        <w:t xml:space="preserve"> quando por motivo de alguma falha do sistema, devendo notificar tal situação via plataforma para conhecimento dos interessados.</w:t>
      </w:r>
    </w:p>
    <w:p w14:paraId="7C576EC6" w14:textId="77777777"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8F3781">
      <w:pPr>
        <w:pStyle w:val="Nivel2"/>
        <w:numPr>
          <w:ilvl w:val="1"/>
          <w:numId w:val="33"/>
        </w:numPr>
        <w:spacing w:before="0" w:after="0"/>
        <w:ind w:left="0" w:firstLine="0"/>
        <w:rPr>
          <w:color w:val="auto"/>
          <w:sz w:val="24"/>
          <w:szCs w:val="24"/>
        </w:rPr>
      </w:pPr>
      <w:r w:rsidRPr="003E75B4">
        <w:rPr>
          <w:color w:val="auto"/>
          <w:sz w:val="24"/>
          <w:szCs w:val="24"/>
        </w:rPr>
        <w:t xml:space="preserve">O acolhimento do recurso invalida tão somente os atos insuscetíveis de aproveitamento. </w:t>
      </w:r>
    </w:p>
    <w:p w14:paraId="4CCCD65E" w14:textId="68860D0B" w:rsidR="003C7A23" w:rsidRDefault="003C7A23" w:rsidP="008F3781">
      <w:pPr>
        <w:pStyle w:val="Nivel2"/>
        <w:numPr>
          <w:ilvl w:val="1"/>
          <w:numId w:val="33"/>
        </w:numPr>
        <w:spacing w:before="0" w:after="0"/>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7"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8" w:history="1">
        <w:r w:rsidR="001C2FCB" w:rsidRPr="003E75B4">
          <w:rPr>
            <w:rStyle w:val="Hyperlink"/>
            <w:color w:val="auto"/>
            <w:sz w:val="24"/>
            <w:szCs w:val="24"/>
          </w:rPr>
          <w:t>https://www.licitanet.com.br/</w:t>
        </w:r>
      </w:hyperlink>
      <w:r w:rsidR="001C2FCB" w:rsidRPr="003E75B4">
        <w:rPr>
          <w:color w:val="auto"/>
          <w:sz w:val="24"/>
          <w:szCs w:val="24"/>
        </w:rPr>
        <w:t xml:space="preserve"> </w:t>
      </w:r>
      <w:r w:rsidR="002619C2">
        <w:rPr>
          <w:color w:val="auto"/>
          <w:sz w:val="24"/>
          <w:szCs w:val="24"/>
        </w:rPr>
        <w:t>.</w:t>
      </w:r>
    </w:p>
    <w:p w14:paraId="79AF57A1" w14:textId="77777777" w:rsidR="002619C2" w:rsidRDefault="002619C2" w:rsidP="008F3781">
      <w:pPr>
        <w:pStyle w:val="Nivel2"/>
        <w:spacing w:before="0" w:after="0"/>
        <w:rPr>
          <w:color w:val="auto"/>
          <w:sz w:val="24"/>
          <w:szCs w:val="24"/>
        </w:rPr>
      </w:pPr>
    </w:p>
    <w:p w14:paraId="5E3F27A6" w14:textId="77777777" w:rsidR="00D06FA9" w:rsidRPr="003E75B4" w:rsidRDefault="00D06FA9" w:rsidP="008F3781">
      <w:pPr>
        <w:pStyle w:val="Nivel2"/>
        <w:spacing w:before="0" w:after="0"/>
        <w:rPr>
          <w:color w:val="auto"/>
          <w:sz w:val="24"/>
          <w:szCs w:val="24"/>
        </w:rPr>
      </w:pPr>
    </w:p>
    <w:p w14:paraId="6948A72B" w14:textId="77777777" w:rsidR="003C7A23" w:rsidRPr="003E75B4" w:rsidRDefault="003C7A23" w:rsidP="00D06FA9">
      <w:pPr>
        <w:pStyle w:val="Nivel01"/>
      </w:pPr>
      <w:bookmarkStart w:id="60" w:name="_Toc169272662"/>
      <w:r w:rsidRPr="003E75B4">
        <w:t>DAS INFRAÇÕES ADMINISTRATIVAS E SANÇÕES</w:t>
      </w:r>
      <w:bookmarkEnd w:id="60"/>
    </w:p>
    <w:p w14:paraId="330F3574"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498C4E33"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00E66402"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45F63B85"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111FF4A3"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12562CAE"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11BA2C21" w14:textId="77777777" w:rsidR="008657C3" w:rsidRPr="008657C3" w:rsidRDefault="008657C3" w:rsidP="008657C3">
      <w:pPr>
        <w:pStyle w:val="PargrafodaLista"/>
        <w:numPr>
          <w:ilvl w:val="0"/>
          <w:numId w:val="49"/>
        </w:numPr>
        <w:spacing w:line="276" w:lineRule="auto"/>
        <w:contextualSpacing w:val="0"/>
        <w:jc w:val="both"/>
        <w:rPr>
          <w:rFonts w:ascii="Arial" w:hAnsi="Arial" w:cs="Arial"/>
          <w:vanish/>
        </w:rPr>
      </w:pPr>
    </w:p>
    <w:p w14:paraId="36144D78" w14:textId="5CD7BE12" w:rsidR="003C7A23" w:rsidRPr="003E75B4" w:rsidRDefault="008657C3" w:rsidP="008657C3">
      <w:pPr>
        <w:pStyle w:val="Nivel2"/>
        <w:spacing w:before="0" w:after="0"/>
        <w:rPr>
          <w:color w:val="auto"/>
          <w:sz w:val="24"/>
          <w:szCs w:val="24"/>
        </w:rPr>
      </w:pPr>
      <w:r>
        <w:rPr>
          <w:color w:val="auto"/>
          <w:sz w:val="24"/>
          <w:szCs w:val="24"/>
        </w:rPr>
        <w:t xml:space="preserve">15.1. </w:t>
      </w:r>
      <w:r w:rsidR="003C7A23" w:rsidRPr="003E75B4">
        <w:rPr>
          <w:color w:val="auto"/>
          <w:sz w:val="24"/>
          <w:szCs w:val="24"/>
        </w:rPr>
        <w:t xml:space="preserve">Comete infração administrativa, nos termos da lei, o licitante que, com dolo ou culpa: </w:t>
      </w:r>
    </w:p>
    <w:p w14:paraId="57655F7C"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bookmarkStart w:id="61" w:name="_Ref114668085"/>
      <w:bookmarkStart w:id="62" w:name="_Hlk114652595"/>
    </w:p>
    <w:p w14:paraId="7965C394"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1D3CBE96"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4102C738"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2AB6BAA2"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31A3DCAC"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4890D95F"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4966F5E7"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773C76F9"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3E1DAF93"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657B16C1"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2455CF9D"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2F732E93"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3F1A27E1"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57071586" w14:textId="77777777" w:rsidR="00984967" w:rsidRPr="00984967" w:rsidRDefault="00984967" w:rsidP="008F3781">
      <w:pPr>
        <w:pStyle w:val="PargrafodaLista"/>
        <w:numPr>
          <w:ilvl w:val="0"/>
          <w:numId w:val="34"/>
        </w:numPr>
        <w:spacing w:line="276" w:lineRule="auto"/>
        <w:ind w:left="0" w:firstLine="0"/>
        <w:contextualSpacing w:val="0"/>
        <w:jc w:val="both"/>
        <w:rPr>
          <w:rFonts w:ascii="Arial" w:hAnsi="Arial" w:cs="Arial"/>
          <w:vanish/>
        </w:rPr>
      </w:pPr>
    </w:p>
    <w:p w14:paraId="15981AAE" w14:textId="77777777" w:rsidR="00984967" w:rsidRPr="00984967" w:rsidRDefault="00984967" w:rsidP="008F3781">
      <w:pPr>
        <w:pStyle w:val="PargrafodaLista"/>
        <w:numPr>
          <w:ilvl w:val="1"/>
          <w:numId w:val="34"/>
        </w:numPr>
        <w:spacing w:line="276" w:lineRule="auto"/>
        <w:ind w:left="0" w:firstLine="0"/>
        <w:contextualSpacing w:val="0"/>
        <w:jc w:val="both"/>
        <w:rPr>
          <w:rFonts w:ascii="Arial" w:hAnsi="Arial" w:cs="Arial"/>
          <w:vanish/>
        </w:rPr>
      </w:pPr>
    </w:p>
    <w:p w14:paraId="43ECC717" w14:textId="45D19D9B" w:rsidR="003C7A23" w:rsidRPr="003E75B4" w:rsidRDefault="003C7A23" w:rsidP="008F3781">
      <w:pPr>
        <w:pStyle w:val="Nivel3"/>
        <w:numPr>
          <w:ilvl w:val="2"/>
          <w:numId w:val="34"/>
        </w:numPr>
        <w:spacing w:before="0" w:after="0"/>
        <w:ind w:left="0" w:firstLine="0"/>
        <w:rPr>
          <w:color w:val="auto"/>
          <w:sz w:val="24"/>
          <w:szCs w:val="24"/>
        </w:rPr>
      </w:pPr>
      <w:r w:rsidRPr="003E75B4">
        <w:rPr>
          <w:color w:val="auto"/>
          <w:sz w:val="24"/>
          <w:szCs w:val="24"/>
        </w:rPr>
        <w:t>deixar de entregar a documentação exigida para o certame ou não entregar qualquer documento que tenha sido solicitado pelo/a pregoeiro/a durante o certame;</w:t>
      </w:r>
      <w:bookmarkEnd w:id="61"/>
    </w:p>
    <w:p w14:paraId="6D9E96AB" w14:textId="77777777" w:rsidR="003C7A23" w:rsidRPr="003E75B4" w:rsidRDefault="003C7A23" w:rsidP="008F3781">
      <w:pPr>
        <w:pStyle w:val="Nivel3"/>
        <w:numPr>
          <w:ilvl w:val="2"/>
          <w:numId w:val="34"/>
        </w:numPr>
        <w:spacing w:before="0" w:after="0"/>
        <w:ind w:left="0" w:firstLine="0"/>
        <w:rPr>
          <w:color w:val="auto"/>
          <w:sz w:val="24"/>
          <w:szCs w:val="24"/>
        </w:rPr>
      </w:pPr>
      <w:bookmarkStart w:id="63" w:name="_Ref114668108"/>
      <w:r w:rsidRPr="003E75B4">
        <w:rPr>
          <w:color w:val="auto"/>
          <w:sz w:val="24"/>
          <w:szCs w:val="24"/>
        </w:rPr>
        <w:t>Salvo em decorrência de fato superveniente devidamente justificado, não mantiver a proposta em especial quando:</w:t>
      </w:r>
      <w:bookmarkEnd w:id="63"/>
    </w:p>
    <w:p w14:paraId="7646A078"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6FC69857"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17DAADDE"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105543E4"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32F75D73"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6F70AED7"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30F5D332"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4D2BAA7F"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5D560434"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4957DA44"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776C80B5"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491B4DB0"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4D8A5E0F"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57093A6D"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37B940BA" w14:textId="77777777" w:rsidR="00984967" w:rsidRPr="00984967" w:rsidRDefault="00984967" w:rsidP="008F3781">
      <w:pPr>
        <w:pStyle w:val="PargrafodaLista"/>
        <w:numPr>
          <w:ilvl w:val="0"/>
          <w:numId w:val="35"/>
        </w:numPr>
        <w:spacing w:line="276" w:lineRule="auto"/>
        <w:ind w:left="0" w:firstLine="0"/>
        <w:contextualSpacing w:val="0"/>
        <w:jc w:val="both"/>
        <w:rPr>
          <w:rFonts w:ascii="Arial" w:hAnsi="Arial" w:cs="Arial"/>
          <w:vanish/>
        </w:rPr>
      </w:pPr>
    </w:p>
    <w:p w14:paraId="4A27D645" w14:textId="77777777" w:rsidR="00984967" w:rsidRPr="00984967" w:rsidRDefault="00984967" w:rsidP="008F3781">
      <w:pPr>
        <w:pStyle w:val="PargrafodaLista"/>
        <w:numPr>
          <w:ilvl w:val="1"/>
          <w:numId w:val="35"/>
        </w:numPr>
        <w:spacing w:line="276" w:lineRule="auto"/>
        <w:ind w:left="0" w:firstLine="0"/>
        <w:contextualSpacing w:val="0"/>
        <w:jc w:val="both"/>
        <w:rPr>
          <w:rFonts w:ascii="Arial" w:hAnsi="Arial" w:cs="Arial"/>
          <w:vanish/>
        </w:rPr>
      </w:pPr>
    </w:p>
    <w:p w14:paraId="33458652" w14:textId="77777777" w:rsidR="00984967" w:rsidRPr="00984967" w:rsidRDefault="00984967" w:rsidP="008F3781">
      <w:pPr>
        <w:pStyle w:val="PargrafodaLista"/>
        <w:numPr>
          <w:ilvl w:val="2"/>
          <w:numId w:val="35"/>
        </w:numPr>
        <w:spacing w:line="276" w:lineRule="auto"/>
        <w:ind w:left="0" w:firstLine="0"/>
        <w:contextualSpacing w:val="0"/>
        <w:jc w:val="both"/>
        <w:rPr>
          <w:rFonts w:ascii="Arial" w:hAnsi="Arial" w:cs="Arial"/>
          <w:vanish/>
        </w:rPr>
      </w:pPr>
    </w:p>
    <w:p w14:paraId="3C703102" w14:textId="77777777" w:rsidR="00984967" w:rsidRPr="00984967" w:rsidRDefault="00984967" w:rsidP="008F3781">
      <w:pPr>
        <w:pStyle w:val="PargrafodaLista"/>
        <w:numPr>
          <w:ilvl w:val="2"/>
          <w:numId w:val="35"/>
        </w:numPr>
        <w:spacing w:line="276" w:lineRule="auto"/>
        <w:ind w:left="0" w:firstLine="0"/>
        <w:contextualSpacing w:val="0"/>
        <w:jc w:val="both"/>
        <w:rPr>
          <w:rFonts w:ascii="Arial" w:hAnsi="Arial" w:cs="Arial"/>
          <w:vanish/>
        </w:rPr>
      </w:pPr>
    </w:p>
    <w:p w14:paraId="78070BBD" w14:textId="0D3EC74B" w:rsidR="003C7A23" w:rsidRPr="003E75B4" w:rsidRDefault="003C7A23" w:rsidP="008F3781">
      <w:pPr>
        <w:pStyle w:val="Nivel4"/>
        <w:numPr>
          <w:ilvl w:val="3"/>
          <w:numId w:val="35"/>
        </w:numPr>
        <w:spacing w:before="0" w:after="0"/>
        <w:ind w:left="0" w:firstLine="0"/>
        <w:rPr>
          <w:sz w:val="24"/>
          <w:szCs w:val="24"/>
        </w:rPr>
      </w:pPr>
      <w:r w:rsidRPr="003E75B4">
        <w:rPr>
          <w:sz w:val="24"/>
          <w:szCs w:val="24"/>
        </w:rPr>
        <w:t xml:space="preserve">não enviar a proposta adequada ao último lance ofertado ou após a negociação; </w:t>
      </w:r>
    </w:p>
    <w:p w14:paraId="415A47F9" w14:textId="77777777" w:rsidR="003C7A23" w:rsidRPr="003E75B4" w:rsidRDefault="003C7A23" w:rsidP="008F3781">
      <w:pPr>
        <w:pStyle w:val="Nivel4"/>
        <w:numPr>
          <w:ilvl w:val="3"/>
          <w:numId w:val="35"/>
        </w:numPr>
        <w:spacing w:before="0" w:after="0"/>
        <w:ind w:left="0" w:firstLine="0"/>
        <w:rPr>
          <w:sz w:val="24"/>
          <w:szCs w:val="24"/>
        </w:rPr>
      </w:pPr>
      <w:r w:rsidRPr="003E75B4">
        <w:rPr>
          <w:sz w:val="24"/>
          <w:szCs w:val="24"/>
        </w:rPr>
        <w:t xml:space="preserve">recusar-se a enviar o detalhamento da proposta quando exigível; </w:t>
      </w:r>
    </w:p>
    <w:p w14:paraId="3F87EE1A" w14:textId="77777777" w:rsidR="003C7A23" w:rsidRPr="003E75B4" w:rsidRDefault="003C7A23" w:rsidP="008F3781">
      <w:pPr>
        <w:pStyle w:val="Nivel4"/>
        <w:numPr>
          <w:ilvl w:val="3"/>
          <w:numId w:val="35"/>
        </w:numPr>
        <w:spacing w:before="0" w:after="0"/>
        <w:ind w:left="0" w:firstLine="0"/>
        <w:rPr>
          <w:sz w:val="24"/>
          <w:szCs w:val="24"/>
        </w:rPr>
      </w:pPr>
      <w:r w:rsidRPr="003E75B4">
        <w:rPr>
          <w:sz w:val="24"/>
          <w:szCs w:val="24"/>
        </w:rPr>
        <w:t xml:space="preserve">pedir para ser desclassificado quando encerrada a etapa competitiva; ou </w:t>
      </w:r>
    </w:p>
    <w:p w14:paraId="5CC642B2" w14:textId="77777777" w:rsidR="003C7A23" w:rsidRPr="003E75B4" w:rsidRDefault="003C7A23" w:rsidP="008F3781">
      <w:pPr>
        <w:pStyle w:val="Nivel4"/>
        <w:numPr>
          <w:ilvl w:val="3"/>
          <w:numId w:val="35"/>
        </w:numPr>
        <w:spacing w:before="0" w:after="0"/>
        <w:ind w:left="0" w:firstLine="0"/>
        <w:rPr>
          <w:sz w:val="24"/>
          <w:szCs w:val="24"/>
        </w:rPr>
      </w:pPr>
      <w:r w:rsidRPr="003E75B4">
        <w:rPr>
          <w:sz w:val="24"/>
          <w:szCs w:val="24"/>
        </w:rPr>
        <w:t>deixar de apresentar amostra;</w:t>
      </w:r>
    </w:p>
    <w:p w14:paraId="3CF98C0B" w14:textId="77777777" w:rsidR="003C7A23" w:rsidRPr="003E75B4" w:rsidRDefault="003C7A23" w:rsidP="008F3781">
      <w:pPr>
        <w:pStyle w:val="Nivel4"/>
        <w:numPr>
          <w:ilvl w:val="3"/>
          <w:numId w:val="35"/>
        </w:numPr>
        <w:spacing w:before="0" w:after="0"/>
        <w:ind w:left="0" w:firstLine="0"/>
        <w:rPr>
          <w:sz w:val="24"/>
          <w:szCs w:val="24"/>
        </w:rPr>
      </w:pPr>
      <w:r w:rsidRPr="003E75B4">
        <w:rPr>
          <w:sz w:val="24"/>
          <w:szCs w:val="24"/>
        </w:rPr>
        <w:t xml:space="preserve">apresentar proposta ou amostra em desacordo com as especificações do edital; </w:t>
      </w:r>
    </w:p>
    <w:p w14:paraId="31710EC2"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bookmarkStart w:id="64" w:name="_Ref114668139"/>
    </w:p>
    <w:p w14:paraId="6CCC223A"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27F3015F"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7DB8559F"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278B2C07"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1F0ABB68"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783BE74F"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1AFA1EC6"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7D560A9D"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446C5C54"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15E18D47"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52053DB5"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31DB6F54"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2E07D055"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54E67AFE" w14:textId="77777777" w:rsidR="00984967" w:rsidRPr="00984967" w:rsidRDefault="00984967" w:rsidP="008F3781">
      <w:pPr>
        <w:pStyle w:val="PargrafodaLista"/>
        <w:numPr>
          <w:ilvl w:val="0"/>
          <w:numId w:val="36"/>
        </w:numPr>
        <w:spacing w:line="276" w:lineRule="auto"/>
        <w:ind w:left="0" w:firstLine="0"/>
        <w:contextualSpacing w:val="0"/>
        <w:jc w:val="both"/>
        <w:rPr>
          <w:rFonts w:ascii="Arial" w:hAnsi="Arial" w:cs="Arial"/>
          <w:vanish/>
        </w:rPr>
      </w:pPr>
    </w:p>
    <w:p w14:paraId="65DA8D99" w14:textId="77777777" w:rsidR="00984967" w:rsidRPr="00984967" w:rsidRDefault="00984967" w:rsidP="008F3781">
      <w:pPr>
        <w:pStyle w:val="PargrafodaLista"/>
        <w:numPr>
          <w:ilvl w:val="1"/>
          <w:numId w:val="36"/>
        </w:numPr>
        <w:spacing w:line="276" w:lineRule="auto"/>
        <w:ind w:left="0" w:firstLine="0"/>
        <w:contextualSpacing w:val="0"/>
        <w:jc w:val="both"/>
        <w:rPr>
          <w:rFonts w:ascii="Arial" w:hAnsi="Arial" w:cs="Arial"/>
          <w:vanish/>
        </w:rPr>
      </w:pPr>
    </w:p>
    <w:p w14:paraId="4DD36FD6" w14:textId="77777777" w:rsidR="00984967" w:rsidRPr="00984967" w:rsidRDefault="00984967" w:rsidP="008F3781">
      <w:pPr>
        <w:pStyle w:val="PargrafodaLista"/>
        <w:numPr>
          <w:ilvl w:val="2"/>
          <w:numId w:val="36"/>
        </w:numPr>
        <w:spacing w:line="276" w:lineRule="auto"/>
        <w:ind w:left="0" w:firstLine="0"/>
        <w:contextualSpacing w:val="0"/>
        <w:jc w:val="both"/>
        <w:rPr>
          <w:rFonts w:ascii="Arial" w:hAnsi="Arial" w:cs="Arial"/>
          <w:vanish/>
        </w:rPr>
      </w:pPr>
    </w:p>
    <w:p w14:paraId="2931F87A" w14:textId="77777777" w:rsidR="00984967" w:rsidRPr="00984967" w:rsidRDefault="00984967" w:rsidP="008F3781">
      <w:pPr>
        <w:pStyle w:val="PargrafodaLista"/>
        <w:numPr>
          <w:ilvl w:val="2"/>
          <w:numId w:val="36"/>
        </w:numPr>
        <w:spacing w:line="276" w:lineRule="auto"/>
        <w:ind w:left="0" w:firstLine="0"/>
        <w:contextualSpacing w:val="0"/>
        <w:jc w:val="both"/>
        <w:rPr>
          <w:rFonts w:ascii="Arial" w:hAnsi="Arial" w:cs="Arial"/>
          <w:vanish/>
        </w:rPr>
      </w:pPr>
    </w:p>
    <w:p w14:paraId="331A1267" w14:textId="4376373D" w:rsidR="006718EA" w:rsidRPr="003E75B4" w:rsidRDefault="003C7A23" w:rsidP="008F3781">
      <w:pPr>
        <w:pStyle w:val="Nivel3"/>
        <w:numPr>
          <w:ilvl w:val="2"/>
          <w:numId w:val="36"/>
        </w:numPr>
        <w:spacing w:before="0" w:after="0"/>
        <w:ind w:left="0" w:firstLine="0"/>
        <w:rPr>
          <w:color w:val="auto"/>
          <w:sz w:val="24"/>
          <w:szCs w:val="24"/>
        </w:rPr>
      </w:pPr>
      <w:r w:rsidRPr="003E75B4">
        <w:rPr>
          <w:color w:val="auto"/>
          <w:sz w:val="24"/>
          <w:szCs w:val="24"/>
        </w:rPr>
        <w:t>não celebrar o contrato ou não entregar a documentação exigida para a contratação, quando convocado dentro do prazo de validade de sua proposta;</w:t>
      </w:r>
      <w:bookmarkEnd w:id="64"/>
    </w:p>
    <w:p w14:paraId="70BA0E95" w14:textId="77777777" w:rsidR="006718EA" w:rsidRPr="003E75B4" w:rsidRDefault="003C7A23" w:rsidP="008F3781">
      <w:pPr>
        <w:pStyle w:val="Nivel3"/>
        <w:numPr>
          <w:ilvl w:val="3"/>
          <w:numId w:val="36"/>
        </w:numPr>
        <w:spacing w:before="0" w:after="0"/>
        <w:ind w:left="0" w:firstLine="0"/>
        <w:rPr>
          <w:color w:val="auto"/>
          <w:sz w:val="24"/>
          <w:szCs w:val="24"/>
        </w:rPr>
      </w:pPr>
      <w:r w:rsidRPr="003E75B4">
        <w:rPr>
          <w:color w:val="auto"/>
          <w:sz w:val="24"/>
          <w:szCs w:val="24"/>
        </w:rPr>
        <w:t>recusar-se, sem justificativa, a assinar o contrato ou a ata de registro de preço, ou a aceitar ou retirar o instrumento equivalente no prazo estabelecido pela Administração;</w:t>
      </w:r>
      <w:bookmarkStart w:id="65" w:name="_Ref114668249"/>
    </w:p>
    <w:p w14:paraId="2ED06799" w14:textId="77777777" w:rsidR="006718EA" w:rsidRPr="003E75B4" w:rsidRDefault="003C7A23" w:rsidP="008F3781">
      <w:pPr>
        <w:pStyle w:val="Nivel3"/>
        <w:numPr>
          <w:ilvl w:val="2"/>
          <w:numId w:val="36"/>
        </w:numPr>
        <w:spacing w:before="0" w:after="0"/>
        <w:ind w:left="0" w:firstLine="0"/>
        <w:rPr>
          <w:color w:val="auto"/>
          <w:sz w:val="24"/>
          <w:szCs w:val="24"/>
        </w:rPr>
      </w:pPr>
      <w:r w:rsidRPr="003E75B4">
        <w:rPr>
          <w:color w:val="auto"/>
          <w:sz w:val="24"/>
          <w:szCs w:val="24"/>
        </w:rPr>
        <w:t>apresentar declaração ou documentação falsa exigida para o certame ou prestar declaração falsa durante a licitação</w:t>
      </w:r>
      <w:bookmarkStart w:id="66" w:name="_Ref114668245"/>
      <w:bookmarkEnd w:id="65"/>
    </w:p>
    <w:p w14:paraId="17EAFC0A" w14:textId="77777777" w:rsidR="006718EA" w:rsidRPr="003E75B4" w:rsidRDefault="003C7A23" w:rsidP="008F3781">
      <w:pPr>
        <w:pStyle w:val="Nivel3"/>
        <w:numPr>
          <w:ilvl w:val="2"/>
          <w:numId w:val="36"/>
        </w:numPr>
        <w:spacing w:before="0" w:after="0"/>
        <w:ind w:left="0" w:firstLine="0"/>
        <w:rPr>
          <w:color w:val="auto"/>
          <w:sz w:val="24"/>
          <w:szCs w:val="24"/>
        </w:rPr>
      </w:pPr>
      <w:r w:rsidRPr="003E75B4">
        <w:rPr>
          <w:color w:val="auto"/>
          <w:sz w:val="24"/>
          <w:szCs w:val="24"/>
        </w:rPr>
        <w:t>fraudar a licitação</w:t>
      </w:r>
      <w:bookmarkStart w:id="67" w:name="_Ref114668247"/>
      <w:bookmarkEnd w:id="66"/>
    </w:p>
    <w:p w14:paraId="30E8E806" w14:textId="2CD3C7E0" w:rsidR="003C7A23" w:rsidRPr="003E75B4" w:rsidRDefault="003C7A23" w:rsidP="008F3781">
      <w:pPr>
        <w:pStyle w:val="Nivel3"/>
        <w:numPr>
          <w:ilvl w:val="2"/>
          <w:numId w:val="36"/>
        </w:numPr>
        <w:spacing w:before="0" w:after="0"/>
        <w:ind w:left="0" w:firstLine="0"/>
        <w:rPr>
          <w:color w:val="auto"/>
          <w:sz w:val="24"/>
          <w:szCs w:val="24"/>
        </w:rPr>
      </w:pPr>
      <w:r w:rsidRPr="003E75B4">
        <w:rPr>
          <w:color w:val="auto"/>
          <w:sz w:val="24"/>
          <w:szCs w:val="24"/>
        </w:rPr>
        <w:t>comportar-se de modo inidôneo ou cometer fraude de qualquer natureza, em especial quando:</w:t>
      </w:r>
      <w:bookmarkEnd w:id="67"/>
    </w:p>
    <w:p w14:paraId="7219FCA0" w14:textId="77777777" w:rsidR="003C7A23" w:rsidRPr="003E75B4" w:rsidRDefault="003C7A23" w:rsidP="008F3781">
      <w:pPr>
        <w:pStyle w:val="Nivel4"/>
        <w:numPr>
          <w:ilvl w:val="3"/>
          <w:numId w:val="36"/>
        </w:numPr>
        <w:spacing w:before="0" w:after="0"/>
        <w:ind w:left="0" w:firstLine="0"/>
        <w:rPr>
          <w:sz w:val="24"/>
          <w:szCs w:val="24"/>
        </w:rPr>
      </w:pPr>
      <w:r w:rsidRPr="003E75B4">
        <w:rPr>
          <w:sz w:val="24"/>
          <w:szCs w:val="24"/>
        </w:rPr>
        <w:t xml:space="preserve">agir em conluio ou em desconformidade com a lei; </w:t>
      </w:r>
    </w:p>
    <w:p w14:paraId="69FD8D25" w14:textId="77777777" w:rsidR="003C7A23" w:rsidRPr="003E75B4" w:rsidRDefault="003C7A23" w:rsidP="008F3781">
      <w:pPr>
        <w:pStyle w:val="Nivel4"/>
        <w:numPr>
          <w:ilvl w:val="3"/>
          <w:numId w:val="36"/>
        </w:numPr>
        <w:spacing w:before="0" w:after="0"/>
        <w:ind w:left="0" w:firstLine="0"/>
        <w:rPr>
          <w:sz w:val="24"/>
          <w:szCs w:val="24"/>
        </w:rPr>
      </w:pPr>
      <w:r w:rsidRPr="003E75B4">
        <w:rPr>
          <w:sz w:val="24"/>
          <w:szCs w:val="24"/>
        </w:rPr>
        <w:t xml:space="preserve">induzir deliberadamente a erro no julgamento; </w:t>
      </w:r>
    </w:p>
    <w:p w14:paraId="3F1CAA92" w14:textId="77777777" w:rsidR="003C7A23" w:rsidRPr="003E75B4" w:rsidRDefault="003C7A23" w:rsidP="008F3781">
      <w:pPr>
        <w:pStyle w:val="Nivel4"/>
        <w:numPr>
          <w:ilvl w:val="3"/>
          <w:numId w:val="36"/>
        </w:numPr>
        <w:spacing w:before="0" w:after="0"/>
        <w:ind w:left="0" w:firstLine="0"/>
        <w:rPr>
          <w:sz w:val="24"/>
          <w:szCs w:val="24"/>
        </w:rPr>
      </w:pPr>
      <w:r w:rsidRPr="003E75B4">
        <w:rPr>
          <w:sz w:val="24"/>
          <w:szCs w:val="24"/>
        </w:rPr>
        <w:t xml:space="preserve">apresentar amostra falsificada ou deteriorada; </w:t>
      </w:r>
    </w:p>
    <w:p w14:paraId="2BA266D4" w14:textId="77777777" w:rsidR="001F3437" w:rsidRPr="003E75B4" w:rsidRDefault="003C7A23" w:rsidP="008F3781">
      <w:pPr>
        <w:pStyle w:val="Nivel3"/>
        <w:numPr>
          <w:ilvl w:val="2"/>
          <w:numId w:val="36"/>
        </w:numPr>
        <w:spacing w:before="0" w:after="0"/>
        <w:ind w:left="0" w:firstLine="0"/>
        <w:rPr>
          <w:color w:val="auto"/>
          <w:sz w:val="24"/>
          <w:szCs w:val="24"/>
        </w:rPr>
      </w:pPr>
      <w:bookmarkStart w:id="68" w:name="_Ref114668251"/>
      <w:r w:rsidRPr="003E75B4">
        <w:rPr>
          <w:color w:val="auto"/>
          <w:sz w:val="24"/>
          <w:szCs w:val="24"/>
        </w:rPr>
        <w:t>praticar atos ilícitos com vistas a frustrar os objetivos da licitação</w:t>
      </w:r>
      <w:bookmarkStart w:id="69" w:name="_Ref114668252"/>
      <w:bookmarkEnd w:id="68"/>
    </w:p>
    <w:p w14:paraId="28FBD17A" w14:textId="104FAE22" w:rsidR="003C7A23" w:rsidRPr="003E75B4" w:rsidRDefault="003C7A23" w:rsidP="008F3781">
      <w:pPr>
        <w:pStyle w:val="Nivel3"/>
        <w:numPr>
          <w:ilvl w:val="2"/>
          <w:numId w:val="36"/>
        </w:numPr>
        <w:spacing w:before="0" w:after="0"/>
        <w:ind w:left="0" w:firstLine="0"/>
        <w:rPr>
          <w:color w:val="auto"/>
          <w:sz w:val="24"/>
          <w:szCs w:val="24"/>
        </w:rPr>
      </w:pPr>
      <w:r w:rsidRPr="003E75B4">
        <w:rPr>
          <w:color w:val="auto"/>
          <w:sz w:val="24"/>
          <w:szCs w:val="24"/>
        </w:rPr>
        <w:t xml:space="preserve">praticar ato lesivo previsto no </w:t>
      </w:r>
      <w:hyperlink r:id="rId59" w:anchor="art5" w:history="1">
        <w:r w:rsidRPr="003E75B4">
          <w:rPr>
            <w:rStyle w:val="Hyperlink"/>
            <w:color w:val="auto"/>
            <w:sz w:val="24"/>
            <w:szCs w:val="24"/>
            <w:u w:val="none"/>
          </w:rPr>
          <w:t>art. 5º da Lei n.º 12.846, de 2013</w:t>
        </w:r>
      </w:hyperlink>
      <w:r w:rsidRPr="003E75B4">
        <w:rPr>
          <w:color w:val="auto"/>
          <w:sz w:val="24"/>
          <w:szCs w:val="24"/>
        </w:rPr>
        <w:t>.</w:t>
      </w:r>
      <w:bookmarkEnd w:id="69"/>
    </w:p>
    <w:bookmarkEnd w:id="62"/>
    <w:p w14:paraId="1FCBF77B" w14:textId="7777777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 xml:space="preserve">Com fulcro na </w:t>
      </w:r>
      <w:hyperlink r:id="rId60"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 xml:space="preserve">advertência; </w:t>
      </w:r>
    </w:p>
    <w:p w14:paraId="2D24F3B4"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multa;</w:t>
      </w:r>
    </w:p>
    <w:p w14:paraId="30DF7318"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impedimento de licitar e contratar e</w:t>
      </w:r>
    </w:p>
    <w:p w14:paraId="2416DED8"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a natureza e a gravidade da infração cometida.</w:t>
      </w:r>
    </w:p>
    <w:p w14:paraId="05FFA5D2"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as peculiaridades do caso concreto</w:t>
      </w:r>
    </w:p>
    <w:p w14:paraId="51A51BB0"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as circunstâncias agravantes ou atenuantes</w:t>
      </w:r>
    </w:p>
    <w:p w14:paraId="099C9BA7" w14:textId="77777777"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os danos que dela provierem para a Administração Pública</w:t>
      </w:r>
    </w:p>
    <w:p w14:paraId="5BBE4888" w14:textId="580C0EE9" w:rsidR="003C7A23"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a implantação ou o aperfeiçoamento de programa de integridade, conforme normas e orientações dos órgãos de controle.</w:t>
      </w:r>
    </w:p>
    <w:p w14:paraId="6E152804" w14:textId="4BE61DD1"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A multa será recolhida em percentual de 0,5% a 30% incidente sobre o valor do contrato</w:t>
      </w:r>
      <w:r w:rsidR="009543FC" w:rsidRPr="003E75B4">
        <w:rPr>
          <w:color w:val="auto"/>
          <w:sz w:val="24"/>
          <w:szCs w:val="24"/>
        </w:rPr>
        <w:t xml:space="preserve"> licitado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78372D">
        <w:rPr>
          <w:b/>
          <w:bCs/>
          <w:color w:val="auto"/>
          <w:sz w:val="24"/>
          <w:szCs w:val="24"/>
        </w:rPr>
        <w:t>QUIN</w:t>
      </w:r>
      <w:r w:rsidR="00AB3256" w:rsidRPr="003E75B4">
        <w:rPr>
          <w:b/>
          <w:bCs/>
          <w:color w:val="auto"/>
          <w:sz w:val="24"/>
          <w:szCs w:val="24"/>
        </w:rPr>
        <w:t>ZE)</w:t>
      </w:r>
      <w:r w:rsidRPr="003E75B4">
        <w:rPr>
          <w:b/>
          <w:bCs/>
          <w:color w:val="auto"/>
          <w:sz w:val="24"/>
          <w:szCs w:val="24"/>
        </w:rPr>
        <w:t xml:space="preserve"> dias</w:t>
      </w:r>
      <w:r w:rsidRPr="003E75B4">
        <w:rPr>
          <w:color w:val="auto"/>
          <w:sz w:val="24"/>
          <w:szCs w:val="24"/>
        </w:rPr>
        <w:t xml:space="preserve"> úteis, a contar da comunicação oficial. </w:t>
      </w:r>
      <w:bookmarkStart w:id="70" w:name="_Hlk113876035"/>
    </w:p>
    <w:p w14:paraId="1AF717C4" w14:textId="6748F3B3" w:rsidR="001F3437"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112170">
        <w:rPr>
          <w:color w:val="auto"/>
          <w:sz w:val="24"/>
          <w:szCs w:val="24"/>
        </w:rPr>
        <w:t>1</w:t>
      </w:r>
      <w:r w:rsidRPr="003E75B4">
        <w:rPr>
          <w:color w:val="auto"/>
          <w:sz w:val="24"/>
          <w:szCs w:val="24"/>
        </w:rPr>
        <w:fldChar w:fldCharType="end"/>
      </w:r>
      <w:r w:rsidR="001B672D">
        <w:rPr>
          <w:color w:val="auto"/>
          <w:sz w:val="24"/>
          <w:szCs w:val="24"/>
        </w:rPr>
        <w:t>5.1.1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112170">
        <w:rPr>
          <w:color w:val="auto"/>
          <w:sz w:val="24"/>
          <w:szCs w:val="24"/>
        </w:rPr>
        <w:t>1</w:t>
      </w:r>
      <w:r w:rsidRPr="003E75B4">
        <w:rPr>
          <w:color w:val="auto"/>
          <w:sz w:val="24"/>
          <w:szCs w:val="24"/>
        </w:rPr>
        <w:fldChar w:fldCharType="end"/>
      </w:r>
      <w:r w:rsidR="00A86C93">
        <w:rPr>
          <w:color w:val="auto"/>
          <w:sz w:val="24"/>
          <w:szCs w:val="24"/>
        </w:rPr>
        <w:t>5.1.3</w:t>
      </w:r>
      <w:r w:rsidRPr="003E75B4">
        <w:rPr>
          <w:color w:val="auto"/>
          <w:sz w:val="24"/>
          <w:szCs w:val="24"/>
        </w:rPr>
        <w:t>, a multa será de 0,5% a 15% do valor do contrato licitado.</w:t>
      </w:r>
      <w:bookmarkEnd w:id="70"/>
    </w:p>
    <w:p w14:paraId="14BCBB28" w14:textId="306A0EDB" w:rsidR="003C7A23" w:rsidRPr="003E75B4" w:rsidRDefault="003C7A23" w:rsidP="008F3781">
      <w:pPr>
        <w:pStyle w:val="Nivel2"/>
        <w:numPr>
          <w:ilvl w:val="2"/>
          <w:numId w:val="36"/>
        </w:numPr>
        <w:spacing w:before="0" w:after="0"/>
        <w:ind w:left="0"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15.1.7</w:t>
      </w:r>
      <w:r w:rsidRPr="003E75B4">
        <w:rPr>
          <w:color w:val="auto"/>
          <w:sz w:val="24"/>
          <w:szCs w:val="24"/>
        </w:rPr>
        <w:fldChar w:fldCharType="end"/>
      </w:r>
      <w:r w:rsidRPr="003E75B4">
        <w:rPr>
          <w:color w:val="auto"/>
          <w:sz w:val="24"/>
          <w:szCs w:val="24"/>
        </w:rPr>
        <w:t>, a multa será de 15% a 30% do valor do contrato licitado.</w:t>
      </w:r>
    </w:p>
    <w:p w14:paraId="2EC76C85" w14:textId="7777777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7B20E82A"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00A86C93" w:rsidRPr="003E75B4">
        <w:rPr>
          <w:color w:val="auto"/>
          <w:sz w:val="24"/>
          <w:szCs w:val="24"/>
        </w:rPr>
        <w:fldChar w:fldCharType="begin"/>
      </w:r>
      <w:r w:rsidR="00A86C93" w:rsidRPr="003E75B4">
        <w:rPr>
          <w:color w:val="auto"/>
          <w:sz w:val="24"/>
          <w:szCs w:val="24"/>
        </w:rPr>
        <w:instrText xml:space="preserve"> REF _Ref114668085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w:t>
      </w:r>
      <w:r w:rsidR="00A86C93" w:rsidRPr="003E75B4">
        <w:rPr>
          <w:color w:val="auto"/>
          <w:sz w:val="24"/>
          <w:szCs w:val="24"/>
        </w:rPr>
        <w:fldChar w:fldCharType="end"/>
      </w:r>
      <w:r w:rsidR="00A86C93">
        <w:rPr>
          <w:color w:val="auto"/>
          <w:sz w:val="24"/>
          <w:szCs w:val="24"/>
        </w:rPr>
        <w:t>5.1.1</w:t>
      </w:r>
      <w:r w:rsidR="00A86C93" w:rsidRPr="003E75B4">
        <w:rPr>
          <w:color w:val="auto"/>
          <w:sz w:val="24"/>
          <w:szCs w:val="24"/>
        </w:rPr>
        <w:t xml:space="preserve">, </w:t>
      </w:r>
      <w:r w:rsidR="00A86C93" w:rsidRPr="003E75B4">
        <w:rPr>
          <w:color w:val="auto"/>
          <w:sz w:val="24"/>
          <w:szCs w:val="24"/>
        </w:rPr>
        <w:fldChar w:fldCharType="begin"/>
      </w:r>
      <w:r w:rsidR="00A86C93" w:rsidRPr="003E75B4">
        <w:rPr>
          <w:color w:val="auto"/>
          <w:sz w:val="24"/>
          <w:szCs w:val="24"/>
        </w:rPr>
        <w:instrText xml:space="preserve"> REF _Ref114668108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15.1.2</w:t>
      </w:r>
      <w:r w:rsidR="00A86C93" w:rsidRPr="003E75B4">
        <w:rPr>
          <w:color w:val="auto"/>
          <w:sz w:val="24"/>
          <w:szCs w:val="24"/>
        </w:rPr>
        <w:fldChar w:fldCharType="end"/>
      </w:r>
      <w:r w:rsidR="00A86C93" w:rsidRPr="003E75B4">
        <w:rPr>
          <w:color w:val="auto"/>
          <w:sz w:val="24"/>
          <w:szCs w:val="24"/>
        </w:rPr>
        <w:t xml:space="preserve"> e </w:t>
      </w:r>
      <w:r w:rsidR="00A86C93" w:rsidRPr="003E75B4">
        <w:rPr>
          <w:color w:val="auto"/>
          <w:sz w:val="24"/>
          <w:szCs w:val="24"/>
        </w:rPr>
        <w:fldChar w:fldCharType="begin"/>
      </w:r>
      <w:r w:rsidR="00A86C93" w:rsidRPr="003E75B4">
        <w:rPr>
          <w:color w:val="auto"/>
          <w:sz w:val="24"/>
          <w:szCs w:val="24"/>
        </w:rPr>
        <w:instrText xml:space="preserve"> REF _Ref114668139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w:t>
      </w:r>
      <w:r w:rsidR="00A86C93" w:rsidRPr="003E75B4">
        <w:rPr>
          <w:color w:val="auto"/>
          <w:sz w:val="24"/>
          <w:szCs w:val="24"/>
        </w:rPr>
        <w:fldChar w:fldCharType="end"/>
      </w:r>
      <w:r w:rsidR="00A86C93">
        <w:rPr>
          <w:color w:val="auto"/>
          <w:sz w:val="24"/>
          <w:szCs w:val="24"/>
        </w:rPr>
        <w:t>5.1.3</w:t>
      </w:r>
      <w:r w:rsidRPr="003E75B4">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2F888D" w14:textId="5BA666F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112170">
        <w:rPr>
          <w:color w:val="auto"/>
          <w:sz w:val="24"/>
          <w:szCs w:val="24"/>
        </w:rPr>
        <w:t>15.1.7</w:t>
      </w:r>
      <w:r w:rsidRPr="003E75B4">
        <w:rPr>
          <w:color w:val="auto"/>
          <w:sz w:val="24"/>
          <w:szCs w:val="24"/>
        </w:rPr>
        <w:fldChar w:fldCharType="end"/>
      </w:r>
      <w:r w:rsidRPr="003E75B4">
        <w:rPr>
          <w:color w:val="auto"/>
          <w:sz w:val="24"/>
          <w:szCs w:val="24"/>
        </w:rPr>
        <w:t xml:space="preserve">, bem como pelas infrações administrativas previstas nos itens </w:t>
      </w:r>
      <w:r w:rsidR="00A86C93" w:rsidRPr="003E75B4">
        <w:rPr>
          <w:color w:val="auto"/>
          <w:sz w:val="24"/>
          <w:szCs w:val="24"/>
        </w:rPr>
        <w:fldChar w:fldCharType="begin"/>
      </w:r>
      <w:r w:rsidR="00A86C93" w:rsidRPr="003E75B4">
        <w:rPr>
          <w:color w:val="auto"/>
          <w:sz w:val="24"/>
          <w:szCs w:val="24"/>
        </w:rPr>
        <w:instrText xml:space="preserve"> REF _Ref114668085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w:t>
      </w:r>
      <w:r w:rsidR="00A86C93" w:rsidRPr="003E75B4">
        <w:rPr>
          <w:color w:val="auto"/>
          <w:sz w:val="24"/>
          <w:szCs w:val="24"/>
        </w:rPr>
        <w:fldChar w:fldCharType="end"/>
      </w:r>
      <w:r w:rsidR="00A86C93">
        <w:rPr>
          <w:color w:val="auto"/>
          <w:sz w:val="24"/>
          <w:szCs w:val="24"/>
        </w:rPr>
        <w:t>5.1.1</w:t>
      </w:r>
      <w:r w:rsidR="00A86C93" w:rsidRPr="003E75B4">
        <w:rPr>
          <w:color w:val="auto"/>
          <w:sz w:val="24"/>
          <w:szCs w:val="24"/>
        </w:rPr>
        <w:t xml:space="preserve">, </w:t>
      </w:r>
      <w:r w:rsidR="00A86C93" w:rsidRPr="003E75B4">
        <w:rPr>
          <w:color w:val="auto"/>
          <w:sz w:val="24"/>
          <w:szCs w:val="24"/>
        </w:rPr>
        <w:fldChar w:fldCharType="begin"/>
      </w:r>
      <w:r w:rsidR="00A86C93" w:rsidRPr="003E75B4">
        <w:rPr>
          <w:color w:val="auto"/>
          <w:sz w:val="24"/>
          <w:szCs w:val="24"/>
        </w:rPr>
        <w:instrText xml:space="preserve"> REF _Ref114668108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15.1.2</w:t>
      </w:r>
      <w:r w:rsidR="00A86C93" w:rsidRPr="003E75B4">
        <w:rPr>
          <w:color w:val="auto"/>
          <w:sz w:val="24"/>
          <w:szCs w:val="24"/>
        </w:rPr>
        <w:fldChar w:fldCharType="end"/>
      </w:r>
      <w:r w:rsidR="00A86C93" w:rsidRPr="003E75B4">
        <w:rPr>
          <w:color w:val="auto"/>
          <w:sz w:val="24"/>
          <w:szCs w:val="24"/>
        </w:rPr>
        <w:t xml:space="preserve"> e </w:t>
      </w:r>
      <w:r w:rsidR="00A86C93" w:rsidRPr="003E75B4">
        <w:rPr>
          <w:color w:val="auto"/>
          <w:sz w:val="24"/>
          <w:szCs w:val="24"/>
        </w:rPr>
        <w:fldChar w:fldCharType="begin"/>
      </w:r>
      <w:r w:rsidR="00A86C93" w:rsidRPr="003E75B4">
        <w:rPr>
          <w:color w:val="auto"/>
          <w:sz w:val="24"/>
          <w:szCs w:val="24"/>
        </w:rPr>
        <w:instrText xml:space="preserve"> REF _Ref114668139 \r \h  \* MERGEFORMAT </w:instrText>
      </w:r>
      <w:r w:rsidR="00A86C93" w:rsidRPr="003E75B4">
        <w:rPr>
          <w:color w:val="auto"/>
          <w:sz w:val="24"/>
          <w:szCs w:val="24"/>
        </w:rPr>
      </w:r>
      <w:r w:rsidR="00A86C93" w:rsidRPr="003E75B4">
        <w:rPr>
          <w:color w:val="auto"/>
          <w:sz w:val="24"/>
          <w:szCs w:val="24"/>
        </w:rPr>
        <w:fldChar w:fldCharType="separate"/>
      </w:r>
      <w:r w:rsidR="00112170">
        <w:rPr>
          <w:color w:val="auto"/>
          <w:sz w:val="24"/>
          <w:szCs w:val="24"/>
        </w:rPr>
        <w:t>1</w:t>
      </w:r>
      <w:r w:rsidR="00A86C93" w:rsidRPr="003E75B4">
        <w:rPr>
          <w:color w:val="auto"/>
          <w:sz w:val="24"/>
          <w:szCs w:val="24"/>
        </w:rPr>
        <w:fldChar w:fldCharType="end"/>
      </w:r>
      <w:r w:rsidR="00A86C93">
        <w:rPr>
          <w:color w:val="auto"/>
          <w:sz w:val="24"/>
          <w:szCs w:val="24"/>
        </w:rPr>
        <w:t>5.1.3</w:t>
      </w:r>
      <w:r w:rsidRPr="003E75B4">
        <w:rPr>
          <w:color w:val="auto"/>
          <w:sz w:val="24"/>
          <w:szCs w:val="24"/>
        </w:rPr>
        <w:t xml:space="preserve"> que justifiquem a imposição de penalidade mais grave que a sanção de impedimento de licitar e contratar, cuja duração observará o prazo previsto no </w:t>
      </w:r>
      <w:hyperlink r:id="rId61"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7FE10333"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112170">
        <w:rPr>
          <w:color w:val="auto"/>
          <w:sz w:val="24"/>
          <w:szCs w:val="24"/>
        </w:rPr>
        <w:t>1</w:t>
      </w:r>
      <w:r w:rsidRPr="003E75B4">
        <w:rPr>
          <w:color w:val="auto"/>
          <w:sz w:val="24"/>
          <w:szCs w:val="24"/>
        </w:rPr>
        <w:fldChar w:fldCharType="end"/>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2"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8F3781">
      <w:pPr>
        <w:pStyle w:val="Nivel2"/>
        <w:numPr>
          <w:ilvl w:val="1"/>
          <w:numId w:val="36"/>
        </w:numPr>
        <w:spacing w:before="0" w:after="0"/>
        <w:ind w:left="0" w:firstLine="0"/>
        <w:rPr>
          <w:color w:val="auto"/>
          <w:sz w:val="24"/>
          <w:szCs w:val="24"/>
        </w:rPr>
      </w:pPr>
      <w:r w:rsidRPr="003E75B4">
        <w:rPr>
          <w:color w:val="auto"/>
          <w:sz w:val="24"/>
          <w:szCs w:val="24"/>
        </w:rPr>
        <w:t>O recurso e o pedido de reconsideração terão efeito suspensivo do ato ou da decisão recorrida até que sobrevenha decisão final da autoridade competente.</w:t>
      </w:r>
    </w:p>
    <w:p w14:paraId="57CC1C8F" w14:textId="4F5D4A21" w:rsidR="003C7A23" w:rsidRDefault="003C7A23" w:rsidP="008F3781">
      <w:pPr>
        <w:pStyle w:val="Nivel2"/>
        <w:numPr>
          <w:ilvl w:val="1"/>
          <w:numId w:val="36"/>
        </w:numPr>
        <w:spacing w:before="0" w:after="0"/>
        <w:ind w:left="0" w:firstLine="0"/>
        <w:rPr>
          <w:color w:val="auto"/>
          <w:sz w:val="24"/>
          <w:szCs w:val="24"/>
        </w:rPr>
      </w:pPr>
      <w:r w:rsidRPr="003E75B4">
        <w:rPr>
          <w:color w:val="auto"/>
          <w:sz w:val="24"/>
          <w:szCs w:val="24"/>
        </w:rPr>
        <w:t>A aplicação das sanções previstas neste edital não exclui, em hipótese alguma, a obrigação de reparação integral dos danos causados.</w:t>
      </w:r>
    </w:p>
    <w:p w14:paraId="10174A32" w14:textId="77777777" w:rsidR="002619C2" w:rsidRDefault="002619C2" w:rsidP="008F3781">
      <w:pPr>
        <w:pStyle w:val="Nivel2"/>
        <w:spacing w:before="0" w:after="0"/>
        <w:rPr>
          <w:color w:val="auto"/>
          <w:sz w:val="24"/>
          <w:szCs w:val="24"/>
        </w:rPr>
      </w:pPr>
    </w:p>
    <w:p w14:paraId="6D3D2847" w14:textId="77777777" w:rsidR="00D06FA9" w:rsidRPr="003E75B4" w:rsidRDefault="00D06FA9" w:rsidP="008F3781">
      <w:pPr>
        <w:pStyle w:val="Nivel2"/>
        <w:spacing w:before="0" w:after="0"/>
        <w:rPr>
          <w:color w:val="auto"/>
          <w:sz w:val="24"/>
          <w:szCs w:val="24"/>
        </w:rPr>
      </w:pPr>
    </w:p>
    <w:p w14:paraId="1286CD81" w14:textId="77777777" w:rsidR="003C7A23" w:rsidRPr="003E75B4" w:rsidRDefault="003C7A23" w:rsidP="00D06FA9">
      <w:pPr>
        <w:pStyle w:val="Nivel01"/>
      </w:pPr>
      <w:bookmarkStart w:id="71" w:name="_Toc169272663"/>
      <w:r w:rsidRPr="003E75B4">
        <w:t>DA IMPUGNAÇÃO AO EDITAL E DO PEDIDO DE ESCLARECIMENTO</w:t>
      </w:r>
      <w:bookmarkEnd w:id="71"/>
    </w:p>
    <w:p w14:paraId="02B11C6E" w14:textId="77777777" w:rsidR="001555F8" w:rsidRPr="001555F8" w:rsidRDefault="001555F8" w:rsidP="00D6553F">
      <w:pPr>
        <w:pStyle w:val="PargrafodaLista"/>
        <w:numPr>
          <w:ilvl w:val="0"/>
          <w:numId w:val="49"/>
        </w:numPr>
        <w:spacing w:line="276" w:lineRule="auto"/>
        <w:ind w:left="0" w:firstLine="0"/>
        <w:contextualSpacing w:val="0"/>
        <w:jc w:val="both"/>
        <w:rPr>
          <w:rFonts w:ascii="Arial" w:hAnsi="Arial" w:cs="Arial"/>
          <w:vanish/>
        </w:rPr>
      </w:pPr>
    </w:p>
    <w:p w14:paraId="5D865A45"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299C2517"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68FE3B29"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6E3B59ED"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6F87DFCB"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29FCE223"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63AD1CCE"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707BBE24"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1738D42E"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3831F499"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52D4E1FA"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04E57136"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12AC29E5"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5186084F"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0B243A65"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5B00C23D" w14:textId="77777777" w:rsidR="00A408D3" w:rsidRPr="00A408D3" w:rsidRDefault="00A408D3" w:rsidP="00A408D3">
      <w:pPr>
        <w:pStyle w:val="PargrafodaLista"/>
        <w:numPr>
          <w:ilvl w:val="0"/>
          <w:numId w:val="66"/>
        </w:numPr>
        <w:spacing w:line="276" w:lineRule="auto"/>
        <w:contextualSpacing w:val="0"/>
        <w:jc w:val="both"/>
        <w:rPr>
          <w:rFonts w:ascii="Arial" w:hAnsi="Arial" w:cs="Arial"/>
          <w:vanish/>
        </w:rPr>
      </w:pPr>
    </w:p>
    <w:p w14:paraId="1FC3B8A5" w14:textId="07E0ED6A" w:rsidR="00A70B5C" w:rsidRPr="003E75B4" w:rsidRDefault="003C7A23" w:rsidP="00A408D3">
      <w:pPr>
        <w:pStyle w:val="Nivel2"/>
        <w:numPr>
          <w:ilvl w:val="1"/>
          <w:numId w:val="66"/>
        </w:numPr>
        <w:spacing w:before="0" w:after="0"/>
        <w:ind w:left="0" w:firstLine="0"/>
        <w:rPr>
          <w:color w:val="auto"/>
          <w:sz w:val="24"/>
          <w:szCs w:val="24"/>
        </w:rPr>
      </w:pPr>
      <w:r w:rsidRPr="003E75B4">
        <w:rPr>
          <w:color w:val="auto"/>
          <w:sz w:val="24"/>
          <w:szCs w:val="24"/>
        </w:rPr>
        <w:t xml:space="preserve">Qualquer pessoa é parte legítima para impugnar este Edital por irregularidade na aplicação da </w:t>
      </w:r>
      <w:hyperlink r:id="rId63" w:history="1">
        <w:r w:rsidRPr="003E75B4">
          <w:rPr>
            <w:rStyle w:val="Hyperlink"/>
            <w:color w:val="auto"/>
            <w:sz w:val="24"/>
            <w:szCs w:val="24"/>
            <w:u w:val="none"/>
          </w:rPr>
          <w:t>Lei nº 14.133, de 2021</w:t>
        </w:r>
      </w:hyperlink>
      <w:r w:rsidRPr="003E75B4">
        <w:rPr>
          <w:color w:val="auto"/>
          <w:sz w:val="24"/>
          <w:szCs w:val="24"/>
        </w:rPr>
        <w:t>, devendo protocolar o pedido até 3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A408D3">
      <w:pPr>
        <w:pStyle w:val="Nivel2"/>
        <w:numPr>
          <w:ilvl w:val="1"/>
          <w:numId w:val="66"/>
        </w:numPr>
        <w:spacing w:before="0" w:after="0"/>
        <w:ind w:left="0" w:firstLine="0"/>
        <w:rPr>
          <w:color w:val="auto"/>
          <w:sz w:val="24"/>
          <w:szCs w:val="24"/>
        </w:rPr>
      </w:pPr>
      <w:r w:rsidRPr="003E75B4">
        <w:rPr>
          <w:color w:val="auto"/>
          <w:sz w:val="24"/>
          <w:szCs w:val="24"/>
        </w:rPr>
        <w:t xml:space="preserve">A resposta à impugnação ou ao pedido de esclarecimento será divulgado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23457966" w:rsidR="00A70B5C" w:rsidRPr="003E75B4" w:rsidRDefault="003C7A23" w:rsidP="00A408D3">
      <w:pPr>
        <w:pStyle w:val="Nivel2"/>
        <w:numPr>
          <w:ilvl w:val="1"/>
          <w:numId w:val="66"/>
        </w:numPr>
        <w:spacing w:before="0" w:after="0"/>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w:t>
      </w:r>
      <w:proofErr w:type="spellStart"/>
      <w:r w:rsidR="00E96DB0" w:rsidRPr="003E75B4">
        <w:rPr>
          <w:color w:val="auto"/>
          <w:sz w:val="24"/>
          <w:szCs w:val="24"/>
        </w:rPr>
        <w:t>Licitanet</w:t>
      </w:r>
      <w:proofErr w:type="spellEnd"/>
      <w:r w:rsidR="00E96DB0" w:rsidRPr="003E75B4">
        <w:rPr>
          <w:color w:val="auto"/>
          <w:sz w:val="24"/>
          <w:szCs w:val="24"/>
        </w:rPr>
        <w:t xml:space="preserve"> em </w:t>
      </w:r>
      <w:hyperlink r:id="rId64"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hyperlink r:id="rId65" w:history="1">
        <w:r w:rsidR="00E96DB0" w:rsidRPr="003E75B4">
          <w:rPr>
            <w:rStyle w:val="Hyperlink"/>
            <w:color w:val="auto"/>
            <w:sz w:val="24"/>
            <w:szCs w:val="24"/>
          </w:rPr>
          <w:t>www.licita.pmdu@gmail.com</w:t>
        </w:r>
      </w:hyperlink>
      <w:r w:rsidR="00E96DB0" w:rsidRPr="003E75B4">
        <w:rPr>
          <w:color w:val="auto"/>
          <w:sz w:val="24"/>
          <w:szCs w:val="24"/>
        </w:rPr>
        <w:t>.</w:t>
      </w:r>
    </w:p>
    <w:p w14:paraId="2B348ABF" w14:textId="61BB27EC" w:rsidR="003C7A23" w:rsidRPr="003E75B4" w:rsidRDefault="003C7A23" w:rsidP="00A408D3">
      <w:pPr>
        <w:pStyle w:val="Nivel2"/>
        <w:numPr>
          <w:ilvl w:val="1"/>
          <w:numId w:val="66"/>
        </w:numPr>
        <w:spacing w:before="0" w:after="0"/>
        <w:ind w:left="0" w:firstLine="0"/>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A408D3">
      <w:pPr>
        <w:pStyle w:val="Nivel3"/>
        <w:numPr>
          <w:ilvl w:val="2"/>
          <w:numId w:val="66"/>
        </w:numPr>
        <w:spacing w:before="0" w:after="0"/>
        <w:ind w:left="0"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Default="003C7A23" w:rsidP="00A408D3">
      <w:pPr>
        <w:pStyle w:val="Nivel2"/>
        <w:numPr>
          <w:ilvl w:val="1"/>
          <w:numId w:val="66"/>
        </w:numPr>
        <w:spacing w:before="0" w:after="0"/>
        <w:ind w:left="0" w:firstLine="0"/>
        <w:rPr>
          <w:color w:val="auto"/>
          <w:sz w:val="24"/>
          <w:szCs w:val="24"/>
        </w:rPr>
      </w:pPr>
      <w:r w:rsidRPr="003E75B4">
        <w:rPr>
          <w:color w:val="auto"/>
          <w:sz w:val="24"/>
          <w:szCs w:val="24"/>
        </w:rPr>
        <w:t>Acolhida a impugnação, será definida e publicada nova data para a realização do certame.</w:t>
      </w:r>
    </w:p>
    <w:p w14:paraId="0F42740A" w14:textId="77777777" w:rsidR="008F3781" w:rsidRDefault="008F3781" w:rsidP="008F3781">
      <w:pPr>
        <w:pStyle w:val="Nivel2"/>
        <w:spacing w:before="0" w:after="0"/>
        <w:rPr>
          <w:color w:val="auto"/>
          <w:sz w:val="24"/>
          <w:szCs w:val="24"/>
        </w:rPr>
      </w:pPr>
    </w:p>
    <w:p w14:paraId="719E9EC0" w14:textId="77777777" w:rsidR="00D06FA9" w:rsidRDefault="00D06FA9" w:rsidP="008F3781">
      <w:pPr>
        <w:pStyle w:val="Nivel2"/>
        <w:spacing w:before="0" w:after="0"/>
        <w:rPr>
          <w:color w:val="auto"/>
          <w:sz w:val="24"/>
          <w:szCs w:val="24"/>
        </w:rPr>
      </w:pPr>
    </w:p>
    <w:p w14:paraId="3448077A" w14:textId="77777777" w:rsidR="003C7A23" w:rsidRPr="003E75B4" w:rsidRDefault="003C7A23" w:rsidP="00D06FA9">
      <w:pPr>
        <w:pStyle w:val="Nivel01"/>
      </w:pPr>
      <w:bookmarkStart w:id="72" w:name="_Toc169272664"/>
      <w:r w:rsidRPr="003E75B4">
        <w:t>DAS DISPOSIÇÕES GERAIS</w:t>
      </w:r>
      <w:bookmarkEnd w:id="72"/>
    </w:p>
    <w:p w14:paraId="126C0693"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bookmarkStart w:id="73" w:name="_Hlk82473550"/>
    </w:p>
    <w:p w14:paraId="50D1C3F6"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2AE92516"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3CA5F793"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1452F6DE"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0FBFB3FC"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6DA027DD"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3A4BA443"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52E7E08B"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61702132"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6234F303"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6A9CC83B"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5AB4396C"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13A10CE2"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29D641F0"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3CFB02C6"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76F510BD" w14:textId="77777777" w:rsidR="00A408D3" w:rsidRPr="00A408D3" w:rsidRDefault="00A408D3" w:rsidP="00A408D3">
      <w:pPr>
        <w:pStyle w:val="PargrafodaLista"/>
        <w:numPr>
          <w:ilvl w:val="0"/>
          <w:numId w:val="68"/>
        </w:numPr>
        <w:spacing w:line="276" w:lineRule="auto"/>
        <w:contextualSpacing w:val="0"/>
        <w:jc w:val="both"/>
        <w:rPr>
          <w:rFonts w:ascii="Arial" w:hAnsi="Arial" w:cs="Arial"/>
          <w:vanish/>
        </w:rPr>
      </w:pPr>
    </w:p>
    <w:p w14:paraId="0F1B3FB2" w14:textId="04A632BC" w:rsidR="00A70B5C" w:rsidRPr="003E75B4" w:rsidRDefault="003C7A23" w:rsidP="00A408D3">
      <w:pPr>
        <w:pStyle w:val="Nivel2"/>
        <w:numPr>
          <w:ilvl w:val="1"/>
          <w:numId w:val="68"/>
        </w:numPr>
        <w:spacing w:before="0" w:after="0"/>
        <w:ind w:left="426"/>
        <w:rPr>
          <w:color w:val="auto"/>
          <w:sz w:val="24"/>
          <w:szCs w:val="24"/>
        </w:rPr>
      </w:pPr>
      <w:r w:rsidRPr="003E75B4">
        <w:rPr>
          <w:color w:val="auto"/>
          <w:sz w:val="24"/>
          <w:szCs w:val="24"/>
        </w:rPr>
        <w:t>Será divulgada ata da sessão pública no sistema eletrônico.</w:t>
      </w:r>
    </w:p>
    <w:p w14:paraId="4B67D119"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Todas as referências de tempo no Edital, no aviso e durante a sessão pública observarão o horário de Brasília - DF.</w:t>
      </w:r>
    </w:p>
    <w:p w14:paraId="3A62D788"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 xml:space="preserve">ampliação da disputa entre os interessados, desde que não comprometam o interesse da Administração, o princípio da isonomia, a finalidade e a segurança da contratação. </w:t>
      </w:r>
    </w:p>
    <w:p w14:paraId="179D5C1C"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O desatendimento de exigências formais não essenciais não importará o afastamento do licitante, desde que seja possível o aproveitamento do ato, observados os princípios da isonomia e do interesse público.</w:t>
      </w:r>
    </w:p>
    <w:p w14:paraId="30FA024E"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Em caso de divergência entre disposições deste Edital e de seus anexos ou demais peças que compõem o processo, prevalecerá as deste Edital.</w:t>
      </w:r>
    </w:p>
    <w:p w14:paraId="05F44F9C" w14:textId="77777777" w:rsidR="00A70B5C"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6"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A408D3">
      <w:pPr>
        <w:pStyle w:val="Nivel2"/>
        <w:numPr>
          <w:ilvl w:val="1"/>
          <w:numId w:val="68"/>
        </w:numPr>
        <w:spacing w:before="0" w:after="0"/>
        <w:ind w:left="0" w:firstLine="0"/>
        <w:rPr>
          <w:color w:val="auto"/>
          <w:sz w:val="24"/>
          <w:szCs w:val="24"/>
        </w:rPr>
      </w:pPr>
      <w:r w:rsidRPr="003E75B4">
        <w:rPr>
          <w:color w:val="auto"/>
          <w:sz w:val="24"/>
          <w:szCs w:val="24"/>
        </w:rPr>
        <w:t>Integram este Edital, para todos os fins e efeitos, os seguintes anexos:</w:t>
      </w:r>
    </w:p>
    <w:p w14:paraId="7ADD4298" w14:textId="168FBEE7" w:rsidR="003C7A23" w:rsidRDefault="003C7A23" w:rsidP="00A408D3">
      <w:pPr>
        <w:pStyle w:val="Nivel3"/>
        <w:numPr>
          <w:ilvl w:val="2"/>
          <w:numId w:val="68"/>
        </w:numPr>
        <w:spacing w:before="0" w:after="0"/>
        <w:rPr>
          <w:color w:val="auto"/>
          <w:sz w:val="24"/>
          <w:szCs w:val="24"/>
        </w:rPr>
      </w:pPr>
      <w:r w:rsidRPr="003E75B4">
        <w:rPr>
          <w:color w:val="auto"/>
          <w:sz w:val="24"/>
          <w:szCs w:val="24"/>
        </w:rPr>
        <w:t>ANEXO I - Termo de Referência</w:t>
      </w:r>
    </w:p>
    <w:p w14:paraId="5E568C7F" w14:textId="3F0CC43A" w:rsidR="00B621AD" w:rsidRPr="003E75B4" w:rsidRDefault="00B621AD" w:rsidP="00A408D3">
      <w:pPr>
        <w:pStyle w:val="Nivel3"/>
        <w:numPr>
          <w:ilvl w:val="2"/>
          <w:numId w:val="68"/>
        </w:numPr>
        <w:spacing w:before="0" w:after="0"/>
        <w:rPr>
          <w:color w:val="auto"/>
          <w:sz w:val="24"/>
          <w:szCs w:val="24"/>
        </w:rPr>
      </w:pPr>
      <w:r>
        <w:rPr>
          <w:color w:val="auto"/>
          <w:sz w:val="24"/>
          <w:szCs w:val="24"/>
        </w:rPr>
        <w:t>ANEXO I-B Tabela de preços estimados</w:t>
      </w:r>
    </w:p>
    <w:p w14:paraId="1550C386" w14:textId="77777777" w:rsidR="003C7A23" w:rsidRPr="003E75B4" w:rsidRDefault="003C7A23" w:rsidP="00A408D3">
      <w:pPr>
        <w:pStyle w:val="Nivel4"/>
        <w:numPr>
          <w:ilvl w:val="2"/>
          <w:numId w:val="68"/>
        </w:numPr>
        <w:spacing w:before="0" w:after="0"/>
        <w:rPr>
          <w:sz w:val="24"/>
          <w:szCs w:val="24"/>
        </w:rPr>
      </w:pPr>
      <w:r w:rsidRPr="003E75B4">
        <w:rPr>
          <w:sz w:val="24"/>
          <w:szCs w:val="24"/>
        </w:rPr>
        <w:t>Apêndice do Anexo I – Estudo Técnico Preliminar</w:t>
      </w:r>
    </w:p>
    <w:p w14:paraId="307FEF79" w14:textId="43BDE15F" w:rsidR="00BE3B48" w:rsidRPr="003E75B4" w:rsidRDefault="00BE3B48" w:rsidP="00A408D3">
      <w:pPr>
        <w:pStyle w:val="Nivel3"/>
        <w:numPr>
          <w:ilvl w:val="2"/>
          <w:numId w:val="68"/>
        </w:numPr>
        <w:spacing w:before="0" w:after="0"/>
        <w:rPr>
          <w:color w:val="auto"/>
          <w:sz w:val="24"/>
          <w:szCs w:val="24"/>
        </w:rPr>
      </w:pPr>
      <w:r w:rsidRPr="003E75B4">
        <w:rPr>
          <w:color w:val="auto"/>
          <w:sz w:val="24"/>
          <w:szCs w:val="24"/>
        </w:rPr>
        <w:t>ANEXO II – Modelo de Proposta de Preços</w:t>
      </w:r>
    </w:p>
    <w:p w14:paraId="56699A5C" w14:textId="64AD6366" w:rsidR="003C7A23" w:rsidRPr="003E75B4" w:rsidRDefault="003C7A23" w:rsidP="00A408D3">
      <w:pPr>
        <w:pStyle w:val="Nivel3"/>
        <w:numPr>
          <w:ilvl w:val="2"/>
          <w:numId w:val="68"/>
        </w:numPr>
        <w:spacing w:before="0" w:after="0"/>
        <w:rPr>
          <w:color w:val="auto"/>
          <w:sz w:val="24"/>
          <w:szCs w:val="24"/>
        </w:rPr>
      </w:pPr>
      <w:r w:rsidRPr="003E75B4">
        <w:rPr>
          <w:color w:val="auto"/>
          <w:sz w:val="24"/>
          <w:szCs w:val="24"/>
        </w:rPr>
        <w:t xml:space="preserve">ANEXO </w:t>
      </w:r>
      <w:proofErr w:type="gramStart"/>
      <w:r w:rsidRPr="003E75B4">
        <w:rPr>
          <w:color w:val="auto"/>
          <w:sz w:val="24"/>
          <w:szCs w:val="24"/>
        </w:rPr>
        <w:t>II</w:t>
      </w:r>
      <w:r w:rsidR="00BE3B48" w:rsidRPr="003E75B4">
        <w:rPr>
          <w:color w:val="auto"/>
          <w:sz w:val="24"/>
          <w:szCs w:val="24"/>
        </w:rPr>
        <w:t xml:space="preserve">I </w:t>
      </w:r>
      <w:r w:rsidRPr="003E75B4">
        <w:rPr>
          <w:color w:val="auto"/>
          <w:sz w:val="24"/>
          <w:szCs w:val="24"/>
        </w:rPr>
        <w:t xml:space="preserve"> –</w:t>
      </w:r>
      <w:proofErr w:type="gramEnd"/>
      <w:r w:rsidRPr="003E75B4">
        <w:rPr>
          <w:color w:val="auto"/>
          <w:sz w:val="24"/>
          <w:szCs w:val="24"/>
        </w:rPr>
        <w:t xml:space="preserve"> </w:t>
      </w:r>
      <w:r w:rsidR="00CC642C" w:rsidRPr="003E75B4">
        <w:rPr>
          <w:color w:val="auto"/>
          <w:sz w:val="24"/>
          <w:szCs w:val="24"/>
        </w:rPr>
        <w:t>Minuta de Ata de Registro de Preços</w:t>
      </w:r>
    </w:p>
    <w:p w14:paraId="09026AA9" w14:textId="54F2D752" w:rsidR="00CC642C" w:rsidRPr="003E75B4" w:rsidRDefault="00BE3B48" w:rsidP="00A408D3">
      <w:pPr>
        <w:pStyle w:val="Nivel3"/>
        <w:numPr>
          <w:ilvl w:val="2"/>
          <w:numId w:val="68"/>
        </w:numPr>
        <w:spacing w:before="0" w:after="0"/>
        <w:rPr>
          <w:color w:val="auto"/>
          <w:sz w:val="24"/>
          <w:szCs w:val="24"/>
        </w:rPr>
      </w:pPr>
      <w:r w:rsidRPr="003E75B4">
        <w:rPr>
          <w:color w:val="auto"/>
          <w:sz w:val="24"/>
          <w:szCs w:val="24"/>
        </w:rPr>
        <w:t>ANEXO IV</w:t>
      </w:r>
      <w:r w:rsidR="00E52D8F" w:rsidRPr="003E75B4">
        <w:rPr>
          <w:color w:val="auto"/>
          <w:sz w:val="24"/>
          <w:szCs w:val="24"/>
        </w:rPr>
        <w:t xml:space="preserve"> –</w:t>
      </w:r>
      <w:r w:rsidR="00CC642C" w:rsidRPr="003E75B4">
        <w:rPr>
          <w:color w:val="auto"/>
          <w:sz w:val="24"/>
          <w:szCs w:val="24"/>
        </w:rPr>
        <w:t xml:space="preserve"> Minuta de Termo de Contrato</w:t>
      </w:r>
    </w:p>
    <w:p w14:paraId="2C539B7B" w14:textId="033B4CDE" w:rsidR="003C7A23" w:rsidRPr="003E75B4" w:rsidRDefault="003C7A23" w:rsidP="00A408D3">
      <w:pPr>
        <w:pStyle w:val="Nvel3-R"/>
        <w:numPr>
          <w:ilvl w:val="2"/>
          <w:numId w:val="68"/>
        </w:numPr>
        <w:spacing w:before="0" w:after="0"/>
        <w:rPr>
          <w:color w:val="auto"/>
          <w:sz w:val="24"/>
          <w:szCs w:val="24"/>
        </w:rPr>
      </w:pPr>
      <w:r w:rsidRPr="003E75B4">
        <w:rPr>
          <w:color w:val="auto"/>
          <w:sz w:val="24"/>
          <w:szCs w:val="24"/>
        </w:rPr>
        <w:t xml:space="preserve">ANEXO </w:t>
      </w:r>
      <w:r w:rsidR="00E52D8F" w:rsidRPr="003E75B4">
        <w:rPr>
          <w:color w:val="auto"/>
          <w:sz w:val="24"/>
          <w:szCs w:val="24"/>
        </w:rPr>
        <w:t>V</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15009F97" w:rsidR="00CC642C" w:rsidRPr="003E75B4" w:rsidRDefault="00CC642C" w:rsidP="00A408D3">
      <w:pPr>
        <w:pStyle w:val="Nvel3-R"/>
        <w:numPr>
          <w:ilvl w:val="2"/>
          <w:numId w:val="68"/>
        </w:numPr>
        <w:spacing w:before="0" w:after="0"/>
        <w:rPr>
          <w:color w:val="auto"/>
          <w:sz w:val="24"/>
          <w:szCs w:val="24"/>
        </w:rPr>
      </w:pPr>
      <w:r w:rsidRPr="003E75B4">
        <w:rPr>
          <w:color w:val="auto"/>
          <w:sz w:val="24"/>
          <w:szCs w:val="24"/>
        </w:rPr>
        <w:t>ANEXO V</w:t>
      </w:r>
      <w:r w:rsidR="00BE3B48" w:rsidRPr="003E75B4">
        <w:rPr>
          <w:color w:val="auto"/>
          <w:sz w:val="24"/>
          <w:szCs w:val="24"/>
        </w:rPr>
        <w:t>I</w:t>
      </w:r>
      <w:r w:rsidRPr="003E75B4">
        <w:rPr>
          <w:color w:val="auto"/>
          <w:sz w:val="24"/>
          <w:szCs w:val="24"/>
        </w:rPr>
        <w:t xml:space="preserve"> – Declaração de Microempresa e Empresa de Pequeno Porte</w:t>
      </w:r>
    </w:p>
    <w:p w14:paraId="4BCDE423" w14:textId="407CC7C8" w:rsidR="00E42698" w:rsidRPr="003E75B4" w:rsidRDefault="006579A9" w:rsidP="00C12FFB">
      <w:pPr>
        <w:spacing w:beforeLines="120" w:before="288" w:afterLines="120" w:after="288" w:line="276" w:lineRule="auto"/>
        <w:rPr>
          <w:rFonts w:ascii="Arial" w:eastAsia="MS Mincho" w:hAnsi="Arial" w:cs="Arial"/>
        </w:rPr>
      </w:pPr>
      <w:r>
        <w:rPr>
          <w:rFonts w:ascii="Arial" w:eastAsia="MS Mincho" w:hAnsi="Arial" w:cs="Arial"/>
        </w:rPr>
        <w:t xml:space="preserve">Doutor Ulysses/PR, </w:t>
      </w:r>
      <w:r w:rsidR="00F57CAE">
        <w:rPr>
          <w:rFonts w:ascii="Arial" w:eastAsia="MS Mincho" w:hAnsi="Arial" w:cs="Arial"/>
        </w:rPr>
        <w:t>13</w:t>
      </w:r>
      <w:r w:rsidR="00606122">
        <w:rPr>
          <w:rFonts w:ascii="Arial" w:eastAsia="MS Mincho" w:hAnsi="Arial" w:cs="Arial"/>
        </w:rPr>
        <w:t xml:space="preserve"> de </w:t>
      </w:r>
      <w:proofErr w:type="gramStart"/>
      <w:r w:rsidR="00F57CAE">
        <w:rPr>
          <w:rFonts w:ascii="Arial" w:eastAsia="MS Mincho" w:hAnsi="Arial" w:cs="Arial"/>
        </w:rPr>
        <w:t>Janeiro</w:t>
      </w:r>
      <w:proofErr w:type="gramEnd"/>
      <w:r w:rsidR="00606122">
        <w:rPr>
          <w:rFonts w:ascii="Arial" w:eastAsia="MS Mincho" w:hAnsi="Arial" w:cs="Arial"/>
        </w:rPr>
        <w:t xml:space="preserve"> de 202</w:t>
      </w:r>
      <w:r w:rsidR="00F57CAE">
        <w:rPr>
          <w:rFonts w:ascii="Arial" w:eastAsia="MS Mincho" w:hAnsi="Arial" w:cs="Arial"/>
        </w:rPr>
        <w:t>6</w:t>
      </w:r>
      <w:r w:rsidR="00606122">
        <w:rPr>
          <w:rFonts w:ascii="Arial" w:eastAsia="MS Mincho" w:hAnsi="Arial" w:cs="Arial"/>
        </w:rPr>
        <w:t>.</w:t>
      </w:r>
    </w:p>
    <w:bookmarkEnd w:id="73"/>
    <w:p w14:paraId="7AE80540" w14:textId="77777777" w:rsidR="00A70B5C" w:rsidRPr="003E75B4" w:rsidRDefault="00A70B5C" w:rsidP="00C12FFB">
      <w:pPr>
        <w:spacing w:beforeLines="120" w:before="288" w:afterLines="120" w:after="288" w:line="276" w:lineRule="auto"/>
        <w:jc w:val="center"/>
        <w:rPr>
          <w:rFonts w:ascii="Arial" w:eastAsia="MS Mincho" w:hAnsi="Arial" w:cs="Arial"/>
        </w:rPr>
      </w:pPr>
    </w:p>
    <w:p w14:paraId="321E6621" w14:textId="70F98DCF" w:rsidR="00A70B5C" w:rsidRPr="003E75B4" w:rsidRDefault="00606122" w:rsidP="004A354F">
      <w:pPr>
        <w:spacing w:line="276" w:lineRule="auto"/>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Junior</w:t>
      </w:r>
    </w:p>
    <w:p w14:paraId="4ABCE3BD" w14:textId="7DC4DAEB" w:rsidR="006579A9" w:rsidRPr="006579A9" w:rsidRDefault="00A70B5C" w:rsidP="004A354F">
      <w:pPr>
        <w:spacing w:line="276" w:lineRule="auto"/>
        <w:jc w:val="center"/>
        <w:rPr>
          <w:rFonts w:ascii="Arial" w:hAnsi="Arial" w:cs="Arial"/>
        </w:rPr>
      </w:pPr>
      <w:r w:rsidRPr="003E75B4">
        <w:rPr>
          <w:rFonts w:ascii="Arial" w:hAnsi="Arial" w:cs="Arial"/>
        </w:rPr>
        <w:t>Prefeito Municipa</w:t>
      </w:r>
      <w:r w:rsidR="006579A9">
        <w:rPr>
          <w:rFonts w:ascii="Arial" w:hAnsi="Arial" w:cs="Arial"/>
        </w:rPr>
        <w:t>l de Doutor Ulysses</w:t>
      </w:r>
    </w:p>
    <w:p w14:paraId="40412544" w14:textId="77777777" w:rsidR="00B43FC9" w:rsidRDefault="00B43FC9" w:rsidP="001B672D">
      <w:pPr>
        <w:jc w:val="center"/>
        <w:rPr>
          <w:rFonts w:ascii="Arial" w:hAnsi="Arial" w:cs="Arial"/>
          <w:b/>
        </w:rPr>
      </w:pPr>
    </w:p>
    <w:p w14:paraId="1E3F831D" w14:textId="77777777" w:rsidR="00B43FC9" w:rsidRDefault="00B43FC9" w:rsidP="001B672D">
      <w:pPr>
        <w:jc w:val="center"/>
        <w:rPr>
          <w:rFonts w:ascii="Arial" w:hAnsi="Arial" w:cs="Arial"/>
          <w:b/>
        </w:rPr>
      </w:pPr>
    </w:p>
    <w:p w14:paraId="0595A81C" w14:textId="77777777" w:rsidR="00B43FC9" w:rsidRDefault="00B43FC9" w:rsidP="001B672D">
      <w:pPr>
        <w:jc w:val="center"/>
        <w:rPr>
          <w:rFonts w:ascii="Arial" w:hAnsi="Arial" w:cs="Arial"/>
          <w:b/>
        </w:rPr>
      </w:pPr>
    </w:p>
    <w:p w14:paraId="595EF2F7" w14:textId="77777777" w:rsidR="00B43FC9" w:rsidRDefault="00B43FC9" w:rsidP="001B672D">
      <w:pPr>
        <w:jc w:val="center"/>
        <w:rPr>
          <w:rFonts w:ascii="Arial" w:hAnsi="Arial" w:cs="Arial"/>
          <w:b/>
        </w:rPr>
      </w:pPr>
    </w:p>
    <w:p w14:paraId="2A9BE1CC" w14:textId="77777777" w:rsidR="00B43FC9" w:rsidRDefault="00B43FC9" w:rsidP="001B672D">
      <w:pPr>
        <w:jc w:val="center"/>
        <w:rPr>
          <w:rFonts w:ascii="Arial" w:hAnsi="Arial" w:cs="Arial"/>
          <w:b/>
        </w:rPr>
      </w:pPr>
    </w:p>
    <w:p w14:paraId="39321073" w14:textId="77777777" w:rsidR="00B43FC9" w:rsidRDefault="00B43FC9" w:rsidP="001B672D">
      <w:pPr>
        <w:jc w:val="center"/>
        <w:rPr>
          <w:rFonts w:ascii="Arial" w:hAnsi="Arial" w:cs="Arial"/>
          <w:b/>
        </w:rPr>
      </w:pPr>
    </w:p>
    <w:p w14:paraId="50ADCE3D" w14:textId="77777777" w:rsidR="00B43FC9" w:rsidRDefault="00B43FC9" w:rsidP="001B672D">
      <w:pPr>
        <w:jc w:val="center"/>
        <w:rPr>
          <w:rFonts w:ascii="Arial" w:hAnsi="Arial" w:cs="Arial"/>
          <w:b/>
        </w:rPr>
      </w:pPr>
    </w:p>
    <w:p w14:paraId="61C60E7F" w14:textId="77777777" w:rsidR="00B43FC9" w:rsidRDefault="00B43FC9" w:rsidP="00DF79A3">
      <w:pPr>
        <w:rPr>
          <w:rFonts w:ascii="Arial" w:hAnsi="Arial" w:cs="Arial"/>
          <w:b/>
        </w:rPr>
      </w:pPr>
    </w:p>
    <w:p w14:paraId="0626F8BB" w14:textId="77777777" w:rsidR="00B43FC9" w:rsidRDefault="00B43FC9" w:rsidP="001B672D">
      <w:pPr>
        <w:jc w:val="center"/>
        <w:rPr>
          <w:rFonts w:ascii="Arial" w:hAnsi="Arial" w:cs="Arial"/>
          <w:b/>
        </w:rPr>
      </w:pPr>
    </w:p>
    <w:p w14:paraId="2020C233" w14:textId="77777777" w:rsidR="00B43FC9" w:rsidRDefault="00B43FC9" w:rsidP="001B672D">
      <w:pPr>
        <w:jc w:val="center"/>
        <w:rPr>
          <w:rFonts w:ascii="Arial" w:hAnsi="Arial" w:cs="Arial"/>
          <w:b/>
        </w:rPr>
      </w:pPr>
    </w:p>
    <w:p w14:paraId="23C6F512" w14:textId="77777777" w:rsidR="00B43FC9" w:rsidRDefault="00B43FC9" w:rsidP="001B672D">
      <w:pPr>
        <w:jc w:val="center"/>
        <w:rPr>
          <w:rFonts w:ascii="Arial" w:hAnsi="Arial" w:cs="Arial"/>
          <w:b/>
        </w:rPr>
      </w:pPr>
    </w:p>
    <w:p w14:paraId="2D68C346" w14:textId="77777777" w:rsidR="00200730" w:rsidRDefault="00200730" w:rsidP="00DF79A3">
      <w:pPr>
        <w:rPr>
          <w:rFonts w:ascii="Arial" w:hAnsi="Arial" w:cs="Arial"/>
          <w:b/>
        </w:rPr>
      </w:pPr>
    </w:p>
    <w:p w14:paraId="677FB2D1" w14:textId="77777777" w:rsidR="00200730" w:rsidRDefault="00200730" w:rsidP="00DF79A3">
      <w:pPr>
        <w:rPr>
          <w:rFonts w:ascii="Arial" w:hAnsi="Arial" w:cs="Arial"/>
          <w:b/>
        </w:rPr>
      </w:pPr>
    </w:p>
    <w:p w14:paraId="28FBDC0F" w14:textId="77777777" w:rsidR="00200730" w:rsidRDefault="00200730" w:rsidP="001B672D">
      <w:pPr>
        <w:jc w:val="center"/>
        <w:rPr>
          <w:rFonts w:ascii="Arial" w:hAnsi="Arial" w:cs="Arial"/>
          <w:b/>
        </w:rPr>
      </w:pPr>
    </w:p>
    <w:p w14:paraId="20C4BEEB" w14:textId="77777777" w:rsidR="00B43FC9" w:rsidRDefault="00B43FC9" w:rsidP="001B672D">
      <w:pPr>
        <w:jc w:val="center"/>
        <w:rPr>
          <w:rFonts w:ascii="Arial" w:hAnsi="Arial" w:cs="Arial"/>
          <w:b/>
        </w:rPr>
      </w:pPr>
    </w:p>
    <w:p w14:paraId="57DBCA69" w14:textId="77777777" w:rsidR="00D06FA9" w:rsidRDefault="00D06FA9" w:rsidP="001B672D">
      <w:pPr>
        <w:jc w:val="center"/>
        <w:rPr>
          <w:rFonts w:ascii="Arial" w:hAnsi="Arial" w:cs="Arial"/>
          <w:b/>
        </w:rPr>
      </w:pPr>
    </w:p>
    <w:p w14:paraId="25F1059F" w14:textId="77777777" w:rsidR="00D06FA9" w:rsidRDefault="00D06FA9" w:rsidP="001B672D">
      <w:pPr>
        <w:jc w:val="center"/>
        <w:rPr>
          <w:rFonts w:ascii="Arial" w:hAnsi="Arial" w:cs="Arial"/>
          <w:b/>
        </w:rPr>
      </w:pPr>
    </w:p>
    <w:p w14:paraId="2A7178AF" w14:textId="77777777" w:rsidR="00D06FA9" w:rsidRDefault="00D06FA9" w:rsidP="001B672D">
      <w:pPr>
        <w:jc w:val="center"/>
        <w:rPr>
          <w:rFonts w:ascii="Arial" w:hAnsi="Arial" w:cs="Arial"/>
          <w:b/>
        </w:rPr>
      </w:pPr>
    </w:p>
    <w:p w14:paraId="5E2F95D5" w14:textId="77777777" w:rsidR="00D06FA9" w:rsidRDefault="00D06FA9" w:rsidP="001B672D">
      <w:pPr>
        <w:jc w:val="center"/>
        <w:rPr>
          <w:rFonts w:ascii="Arial" w:hAnsi="Arial" w:cs="Arial"/>
          <w:b/>
        </w:rPr>
      </w:pPr>
    </w:p>
    <w:p w14:paraId="6293F86C" w14:textId="77777777" w:rsidR="00D06FA9" w:rsidRDefault="00D06FA9" w:rsidP="001B672D">
      <w:pPr>
        <w:jc w:val="center"/>
        <w:rPr>
          <w:rFonts w:ascii="Arial" w:hAnsi="Arial" w:cs="Arial"/>
          <w:b/>
        </w:rPr>
      </w:pPr>
    </w:p>
    <w:p w14:paraId="61AE4496" w14:textId="77777777" w:rsidR="00D06FA9" w:rsidRDefault="00D06FA9" w:rsidP="001B672D">
      <w:pPr>
        <w:jc w:val="center"/>
        <w:rPr>
          <w:rFonts w:ascii="Arial" w:hAnsi="Arial" w:cs="Arial"/>
          <w:b/>
        </w:rPr>
      </w:pPr>
    </w:p>
    <w:p w14:paraId="758A2A45" w14:textId="77777777" w:rsidR="00D06FA9" w:rsidRDefault="00D06FA9" w:rsidP="001B672D">
      <w:pPr>
        <w:jc w:val="center"/>
        <w:rPr>
          <w:rFonts w:ascii="Arial" w:hAnsi="Arial" w:cs="Arial"/>
          <w:b/>
        </w:rPr>
      </w:pPr>
    </w:p>
    <w:p w14:paraId="50849BF7" w14:textId="77777777" w:rsidR="00D06FA9" w:rsidRDefault="00D06FA9" w:rsidP="001B672D">
      <w:pPr>
        <w:jc w:val="center"/>
        <w:rPr>
          <w:rFonts w:ascii="Arial" w:hAnsi="Arial" w:cs="Arial"/>
          <w:b/>
        </w:rPr>
      </w:pPr>
    </w:p>
    <w:p w14:paraId="0A603929" w14:textId="77777777" w:rsidR="00D06FA9" w:rsidRDefault="00D06FA9" w:rsidP="001B672D">
      <w:pPr>
        <w:jc w:val="center"/>
        <w:rPr>
          <w:rFonts w:ascii="Arial" w:hAnsi="Arial" w:cs="Arial"/>
          <w:b/>
        </w:rPr>
      </w:pPr>
    </w:p>
    <w:p w14:paraId="287D98FC" w14:textId="77777777" w:rsidR="00D06FA9" w:rsidRDefault="00D06FA9" w:rsidP="001B672D">
      <w:pPr>
        <w:jc w:val="center"/>
        <w:rPr>
          <w:rFonts w:ascii="Arial" w:hAnsi="Arial" w:cs="Arial"/>
          <w:b/>
        </w:rPr>
      </w:pPr>
    </w:p>
    <w:p w14:paraId="7562D323" w14:textId="77777777" w:rsidR="00D06FA9" w:rsidRDefault="00D06FA9" w:rsidP="001B672D">
      <w:pPr>
        <w:jc w:val="center"/>
        <w:rPr>
          <w:rFonts w:ascii="Arial" w:hAnsi="Arial" w:cs="Arial"/>
          <w:b/>
        </w:rPr>
      </w:pPr>
    </w:p>
    <w:p w14:paraId="6B4ACC84" w14:textId="77777777" w:rsidR="00D06FA9" w:rsidRDefault="00D06FA9" w:rsidP="001B672D">
      <w:pPr>
        <w:jc w:val="center"/>
        <w:rPr>
          <w:rFonts w:ascii="Arial" w:hAnsi="Arial" w:cs="Arial"/>
          <w:b/>
        </w:rPr>
      </w:pPr>
    </w:p>
    <w:p w14:paraId="2F94C5E3" w14:textId="77777777" w:rsidR="00D06FA9" w:rsidRDefault="00D06FA9" w:rsidP="001B672D">
      <w:pPr>
        <w:jc w:val="center"/>
        <w:rPr>
          <w:rFonts w:ascii="Arial" w:hAnsi="Arial" w:cs="Arial"/>
          <w:b/>
        </w:rPr>
      </w:pPr>
    </w:p>
    <w:p w14:paraId="79785886" w14:textId="77777777" w:rsidR="00D06FA9" w:rsidRDefault="00D06FA9" w:rsidP="001B672D">
      <w:pPr>
        <w:jc w:val="center"/>
        <w:rPr>
          <w:rFonts w:ascii="Arial" w:hAnsi="Arial" w:cs="Arial"/>
          <w:b/>
        </w:rPr>
      </w:pPr>
    </w:p>
    <w:p w14:paraId="18E8FC53" w14:textId="77777777" w:rsidR="00D06FA9" w:rsidRDefault="00D06FA9" w:rsidP="001B672D">
      <w:pPr>
        <w:jc w:val="center"/>
        <w:rPr>
          <w:rFonts w:ascii="Arial" w:hAnsi="Arial" w:cs="Arial"/>
          <w:b/>
        </w:rPr>
      </w:pPr>
    </w:p>
    <w:p w14:paraId="3D24C85B" w14:textId="77777777" w:rsidR="00D06FA9" w:rsidRDefault="00D06FA9" w:rsidP="001B672D">
      <w:pPr>
        <w:jc w:val="center"/>
        <w:rPr>
          <w:rFonts w:ascii="Arial" w:hAnsi="Arial" w:cs="Arial"/>
          <w:b/>
        </w:rPr>
      </w:pPr>
    </w:p>
    <w:p w14:paraId="47271A7C" w14:textId="77777777" w:rsidR="00D06FA9" w:rsidRDefault="00D06FA9" w:rsidP="001B672D">
      <w:pPr>
        <w:jc w:val="center"/>
        <w:rPr>
          <w:rFonts w:ascii="Arial" w:hAnsi="Arial" w:cs="Arial"/>
          <w:b/>
        </w:rPr>
      </w:pPr>
    </w:p>
    <w:p w14:paraId="422FCF34" w14:textId="77777777" w:rsidR="00D06FA9" w:rsidRDefault="00D06FA9" w:rsidP="001B672D">
      <w:pPr>
        <w:jc w:val="center"/>
        <w:rPr>
          <w:rFonts w:ascii="Arial" w:hAnsi="Arial" w:cs="Arial"/>
          <w:b/>
        </w:rPr>
      </w:pPr>
    </w:p>
    <w:p w14:paraId="3F2CD4A8" w14:textId="77777777" w:rsidR="00D06FA9" w:rsidRDefault="00D06FA9" w:rsidP="001B672D">
      <w:pPr>
        <w:jc w:val="center"/>
        <w:rPr>
          <w:rFonts w:ascii="Arial" w:hAnsi="Arial" w:cs="Arial"/>
          <w:b/>
        </w:rPr>
      </w:pPr>
    </w:p>
    <w:p w14:paraId="35E717E9" w14:textId="77777777" w:rsidR="00D06FA9" w:rsidRDefault="00D06FA9" w:rsidP="001B672D">
      <w:pPr>
        <w:jc w:val="center"/>
        <w:rPr>
          <w:rFonts w:ascii="Arial" w:hAnsi="Arial" w:cs="Arial"/>
          <w:b/>
        </w:rPr>
      </w:pPr>
    </w:p>
    <w:p w14:paraId="7D8D082D" w14:textId="77777777" w:rsidR="00D06FA9" w:rsidRDefault="00D06FA9" w:rsidP="001B672D">
      <w:pPr>
        <w:jc w:val="center"/>
        <w:rPr>
          <w:rFonts w:ascii="Arial" w:hAnsi="Arial" w:cs="Arial"/>
          <w:b/>
        </w:rPr>
      </w:pPr>
    </w:p>
    <w:p w14:paraId="267FB1F1" w14:textId="77777777" w:rsidR="00D06FA9" w:rsidRDefault="00D06FA9" w:rsidP="001B672D">
      <w:pPr>
        <w:jc w:val="center"/>
        <w:rPr>
          <w:rFonts w:ascii="Arial" w:hAnsi="Arial" w:cs="Arial"/>
          <w:b/>
        </w:rPr>
      </w:pPr>
    </w:p>
    <w:p w14:paraId="0BDA2D51" w14:textId="77777777" w:rsidR="00D06FA9" w:rsidRDefault="00D06FA9" w:rsidP="001B672D">
      <w:pPr>
        <w:jc w:val="center"/>
        <w:rPr>
          <w:rFonts w:ascii="Arial" w:hAnsi="Arial" w:cs="Arial"/>
          <w:b/>
        </w:rPr>
      </w:pPr>
    </w:p>
    <w:p w14:paraId="4C0929D5" w14:textId="77777777" w:rsidR="00D06FA9" w:rsidRDefault="00D06FA9" w:rsidP="001B672D">
      <w:pPr>
        <w:jc w:val="center"/>
        <w:rPr>
          <w:rFonts w:ascii="Arial" w:hAnsi="Arial" w:cs="Arial"/>
          <w:b/>
        </w:rPr>
      </w:pPr>
    </w:p>
    <w:p w14:paraId="1F5AEB15" w14:textId="77777777" w:rsidR="0012604F" w:rsidRPr="002A476F" w:rsidRDefault="0012604F" w:rsidP="0012604F">
      <w:pPr>
        <w:pStyle w:val="Ttulo1"/>
        <w:spacing w:before="0"/>
        <w:jc w:val="center"/>
        <w:rPr>
          <w:rFonts w:ascii="Arial" w:hAnsi="Arial" w:cs="Arial"/>
          <w:color w:val="auto"/>
          <w:sz w:val="24"/>
          <w:szCs w:val="24"/>
        </w:rPr>
      </w:pPr>
      <w:r w:rsidRPr="002A476F">
        <w:rPr>
          <w:rFonts w:ascii="Arial" w:hAnsi="Arial" w:cs="Arial"/>
          <w:color w:val="auto"/>
          <w:sz w:val="24"/>
          <w:szCs w:val="24"/>
        </w:rPr>
        <w:t>ANEXO I</w:t>
      </w:r>
    </w:p>
    <w:p w14:paraId="7DF94B95" w14:textId="77777777" w:rsidR="0012604F" w:rsidRPr="002A476F" w:rsidRDefault="0012604F" w:rsidP="0012604F">
      <w:pPr>
        <w:pStyle w:val="Ttulo1"/>
        <w:spacing w:before="0"/>
        <w:jc w:val="center"/>
        <w:rPr>
          <w:rFonts w:ascii="Arial" w:eastAsia="Arial" w:hAnsi="Arial" w:cs="Arial"/>
          <w:color w:val="auto"/>
          <w:sz w:val="24"/>
          <w:szCs w:val="24"/>
        </w:rPr>
      </w:pPr>
    </w:p>
    <w:p w14:paraId="5FD593DB" w14:textId="77777777" w:rsidR="0012604F" w:rsidRPr="002A476F" w:rsidRDefault="0012604F" w:rsidP="0012604F">
      <w:pPr>
        <w:pStyle w:val="Ttulo1"/>
        <w:spacing w:before="0"/>
        <w:jc w:val="center"/>
        <w:rPr>
          <w:rFonts w:ascii="Arial" w:eastAsia="Arial" w:hAnsi="Arial" w:cs="Arial"/>
          <w:color w:val="auto"/>
          <w:sz w:val="24"/>
          <w:szCs w:val="24"/>
        </w:rPr>
      </w:pPr>
    </w:p>
    <w:p w14:paraId="1F9614CC" w14:textId="77777777" w:rsidR="0012604F" w:rsidRPr="002A476F" w:rsidRDefault="0012604F" w:rsidP="0012604F">
      <w:pPr>
        <w:pStyle w:val="Ttulo1"/>
        <w:spacing w:before="0"/>
        <w:jc w:val="center"/>
        <w:rPr>
          <w:rFonts w:ascii="Arial" w:eastAsia="Arial" w:hAnsi="Arial" w:cs="Arial"/>
          <w:color w:val="auto"/>
          <w:sz w:val="24"/>
          <w:szCs w:val="24"/>
        </w:rPr>
      </w:pPr>
    </w:p>
    <w:p w14:paraId="5BA8A096" w14:textId="77777777" w:rsidR="0012604F" w:rsidRPr="002A476F" w:rsidRDefault="0012604F" w:rsidP="0012604F">
      <w:pPr>
        <w:pStyle w:val="Ttulo1"/>
        <w:spacing w:before="0"/>
        <w:jc w:val="center"/>
        <w:rPr>
          <w:rFonts w:ascii="Arial" w:eastAsia="Arial" w:hAnsi="Arial" w:cs="Arial"/>
          <w:color w:val="auto"/>
          <w:sz w:val="24"/>
          <w:szCs w:val="24"/>
        </w:rPr>
      </w:pPr>
    </w:p>
    <w:p w14:paraId="6F258975" w14:textId="77777777" w:rsidR="0012604F" w:rsidRPr="002A476F" w:rsidRDefault="0012604F" w:rsidP="0012604F">
      <w:pPr>
        <w:pStyle w:val="Ttulo1"/>
        <w:spacing w:before="0"/>
        <w:jc w:val="center"/>
        <w:rPr>
          <w:rFonts w:ascii="Arial" w:eastAsia="Arial" w:hAnsi="Arial" w:cs="Arial"/>
          <w:color w:val="auto"/>
          <w:sz w:val="24"/>
          <w:szCs w:val="24"/>
        </w:rPr>
      </w:pPr>
    </w:p>
    <w:p w14:paraId="0E174E16" w14:textId="77777777" w:rsidR="0012604F" w:rsidRPr="002A476F" w:rsidRDefault="0012604F" w:rsidP="0012604F">
      <w:pPr>
        <w:pStyle w:val="Ttulo1"/>
        <w:spacing w:before="0"/>
        <w:jc w:val="center"/>
        <w:rPr>
          <w:rFonts w:ascii="Arial" w:eastAsia="Arial" w:hAnsi="Arial" w:cs="Arial"/>
          <w:color w:val="auto"/>
          <w:sz w:val="24"/>
          <w:szCs w:val="24"/>
        </w:rPr>
      </w:pPr>
    </w:p>
    <w:p w14:paraId="2F1B49C8" w14:textId="77777777" w:rsidR="0012604F" w:rsidRPr="002A476F" w:rsidRDefault="0012604F" w:rsidP="0012604F">
      <w:pPr>
        <w:pStyle w:val="Ttulo1"/>
        <w:spacing w:before="0"/>
        <w:jc w:val="center"/>
        <w:rPr>
          <w:rFonts w:ascii="Arial" w:eastAsia="Arial" w:hAnsi="Arial" w:cs="Arial"/>
          <w:color w:val="auto"/>
          <w:sz w:val="24"/>
          <w:szCs w:val="24"/>
        </w:rPr>
      </w:pPr>
    </w:p>
    <w:p w14:paraId="44EA4271" w14:textId="77777777" w:rsidR="0012604F" w:rsidRPr="002A476F" w:rsidRDefault="0012604F" w:rsidP="0012604F">
      <w:pPr>
        <w:pStyle w:val="Ttulo1"/>
        <w:spacing w:before="0"/>
        <w:jc w:val="center"/>
        <w:rPr>
          <w:rFonts w:ascii="Arial" w:eastAsia="Arial" w:hAnsi="Arial" w:cs="Arial"/>
          <w:color w:val="auto"/>
          <w:sz w:val="24"/>
          <w:szCs w:val="24"/>
        </w:rPr>
      </w:pPr>
    </w:p>
    <w:p w14:paraId="6A03B926" w14:textId="77777777" w:rsidR="0012604F" w:rsidRPr="002A476F" w:rsidRDefault="0012604F" w:rsidP="0012604F">
      <w:pPr>
        <w:pStyle w:val="Ttulo1"/>
        <w:spacing w:before="0"/>
        <w:jc w:val="center"/>
        <w:rPr>
          <w:rFonts w:ascii="Arial" w:eastAsia="Arial" w:hAnsi="Arial" w:cs="Arial"/>
          <w:color w:val="auto"/>
          <w:sz w:val="24"/>
          <w:szCs w:val="24"/>
        </w:rPr>
      </w:pPr>
    </w:p>
    <w:p w14:paraId="2BE2C750" w14:textId="77777777" w:rsidR="0012604F" w:rsidRPr="002A476F" w:rsidRDefault="0012604F" w:rsidP="0012604F">
      <w:pPr>
        <w:pStyle w:val="Ttulo1"/>
        <w:spacing w:before="0"/>
        <w:jc w:val="center"/>
        <w:rPr>
          <w:rFonts w:ascii="Arial" w:eastAsia="Arial" w:hAnsi="Arial" w:cs="Arial"/>
          <w:color w:val="auto"/>
          <w:sz w:val="24"/>
          <w:szCs w:val="24"/>
        </w:rPr>
      </w:pPr>
    </w:p>
    <w:p w14:paraId="3605201B" w14:textId="77777777" w:rsidR="0012604F" w:rsidRPr="002A476F" w:rsidRDefault="0012604F" w:rsidP="0012604F">
      <w:pPr>
        <w:pStyle w:val="Ttulo1"/>
        <w:spacing w:before="0"/>
        <w:jc w:val="center"/>
        <w:rPr>
          <w:rFonts w:ascii="Arial" w:eastAsia="Arial" w:hAnsi="Arial" w:cs="Arial"/>
          <w:color w:val="auto"/>
          <w:sz w:val="24"/>
          <w:szCs w:val="24"/>
        </w:rPr>
      </w:pPr>
    </w:p>
    <w:p w14:paraId="7DAD6FB1" w14:textId="77777777" w:rsidR="0012604F" w:rsidRPr="002A476F" w:rsidRDefault="0012604F" w:rsidP="0012604F">
      <w:pPr>
        <w:pStyle w:val="Ttulo1"/>
        <w:spacing w:before="0"/>
        <w:jc w:val="center"/>
        <w:rPr>
          <w:rFonts w:ascii="Arial" w:eastAsia="Arial" w:hAnsi="Arial" w:cs="Arial"/>
          <w:color w:val="auto"/>
          <w:sz w:val="24"/>
          <w:szCs w:val="24"/>
        </w:rPr>
      </w:pPr>
    </w:p>
    <w:p w14:paraId="01A2C8E0" w14:textId="77777777" w:rsidR="0012604F" w:rsidRPr="002A476F" w:rsidRDefault="0012604F" w:rsidP="0012604F">
      <w:pPr>
        <w:pStyle w:val="Ttulo1"/>
        <w:spacing w:before="0"/>
        <w:jc w:val="center"/>
        <w:rPr>
          <w:rFonts w:ascii="Arial" w:eastAsia="Arial" w:hAnsi="Arial" w:cs="Arial"/>
          <w:color w:val="auto"/>
          <w:sz w:val="24"/>
          <w:szCs w:val="24"/>
        </w:rPr>
      </w:pPr>
    </w:p>
    <w:p w14:paraId="5D00D852" w14:textId="77777777" w:rsidR="0012604F" w:rsidRPr="002A476F" w:rsidRDefault="0012604F" w:rsidP="0012604F">
      <w:pPr>
        <w:pStyle w:val="Ttulo1"/>
        <w:spacing w:before="0"/>
        <w:jc w:val="center"/>
        <w:rPr>
          <w:rFonts w:ascii="Arial" w:eastAsia="Arial" w:hAnsi="Arial" w:cs="Arial"/>
          <w:color w:val="auto"/>
          <w:sz w:val="24"/>
          <w:szCs w:val="24"/>
        </w:rPr>
      </w:pPr>
      <w:bookmarkStart w:id="74" w:name="_Toc99975018"/>
      <w:bookmarkStart w:id="75" w:name="_Toc99975252"/>
      <w:r>
        <w:rPr>
          <w:rFonts w:ascii="Arial" w:eastAsia="Arial" w:hAnsi="Arial" w:cs="Arial"/>
          <w:color w:val="auto"/>
          <w:sz w:val="24"/>
          <w:szCs w:val="24"/>
        </w:rPr>
        <w:t>TERMO DE REFERÊ</w:t>
      </w:r>
      <w:r w:rsidRPr="002A476F">
        <w:rPr>
          <w:rFonts w:ascii="Arial" w:eastAsia="Arial" w:hAnsi="Arial" w:cs="Arial"/>
          <w:color w:val="auto"/>
          <w:sz w:val="24"/>
          <w:szCs w:val="24"/>
        </w:rPr>
        <w:t>NCIA</w:t>
      </w:r>
      <w:bookmarkEnd w:id="74"/>
      <w:bookmarkEnd w:id="75"/>
    </w:p>
    <w:p w14:paraId="04779C4F" w14:textId="77777777" w:rsidR="0012604F" w:rsidRPr="00D22017" w:rsidRDefault="0012604F" w:rsidP="0012604F">
      <w:pPr>
        <w:spacing w:line="259" w:lineRule="auto"/>
        <w:jc w:val="both"/>
        <w:rPr>
          <w:rFonts w:ascii="Arial" w:eastAsia="Arial" w:hAnsi="Arial" w:cs="Arial"/>
        </w:rPr>
      </w:pPr>
      <w:r w:rsidRPr="00D22017">
        <w:rPr>
          <w:rFonts w:ascii="Arial" w:eastAsia="Arial" w:hAnsi="Arial" w:cs="Arial"/>
        </w:rPr>
        <w:t xml:space="preserve"> </w:t>
      </w:r>
    </w:p>
    <w:p w14:paraId="7BB42B75" w14:textId="77777777" w:rsidR="0012604F" w:rsidRPr="00D22017" w:rsidRDefault="0012604F" w:rsidP="0012604F">
      <w:pPr>
        <w:spacing w:line="259" w:lineRule="auto"/>
        <w:jc w:val="both"/>
        <w:rPr>
          <w:rFonts w:ascii="Arial" w:eastAsia="Arial" w:hAnsi="Arial" w:cs="Arial"/>
        </w:rPr>
      </w:pPr>
      <w:r w:rsidRPr="00D22017">
        <w:rPr>
          <w:rFonts w:ascii="Arial" w:eastAsia="Arial" w:hAnsi="Arial" w:cs="Arial"/>
        </w:rPr>
        <w:t xml:space="preserve"> </w:t>
      </w:r>
    </w:p>
    <w:p w14:paraId="49F42083" w14:textId="77777777" w:rsidR="0012604F" w:rsidRPr="00A16425" w:rsidRDefault="0012604F" w:rsidP="0012604F">
      <w:pPr>
        <w:jc w:val="both"/>
        <w:rPr>
          <w:rFonts w:ascii="Arial" w:hAnsi="Arial" w:cs="Arial"/>
        </w:rPr>
      </w:pPr>
      <w:r>
        <w:rPr>
          <w:rFonts w:ascii="Arial" w:hAnsi="Arial" w:cs="Arial"/>
        </w:rPr>
        <w:t>AQUISIÇÃO DE MATERIAL HOSPITALAR (CONSUMO), PARA SUPRIR AS NECESSIDADES DE TODAS AS UBS PERTENCENTES A SECRETARIA MUNICIPAL DE SAUDE DE DOUTOR ULYSSES</w:t>
      </w:r>
      <w:r w:rsidRPr="00F24483">
        <w:rPr>
          <w:rFonts w:ascii="Arial" w:hAnsi="Arial" w:cs="Arial"/>
          <w:color w:val="000000"/>
        </w:rPr>
        <w:t xml:space="preserve">, CONFORME ESPECIFICAÇÕES CONTIDAS NO </w:t>
      </w:r>
      <w:r w:rsidRPr="00F24483">
        <w:rPr>
          <w:rFonts w:ascii="Arial" w:hAnsi="Arial" w:cs="Arial"/>
          <w:bCs/>
          <w:color w:val="000000"/>
        </w:rPr>
        <w:t xml:space="preserve">ANEXO I </w:t>
      </w:r>
      <w:r>
        <w:rPr>
          <w:rFonts w:ascii="Arial" w:hAnsi="Arial" w:cs="Arial"/>
          <w:color w:val="000000"/>
        </w:rPr>
        <w:t>DESTE</w:t>
      </w:r>
      <w:r w:rsidRPr="00F24483">
        <w:rPr>
          <w:rFonts w:ascii="Arial" w:hAnsi="Arial" w:cs="Arial"/>
          <w:bCs/>
        </w:rPr>
        <w:t>.</w:t>
      </w:r>
    </w:p>
    <w:p w14:paraId="359028EB" w14:textId="77777777" w:rsidR="0012604F" w:rsidRPr="00F15BF5" w:rsidRDefault="0012604F" w:rsidP="0012604F">
      <w:pPr>
        <w:jc w:val="center"/>
        <w:rPr>
          <w:rFonts w:ascii="Arial" w:hAnsi="Arial" w:cs="Arial"/>
          <w:vertAlign w:val="subscript"/>
          <w:lang w:val="pt-PT"/>
        </w:rPr>
      </w:pPr>
    </w:p>
    <w:p w14:paraId="767E855A" w14:textId="77777777" w:rsidR="0012604F" w:rsidRPr="00A15B08" w:rsidRDefault="0012604F" w:rsidP="0012604F">
      <w:pPr>
        <w:rPr>
          <w:rFonts w:ascii="Arial" w:hAnsi="Arial" w:cs="Arial"/>
          <w:b/>
        </w:rPr>
      </w:pPr>
    </w:p>
    <w:p w14:paraId="6ECEC08F" w14:textId="77777777" w:rsidR="0012604F" w:rsidRPr="00A15B08" w:rsidRDefault="0012604F" w:rsidP="0012604F">
      <w:pPr>
        <w:spacing w:line="259" w:lineRule="auto"/>
        <w:rPr>
          <w:rFonts w:ascii="Arial" w:hAnsi="Arial" w:cs="Arial"/>
          <w:b/>
        </w:rPr>
      </w:pPr>
    </w:p>
    <w:p w14:paraId="0CBE1953" w14:textId="77777777" w:rsidR="0012604F" w:rsidRPr="00A15B08" w:rsidRDefault="0012604F" w:rsidP="0012604F">
      <w:pPr>
        <w:spacing w:line="259" w:lineRule="auto"/>
        <w:rPr>
          <w:rFonts w:ascii="Arial" w:hAnsi="Arial" w:cs="Arial"/>
          <w:b/>
        </w:rPr>
      </w:pPr>
    </w:p>
    <w:p w14:paraId="73DE43DD" w14:textId="77777777" w:rsidR="0012604F" w:rsidRPr="00A15B08" w:rsidRDefault="0012604F" w:rsidP="0012604F">
      <w:pPr>
        <w:spacing w:line="259" w:lineRule="auto"/>
        <w:rPr>
          <w:rFonts w:ascii="Arial" w:hAnsi="Arial" w:cs="Arial"/>
          <w:b/>
        </w:rPr>
      </w:pPr>
    </w:p>
    <w:p w14:paraId="30DE76C3" w14:textId="77777777" w:rsidR="0012604F" w:rsidRPr="00A15B08" w:rsidRDefault="0012604F" w:rsidP="0012604F">
      <w:pPr>
        <w:spacing w:line="259" w:lineRule="auto"/>
        <w:rPr>
          <w:rFonts w:ascii="Arial" w:hAnsi="Arial" w:cs="Arial"/>
          <w:b/>
        </w:rPr>
      </w:pPr>
    </w:p>
    <w:p w14:paraId="617EEBE2" w14:textId="77777777" w:rsidR="0012604F" w:rsidRPr="00A15B08" w:rsidRDefault="0012604F" w:rsidP="0012604F">
      <w:pPr>
        <w:spacing w:line="259" w:lineRule="auto"/>
        <w:rPr>
          <w:rFonts w:ascii="Arial" w:hAnsi="Arial" w:cs="Arial"/>
          <w:b/>
        </w:rPr>
      </w:pPr>
    </w:p>
    <w:p w14:paraId="5D2C1D28" w14:textId="77777777" w:rsidR="0012604F" w:rsidRPr="00A15B08" w:rsidRDefault="0012604F" w:rsidP="0012604F">
      <w:pPr>
        <w:spacing w:line="259" w:lineRule="auto"/>
        <w:rPr>
          <w:rFonts w:ascii="Arial" w:hAnsi="Arial" w:cs="Arial"/>
          <w:b/>
        </w:rPr>
      </w:pPr>
    </w:p>
    <w:p w14:paraId="0067827E" w14:textId="77777777" w:rsidR="0012604F" w:rsidRPr="00A15B08" w:rsidRDefault="0012604F" w:rsidP="0012604F">
      <w:pPr>
        <w:spacing w:line="259" w:lineRule="auto"/>
        <w:rPr>
          <w:rFonts w:ascii="Arial" w:hAnsi="Arial" w:cs="Arial"/>
          <w:b/>
        </w:rPr>
      </w:pPr>
    </w:p>
    <w:p w14:paraId="1E05D206" w14:textId="77777777" w:rsidR="0012604F" w:rsidRPr="00A15B08" w:rsidRDefault="0012604F" w:rsidP="0012604F">
      <w:pPr>
        <w:spacing w:line="259" w:lineRule="auto"/>
        <w:rPr>
          <w:rFonts w:ascii="Arial" w:hAnsi="Arial" w:cs="Arial"/>
          <w:b/>
        </w:rPr>
      </w:pPr>
    </w:p>
    <w:p w14:paraId="6056F723" w14:textId="77777777" w:rsidR="0012604F" w:rsidRPr="00A15B08" w:rsidRDefault="0012604F" w:rsidP="0012604F">
      <w:pPr>
        <w:spacing w:line="259" w:lineRule="auto"/>
        <w:rPr>
          <w:rFonts w:ascii="Arial" w:hAnsi="Arial" w:cs="Arial"/>
          <w:b/>
        </w:rPr>
      </w:pPr>
    </w:p>
    <w:p w14:paraId="0353E278" w14:textId="77777777" w:rsidR="0012604F" w:rsidRPr="00A15B08" w:rsidRDefault="0012604F" w:rsidP="0012604F">
      <w:pPr>
        <w:spacing w:line="259" w:lineRule="auto"/>
        <w:rPr>
          <w:rFonts w:ascii="Arial" w:hAnsi="Arial" w:cs="Arial"/>
          <w:b/>
        </w:rPr>
      </w:pPr>
    </w:p>
    <w:p w14:paraId="4423C686" w14:textId="77777777" w:rsidR="0012604F" w:rsidRPr="00A15B08" w:rsidRDefault="0012604F" w:rsidP="0012604F">
      <w:pPr>
        <w:spacing w:line="259" w:lineRule="auto"/>
        <w:rPr>
          <w:rFonts w:ascii="Arial" w:hAnsi="Arial" w:cs="Arial"/>
          <w:b/>
        </w:rPr>
      </w:pPr>
    </w:p>
    <w:p w14:paraId="2B83CD9D" w14:textId="77777777" w:rsidR="0012604F" w:rsidRPr="00A15B08" w:rsidRDefault="0012604F" w:rsidP="0012604F">
      <w:pPr>
        <w:jc w:val="center"/>
        <w:rPr>
          <w:rFonts w:ascii="Arial" w:hAnsi="Arial" w:cs="Arial"/>
          <w:b/>
        </w:rPr>
      </w:pPr>
      <w:r w:rsidRPr="00A15B08">
        <w:rPr>
          <w:rFonts w:ascii="Arial" w:hAnsi="Arial" w:cs="Arial"/>
          <w:b/>
        </w:rPr>
        <w:t>Doutor Ulysses/PR</w:t>
      </w:r>
    </w:p>
    <w:p w14:paraId="7A73BCB9" w14:textId="77777777" w:rsidR="0012604F" w:rsidRDefault="0012604F" w:rsidP="0012604F">
      <w:pPr>
        <w:jc w:val="center"/>
        <w:rPr>
          <w:rFonts w:ascii="Arial" w:hAnsi="Arial" w:cs="Arial"/>
          <w:b/>
        </w:rPr>
      </w:pPr>
      <w:r>
        <w:rPr>
          <w:rFonts w:ascii="Arial" w:hAnsi="Arial" w:cs="Arial"/>
          <w:b/>
        </w:rPr>
        <w:t>maio/2025</w:t>
      </w:r>
      <w:r w:rsidRPr="00A15B08">
        <w:rPr>
          <w:rFonts w:ascii="Arial" w:hAnsi="Arial" w:cs="Arial"/>
          <w:b/>
        </w:rPr>
        <w:t>.</w:t>
      </w:r>
    </w:p>
    <w:p w14:paraId="451C0A5B" w14:textId="77777777" w:rsidR="0012604F" w:rsidRDefault="0012604F" w:rsidP="0012604F">
      <w:pPr>
        <w:jc w:val="center"/>
        <w:rPr>
          <w:rFonts w:ascii="Arial" w:hAnsi="Arial" w:cs="Arial"/>
          <w:b/>
        </w:rPr>
      </w:pPr>
    </w:p>
    <w:p w14:paraId="306D55CD" w14:textId="77777777" w:rsidR="0012604F" w:rsidRDefault="0012604F" w:rsidP="0012604F">
      <w:pPr>
        <w:jc w:val="center"/>
        <w:rPr>
          <w:rFonts w:ascii="Arial" w:hAnsi="Arial" w:cs="Arial"/>
          <w:b/>
        </w:rPr>
      </w:pPr>
    </w:p>
    <w:p w14:paraId="19E1195C" w14:textId="77777777" w:rsidR="0012604F" w:rsidRDefault="0012604F" w:rsidP="0012604F">
      <w:pPr>
        <w:jc w:val="center"/>
        <w:rPr>
          <w:rFonts w:ascii="Arial" w:hAnsi="Arial" w:cs="Arial"/>
          <w:b/>
        </w:rPr>
      </w:pPr>
    </w:p>
    <w:p w14:paraId="1AB184D6" w14:textId="77777777" w:rsidR="0012604F" w:rsidRDefault="0012604F" w:rsidP="0012604F">
      <w:pPr>
        <w:jc w:val="center"/>
        <w:rPr>
          <w:rFonts w:ascii="Arial" w:hAnsi="Arial" w:cs="Arial"/>
          <w:b/>
        </w:rPr>
      </w:pPr>
    </w:p>
    <w:p w14:paraId="5FC6165B" w14:textId="77777777" w:rsidR="0012604F" w:rsidRDefault="0012604F" w:rsidP="0012604F">
      <w:pPr>
        <w:jc w:val="center"/>
        <w:rPr>
          <w:rFonts w:ascii="Arial" w:hAnsi="Arial" w:cs="Arial"/>
          <w:b/>
        </w:rPr>
      </w:pPr>
    </w:p>
    <w:p w14:paraId="4D547DF8" w14:textId="77777777" w:rsidR="0012604F" w:rsidRDefault="0012604F" w:rsidP="0012604F">
      <w:pPr>
        <w:jc w:val="center"/>
        <w:rPr>
          <w:rFonts w:ascii="Arial" w:hAnsi="Arial" w:cs="Arial"/>
          <w:b/>
        </w:rPr>
      </w:pPr>
    </w:p>
    <w:p w14:paraId="3D7175ED" w14:textId="77777777" w:rsidR="0012604F" w:rsidRDefault="0012604F" w:rsidP="0012604F">
      <w:pPr>
        <w:jc w:val="center"/>
        <w:rPr>
          <w:rFonts w:ascii="Arial" w:hAnsi="Arial" w:cs="Arial"/>
          <w:b/>
        </w:rPr>
      </w:pPr>
    </w:p>
    <w:p w14:paraId="44C5CEFA" w14:textId="77777777" w:rsidR="0012604F" w:rsidRDefault="0012604F" w:rsidP="0012604F">
      <w:pPr>
        <w:spacing w:after="213" w:line="259" w:lineRule="auto"/>
        <w:rPr>
          <w:rFonts w:ascii="Arial" w:hAnsi="Arial" w:cs="Arial"/>
          <w:b/>
        </w:rPr>
      </w:pPr>
    </w:p>
    <w:p w14:paraId="73A22A67"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76" w:name="_Toc99975019"/>
      <w:bookmarkStart w:id="77" w:name="_Toc99975253"/>
      <w:r w:rsidRPr="00A15B08">
        <w:rPr>
          <w:rFonts w:ascii="Arial" w:hAnsi="Arial" w:cs="Arial"/>
          <w:szCs w:val="24"/>
        </w:rPr>
        <w:t>DO OBJETO</w:t>
      </w:r>
      <w:bookmarkEnd w:id="76"/>
      <w:bookmarkEnd w:id="77"/>
    </w:p>
    <w:p w14:paraId="2F41AC9A" w14:textId="77777777" w:rsidR="0012604F" w:rsidRPr="004C7F0C" w:rsidRDefault="0012604F" w:rsidP="0012604F">
      <w:pPr>
        <w:jc w:val="both"/>
        <w:rPr>
          <w:rFonts w:ascii="Arial" w:hAnsi="Arial" w:cs="Arial"/>
        </w:rPr>
      </w:pPr>
      <w:r w:rsidRPr="00F7266F">
        <w:rPr>
          <w:rFonts w:ascii="Arial" w:hAnsi="Arial" w:cs="Arial"/>
          <w:w w:val="80"/>
        </w:rPr>
        <w:t>A aquisição dos</w:t>
      </w:r>
      <w:r w:rsidRPr="004C7F0C">
        <w:rPr>
          <w:rFonts w:ascii="Arial" w:hAnsi="Arial" w:cs="Arial"/>
          <w:w w:val="80"/>
        </w:rPr>
        <w:t xml:space="preserve"> </w:t>
      </w:r>
      <w:r w:rsidRPr="004C7F0C">
        <w:rPr>
          <w:rFonts w:ascii="Arial" w:hAnsi="Arial" w:cs="Arial"/>
        </w:rPr>
        <w:t>materiais hospitalares, tem como objetivo, manter um atendimento de qualidade em todas as UBS pertencentes a Secretaria Municipal De Saúde de Doutor Ulysses.</w:t>
      </w:r>
    </w:p>
    <w:p w14:paraId="05875B1A" w14:textId="77777777" w:rsidR="0012604F" w:rsidRPr="00471DF7" w:rsidRDefault="0012604F" w:rsidP="0012604F">
      <w:pPr>
        <w:jc w:val="both"/>
        <w:rPr>
          <w:rFonts w:ascii="Arial" w:hAnsi="Arial" w:cs="Arial"/>
        </w:rPr>
      </w:pPr>
    </w:p>
    <w:p w14:paraId="34BEAF0A"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78" w:name="_Toc99975020"/>
      <w:bookmarkStart w:id="79" w:name="_Toc99975254"/>
      <w:r w:rsidRPr="00A15B08">
        <w:rPr>
          <w:rFonts w:ascii="Arial" w:hAnsi="Arial" w:cs="Arial"/>
          <w:szCs w:val="24"/>
        </w:rPr>
        <w:t>ESPECIFICAÇÕES</w:t>
      </w:r>
      <w:bookmarkEnd w:id="78"/>
      <w:bookmarkEnd w:id="79"/>
      <w:r>
        <w:rPr>
          <w:rFonts w:ascii="Arial" w:hAnsi="Arial" w:cs="Arial"/>
          <w:szCs w:val="24"/>
        </w:rPr>
        <w:t xml:space="preserve"> E VALORES ESTIMADOS</w:t>
      </w:r>
    </w:p>
    <w:p w14:paraId="124DEE20" w14:textId="77777777" w:rsidR="0012604F" w:rsidRPr="00A15B08" w:rsidRDefault="0012604F" w:rsidP="0012604F">
      <w:pPr>
        <w:pStyle w:val="PargrafodaLista"/>
        <w:numPr>
          <w:ilvl w:val="0"/>
          <w:numId w:val="51"/>
        </w:numPr>
        <w:tabs>
          <w:tab w:val="center" w:pos="709"/>
        </w:tabs>
        <w:spacing w:after="9"/>
        <w:contextualSpacing w:val="0"/>
        <w:jc w:val="both"/>
        <w:rPr>
          <w:rFonts w:ascii="Arial" w:hAnsi="Arial" w:cs="Arial"/>
          <w:vanish/>
        </w:rPr>
      </w:pPr>
    </w:p>
    <w:p w14:paraId="52B4ECC8" w14:textId="77777777" w:rsidR="0012604F" w:rsidRPr="00A15B08" w:rsidRDefault="0012604F" w:rsidP="0012604F">
      <w:pPr>
        <w:pStyle w:val="PargrafodaLista"/>
        <w:numPr>
          <w:ilvl w:val="1"/>
          <w:numId w:val="51"/>
        </w:numPr>
        <w:tabs>
          <w:tab w:val="center" w:pos="709"/>
        </w:tabs>
        <w:spacing w:after="9"/>
        <w:contextualSpacing w:val="0"/>
        <w:jc w:val="both"/>
        <w:rPr>
          <w:rFonts w:ascii="Arial" w:hAnsi="Arial" w:cs="Arial"/>
          <w:vanish/>
        </w:rPr>
      </w:pPr>
    </w:p>
    <w:p w14:paraId="01ECA67A" w14:textId="77777777" w:rsidR="0012604F" w:rsidRDefault="0012604F" w:rsidP="0012604F">
      <w:pPr>
        <w:numPr>
          <w:ilvl w:val="1"/>
          <w:numId w:val="51"/>
        </w:numPr>
        <w:tabs>
          <w:tab w:val="center" w:pos="709"/>
        </w:tabs>
        <w:spacing w:after="9"/>
        <w:ind w:left="426"/>
        <w:jc w:val="both"/>
        <w:rPr>
          <w:rFonts w:ascii="Arial" w:hAnsi="Arial" w:cs="Arial"/>
        </w:rPr>
      </w:pPr>
      <w:r w:rsidRPr="00A15B08">
        <w:rPr>
          <w:rFonts w:ascii="Arial" w:hAnsi="Arial" w:cs="Arial"/>
        </w:rPr>
        <w:t xml:space="preserve">As especificações do objeto estão estabelecidas abaixo: </w:t>
      </w:r>
    </w:p>
    <w:p w14:paraId="6EBB466C" w14:textId="77777777" w:rsidR="0012604F" w:rsidRPr="00A15B08" w:rsidRDefault="0012604F" w:rsidP="0012604F">
      <w:pPr>
        <w:tabs>
          <w:tab w:val="center" w:pos="709"/>
        </w:tabs>
        <w:spacing w:after="9"/>
        <w:ind w:left="426"/>
        <w:jc w:val="both"/>
        <w:rPr>
          <w:rFonts w:ascii="Arial" w:hAnsi="Arial" w:cs="Arial"/>
        </w:rPr>
      </w:pPr>
    </w:p>
    <w:tbl>
      <w:tblPr>
        <w:tblW w:w="9634" w:type="dxa"/>
        <w:tblCellMar>
          <w:left w:w="70" w:type="dxa"/>
          <w:right w:w="70" w:type="dxa"/>
        </w:tblCellMar>
        <w:tblLook w:val="04A0" w:firstRow="1" w:lastRow="0" w:firstColumn="1" w:lastColumn="0" w:noHBand="0" w:noVBand="1"/>
      </w:tblPr>
      <w:tblGrid>
        <w:gridCol w:w="480"/>
        <w:gridCol w:w="4760"/>
        <w:gridCol w:w="1000"/>
        <w:gridCol w:w="1056"/>
        <w:gridCol w:w="1204"/>
        <w:gridCol w:w="1134"/>
      </w:tblGrid>
      <w:tr w:rsidR="0012604F" w:rsidRPr="001719C5" w14:paraId="6DF405E0" w14:textId="77777777" w:rsidTr="006E4C19">
        <w:trPr>
          <w:trHeight w:val="612"/>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21898E9B"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ITEM</w:t>
            </w:r>
          </w:p>
        </w:tc>
        <w:tc>
          <w:tcPr>
            <w:tcW w:w="4760" w:type="dxa"/>
            <w:tcBorders>
              <w:top w:val="single" w:sz="4" w:space="0" w:color="auto"/>
              <w:left w:val="nil"/>
              <w:bottom w:val="single" w:sz="4" w:space="0" w:color="auto"/>
              <w:right w:val="single" w:sz="4" w:space="0" w:color="auto"/>
            </w:tcBorders>
            <w:noWrap/>
            <w:vAlign w:val="center"/>
            <w:hideMark/>
          </w:tcPr>
          <w:p w14:paraId="353093F8"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DESCRIÇÃO</w:t>
            </w:r>
          </w:p>
        </w:tc>
        <w:tc>
          <w:tcPr>
            <w:tcW w:w="1000" w:type="dxa"/>
            <w:tcBorders>
              <w:top w:val="single" w:sz="4" w:space="0" w:color="auto"/>
              <w:left w:val="nil"/>
              <w:bottom w:val="single" w:sz="4" w:space="0" w:color="auto"/>
              <w:right w:val="single" w:sz="4" w:space="0" w:color="auto"/>
            </w:tcBorders>
            <w:noWrap/>
            <w:vAlign w:val="center"/>
            <w:hideMark/>
          </w:tcPr>
          <w:p w14:paraId="23A96BC2"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UNIDADE</w:t>
            </w:r>
          </w:p>
        </w:tc>
        <w:tc>
          <w:tcPr>
            <w:tcW w:w="1056" w:type="dxa"/>
            <w:tcBorders>
              <w:top w:val="single" w:sz="4" w:space="0" w:color="auto"/>
              <w:left w:val="nil"/>
              <w:bottom w:val="single" w:sz="4" w:space="0" w:color="auto"/>
              <w:right w:val="single" w:sz="4" w:space="0" w:color="auto"/>
            </w:tcBorders>
            <w:noWrap/>
            <w:vAlign w:val="center"/>
            <w:hideMark/>
          </w:tcPr>
          <w:p w14:paraId="3597C313"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QUANTIDADE</w:t>
            </w:r>
          </w:p>
        </w:tc>
        <w:tc>
          <w:tcPr>
            <w:tcW w:w="1204" w:type="dxa"/>
            <w:tcBorders>
              <w:top w:val="single" w:sz="4" w:space="0" w:color="auto"/>
              <w:left w:val="nil"/>
              <w:bottom w:val="single" w:sz="4" w:space="0" w:color="auto"/>
              <w:right w:val="single" w:sz="4" w:space="0" w:color="auto"/>
            </w:tcBorders>
          </w:tcPr>
          <w:p w14:paraId="1A238253" w14:textId="77777777" w:rsidR="0012604F" w:rsidRPr="001719C5" w:rsidRDefault="0012604F" w:rsidP="006E4C19">
            <w:pPr>
              <w:jc w:val="center"/>
              <w:rPr>
                <w:rFonts w:ascii="Calibri" w:hAnsi="Calibri" w:cs="Calibri"/>
                <w:b/>
                <w:bCs/>
                <w:color w:val="000000"/>
                <w:sz w:val="16"/>
                <w:szCs w:val="16"/>
              </w:rPr>
            </w:pPr>
            <w:r>
              <w:rPr>
                <w:rFonts w:ascii="Calibri" w:hAnsi="Calibri" w:cs="Calibri"/>
                <w:b/>
                <w:bCs/>
                <w:color w:val="000000"/>
                <w:sz w:val="16"/>
                <w:szCs w:val="16"/>
              </w:rPr>
              <w:t>VALOR UNITÁRIO ESTIMADO</w:t>
            </w:r>
          </w:p>
        </w:tc>
        <w:tc>
          <w:tcPr>
            <w:tcW w:w="1134" w:type="dxa"/>
            <w:tcBorders>
              <w:top w:val="single" w:sz="4" w:space="0" w:color="auto"/>
              <w:left w:val="nil"/>
              <w:bottom w:val="single" w:sz="4" w:space="0" w:color="auto"/>
              <w:right w:val="single" w:sz="4" w:space="0" w:color="auto"/>
            </w:tcBorders>
          </w:tcPr>
          <w:p w14:paraId="5F4B7C7F" w14:textId="77777777" w:rsidR="0012604F" w:rsidRPr="001719C5" w:rsidRDefault="0012604F" w:rsidP="006E4C19">
            <w:pPr>
              <w:jc w:val="center"/>
              <w:rPr>
                <w:rFonts w:ascii="Calibri" w:hAnsi="Calibri" w:cs="Calibri"/>
                <w:b/>
                <w:bCs/>
                <w:color w:val="000000"/>
                <w:sz w:val="16"/>
                <w:szCs w:val="16"/>
              </w:rPr>
            </w:pPr>
            <w:r>
              <w:rPr>
                <w:rFonts w:ascii="Calibri" w:hAnsi="Calibri" w:cs="Calibri"/>
                <w:b/>
                <w:bCs/>
                <w:color w:val="000000"/>
                <w:sz w:val="16"/>
                <w:szCs w:val="16"/>
              </w:rPr>
              <w:t>VALOR TOTAL ESTIMADO</w:t>
            </w:r>
          </w:p>
        </w:tc>
      </w:tr>
      <w:tr w:rsidR="0012604F" w:rsidRPr="001719C5" w14:paraId="7D519649" w14:textId="77777777" w:rsidTr="006E4C19">
        <w:trPr>
          <w:trHeight w:val="480"/>
        </w:trPr>
        <w:tc>
          <w:tcPr>
            <w:tcW w:w="480" w:type="dxa"/>
            <w:tcBorders>
              <w:top w:val="nil"/>
              <w:left w:val="single" w:sz="4" w:space="0" w:color="auto"/>
              <w:bottom w:val="single" w:sz="4" w:space="0" w:color="auto"/>
              <w:right w:val="single" w:sz="4" w:space="0" w:color="auto"/>
            </w:tcBorders>
            <w:noWrap/>
            <w:vAlign w:val="center"/>
            <w:hideMark/>
          </w:tcPr>
          <w:p w14:paraId="4592583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w:t>
            </w:r>
          </w:p>
        </w:tc>
        <w:tc>
          <w:tcPr>
            <w:tcW w:w="4760" w:type="dxa"/>
            <w:tcBorders>
              <w:top w:val="nil"/>
              <w:left w:val="nil"/>
              <w:bottom w:val="single" w:sz="4" w:space="0" w:color="auto"/>
              <w:right w:val="single" w:sz="4" w:space="0" w:color="auto"/>
            </w:tcBorders>
            <w:vAlign w:val="center"/>
            <w:hideMark/>
          </w:tcPr>
          <w:p w14:paraId="1A4FEB5D"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ADESIVO NON-WOVEN, TIPO: ADESIVO FIXADOR DE CURATIVO, HIPOALERGÊNICO, TAMANHO: 10CM X 10M, TIPO HYPAFIX</w:t>
            </w:r>
          </w:p>
        </w:tc>
        <w:tc>
          <w:tcPr>
            <w:tcW w:w="1000" w:type="dxa"/>
            <w:tcBorders>
              <w:top w:val="nil"/>
              <w:left w:val="nil"/>
              <w:bottom w:val="single" w:sz="4" w:space="0" w:color="auto"/>
              <w:right w:val="single" w:sz="4" w:space="0" w:color="auto"/>
            </w:tcBorders>
            <w:vAlign w:val="center"/>
            <w:hideMark/>
          </w:tcPr>
          <w:p w14:paraId="0705020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ROLO</w:t>
            </w:r>
          </w:p>
        </w:tc>
        <w:tc>
          <w:tcPr>
            <w:tcW w:w="1056" w:type="dxa"/>
            <w:tcBorders>
              <w:top w:val="nil"/>
              <w:left w:val="nil"/>
              <w:bottom w:val="single" w:sz="4" w:space="0" w:color="auto"/>
              <w:right w:val="single" w:sz="4" w:space="0" w:color="auto"/>
            </w:tcBorders>
            <w:vAlign w:val="center"/>
            <w:hideMark/>
          </w:tcPr>
          <w:p w14:paraId="662BF66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4" w:type="dxa"/>
            <w:tcBorders>
              <w:top w:val="nil"/>
              <w:left w:val="nil"/>
              <w:bottom w:val="single" w:sz="4" w:space="0" w:color="auto"/>
              <w:right w:val="single" w:sz="4" w:space="0" w:color="auto"/>
            </w:tcBorders>
            <w:vAlign w:val="center"/>
          </w:tcPr>
          <w:p w14:paraId="3F988CCF"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R$ 208,15</w:t>
            </w:r>
          </w:p>
        </w:tc>
        <w:tc>
          <w:tcPr>
            <w:tcW w:w="1134" w:type="dxa"/>
            <w:tcBorders>
              <w:top w:val="nil"/>
              <w:left w:val="nil"/>
              <w:bottom w:val="single" w:sz="4" w:space="0" w:color="auto"/>
              <w:right w:val="single" w:sz="4" w:space="0" w:color="auto"/>
            </w:tcBorders>
            <w:vAlign w:val="center"/>
          </w:tcPr>
          <w:p w14:paraId="5A5EAE4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R$ 10.407,50</w:t>
            </w:r>
          </w:p>
        </w:tc>
      </w:tr>
      <w:tr w:rsidR="0012604F" w:rsidRPr="001719C5" w14:paraId="76E4E8E0" w14:textId="77777777" w:rsidTr="006E4C19">
        <w:trPr>
          <w:trHeight w:val="468"/>
        </w:trPr>
        <w:tc>
          <w:tcPr>
            <w:tcW w:w="480" w:type="dxa"/>
            <w:tcBorders>
              <w:top w:val="nil"/>
              <w:left w:val="single" w:sz="4" w:space="0" w:color="auto"/>
              <w:bottom w:val="single" w:sz="4" w:space="0" w:color="auto"/>
              <w:right w:val="single" w:sz="4" w:space="0" w:color="auto"/>
            </w:tcBorders>
            <w:noWrap/>
            <w:vAlign w:val="center"/>
            <w:hideMark/>
          </w:tcPr>
          <w:p w14:paraId="3DFF785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4760" w:type="dxa"/>
            <w:tcBorders>
              <w:top w:val="nil"/>
              <w:left w:val="nil"/>
              <w:bottom w:val="single" w:sz="4" w:space="0" w:color="auto"/>
              <w:right w:val="single" w:sz="4" w:space="0" w:color="auto"/>
            </w:tcBorders>
            <w:vAlign w:val="center"/>
            <w:hideMark/>
          </w:tcPr>
          <w:p w14:paraId="0CB77067"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ALICATE DE ALTA PRECISÃO, MODELO: 522, MATERIAL: AÇO INOX, CABO: ANATÔMICO, ADICIONAL: ESTERELIZÁVEL</w:t>
            </w:r>
          </w:p>
        </w:tc>
        <w:tc>
          <w:tcPr>
            <w:tcW w:w="1000" w:type="dxa"/>
            <w:tcBorders>
              <w:top w:val="nil"/>
              <w:left w:val="nil"/>
              <w:bottom w:val="single" w:sz="4" w:space="0" w:color="auto"/>
              <w:right w:val="single" w:sz="4" w:space="0" w:color="auto"/>
            </w:tcBorders>
            <w:vAlign w:val="center"/>
            <w:hideMark/>
          </w:tcPr>
          <w:p w14:paraId="745FE30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D94711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62C2223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R$ 47,97</w:t>
            </w:r>
          </w:p>
        </w:tc>
        <w:tc>
          <w:tcPr>
            <w:tcW w:w="1134" w:type="dxa"/>
            <w:tcBorders>
              <w:top w:val="nil"/>
              <w:left w:val="nil"/>
              <w:bottom w:val="single" w:sz="4" w:space="0" w:color="auto"/>
              <w:right w:val="single" w:sz="4" w:space="0" w:color="auto"/>
            </w:tcBorders>
            <w:vAlign w:val="center"/>
          </w:tcPr>
          <w:p w14:paraId="4CA87D8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R$ 959,40</w:t>
            </w:r>
          </w:p>
        </w:tc>
      </w:tr>
      <w:tr w:rsidR="0012604F" w:rsidRPr="001719C5" w14:paraId="04C45AF4" w14:textId="77777777" w:rsidTr="006E4C19">
        <w:trPr>
          <w:trHeight w:val="528"/>
        </w:trPr>
        <w:tc>
          <w:tcPr>
            <w:tcW w:w="480" w:type="dxa"/>
            <w:tcBorders>
              <w:top w:val="nil"/>
              <w:left w:val="single" w:sz="4" w:space="0" w:color="auto"/>
              <w:bottom w:val="single" w:sz="4" w:space="0" w:color="auto"/>
              <w:right w:val="single" w:sz="4" w:space="0" w:color="auto"/>
            </w:tcBorders>
            <w:noWrap/>
            <w:vAlign w:val="center"/>
            <w:hideMark/>
          </w:tcPr>
          <w:p w14:paraId="46C6E01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4760" w:type="dxa"/>
            <w:tcBorders>
              <w:top w:val="nil"/>
              <w:left w:val="nil"/>
              <w:bottom w:val="single" w:sz="4" w:space="0" w:color="auto"/>
              <w:right w:val="single" w:sz="4" w:space="0" w:color="auto"/>
            </w:tcBorders>
            <w:vAlign w:val="center"/>
            <w:hideMark/>
          </w:tcPr>
          <w:p w14:paraId="568FE95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ATADURA, TIPO 1:CREPOM, MATERIAL 1:100% ALGODÃO, DIMENSÕES:20 CM, GRAMATURA 1:CERCA DE 13 FIOS/ CM2, EMBALAGEM:EMBALAGEM INDIVIDUAL</w:t>
            </w:r>
          </w:p>
        </w:tc>
        <w:tc>
          <w:tcPr>
            <w:tcW w:w="1000" w:type="dxa"/>
            <w:tcBorders>
              <w:top w:val="nil"/>
              <w:left w:val="nil"/>
              <w:bottom w:val="single" w:sz="4" w:space="0" w:color="auto"/>
              <w:right w:val="single" w:sz="4" w:space="0" w:color="auto"/>
            </w:tcBorders>
            <w:vAlign w:val="center"/>
            <w:hideMark/>
          </w:tcPr>
          <w:p w14:paraId="69F7624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28330E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4" w:type="dxa"/>
            <w:tcBorders>
              <w:top w:val="nil"/>
              <w:left w:val="nil"/>
              <w:bottom w:val="single" w:sz="4" w:space="0" w:color="auto"/>
              <w:right w:val="single" w:sz="4" w:space="0" w:color="auto"/>
            </w:tcBorders>
            <w:vAlign w:val="center"/>
          </w:tcPr>
          <w:p w14:paraId="0DF84E0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R$ 1,92</w:t>
            </w:r>
          </w:p>
        </w:tc>
        <w:tc>
          <w:tcPr>
            <w:tcW w:w="1134" w:type="dxa"/>
            <w:tcBorders>
              <w:top w:val="nil"/>
              <w:left w:val="nil"/>
              <w:bottom w:val="single" w:sz="4" w:space="0" w:color="auto"/>
              <w:right w:val="single" w:sz="4" w:space="0" w:color="auto"/>
            </w:tcBorders>
            <w:vAlign w:val="center"/>
          </w:tcPr>
          <w:p w14:paraId="09D67E9F"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R$ 5.760,00</w:t>
            </w:r>
          </w:p>
        </w:tc>
      </w:tr>
      <w:tr w:rsidR="0012604F" w:rsidRPr="001719C5" w14:paraId="5D94F356"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7BE1F72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4</w:t>
            </w:r>
          </w:p>
        </w:tc>
        <w:tc>
          <w:tcPr>
            <w:tcW w:w="4760" w:type="dxa"/>
            <w:tcBorders>
              <w:top w:val="nil"/>
              <w:left w:val="nil"/>
              <w:bottom w:val="single" w:sz="4" w:space="0" w:color="auto"/>
              <w:right w:val="single" w:sz="4" w:space="0" w:color="auto"/>
            </w:tcBorders>
            <w:vAlign w:val="center"/>
            <w:hideMark/>
          </w:tcPr>
          <w:p w14:paraId="26D3ECC3"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AVENTAL HOSPITALAR, MATERIAL :TNT, GRAMATURA:CERCA DE 30 G/CM2, COR :COM COR, COMPONENTE:TIRAS PARA FIXAÇÃO, CARACTERÍSTICA ADICIONAL:MANGA LONGA, PUNHO ELÁSTICO </w:t>
            </w:r>
          </w:p>
        </w:tc>
        <w:tc>
          <w:tcPr>
            <w:tcW w:w="1000" w:type="dxa"/>
            <w:tcBorders>
              <w:top w:val="nil"/>
              <w:left w:val="nil"/>
              <w:bottom w:val="single" w:sz="4" w:space="0" w:color="auto"/>
              <w:right w:val="single" w:sz="4" w:space="0" w:color="auto"/>
            </w:tcBorders>
            <w:vAlign w:val="center"/>
            <w:hideMark/>
          </w:tcPr>
          <w:p w14:paraId="2B2EBAE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3AC4DD0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4" w:type="dxa"/>
            <w:tcBorders>
              <w:top w:val="nil"/>
              <w:left w:val="nil"/>
              <w:bottom w:val="single" w:sz="4" w:space="0" w:color="auto"/>
              <w:right w:val="single" w:sz="4" w:space="0" w:color="auto"/>
            </w:tcBorders>
            <w:vAlign w:val="center"/>
          </w:tcPr>
          <w:p w14:paraId="2D60165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R$ 3,15</w:t>
            </w:r>
          </w:p>
        </w:tc>
        <w:tc>
          <w:tcPr>
            <w:tcW w:w="1134" w:type="dxa"/>
            <w:tcBorders>
              <w:top w:val="nil"/>
              <w:left w:val="nil"/>
              <w:bottom w:val="single" w:sz="4" w:space="0" w:color="auto"/>
              <w:right w:val="single" w:sz="4" w:space="0" w:color="auto"/>
            </w:tcBorders>
            <w:vAlign w:val="center"/>
          </w:tcPr>
          <w:p w14:paraId="5A467F7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R$ 6.300,00</w:t>
            </w:r>
          </w:p>
        </w:tc>
      </w:tr>
      <w:tr w:rsidR="0012604F" w:rsidRPr="001719C5" w14:paraId="0E28E0BE" w14:textId="77777777" w:rsidTr="006E4C19">
        <w:trPr>
          <w:trHeight w:val="432"/>
        </w:trPr>
        <w:tc>
          <w:tcPr>
            <w:tcW w:w="480" w:type="dxa"/>
            <w:tcBorders>
              <w:top w:val="nil"/>
              <w:left w:val="single" w:sz="4" w:space="0" w:color="auto"/>
              <w:bottom w:val="single" w:sz="4" w:space="0" w:color="auto"/>
              <w:right w:val="single" w:sz="4" w:space="0" w:color="auto"/>
            </w:tcBorders>
            <w:noWrap/>
            <w:vAlign w:val="center"/>
            <w:hideMark/>
          </w:tcPr>
          <w:p w14:paraId="364814C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4760" w:type="dxa"/>
            <w:tcBorders>
              <w:top w:val="nil"/>
              <w:left w:val="nil"/>
              <w:bottom w:val="single" w:sz="4" w:space="0" w:color="auto"/>
              <w:right w:val="single" w:sz="4" w:space="0" w:color="auto"/>
            </w:tcBorders>
            <w:vAlign w:val="center"/>
            <w:hideMark/>
          </w:tcPr>
          <w:p w14:paraId="06526E77"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BANDEJA USO MÉDICO, MATERIAL:AÇO INOXIDÁVEL, TIPO:LISA, DIMENSÕES:CERCA DE 30 X 20 X 4 CM, ESTERILIDADE:ESTERILIZÁVEL </w:t>
            </w:r>
          </w:p>
        </w:tc>
        <w:tc>
          <w:tcPr>
            <w:tcW w:w="1000" w:type="dxa"/>
            <w:tcBorders>
              <w:top w:val="nil"/>
              <w:left w:val="nil"/>
              <w:bottom w:val="single" w:sz="4" w:space="0" w:color="auto"/>
              <w:right w:val="single" w:sz="4" w:space="0" w:color="auto"/>
            </w:tcBorders>
            <w:vAlign w:val="center"/>
            <w:hideMark/>
          </w:tcPr>
          <w:p w14:paraId="23647FF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618E953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35FFB22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R$ 95,03</w:t>
            </w:r>
          </w:p>
        </w:tc>
        <w:tc>
          <w:tcPr>
            <w:tcW w:w="1134" w:type="dxa"/>
            <w:tcBorders>
              <w:top w:val="nil"/>
              <w:left w:val="nil"/>
              <w:bottom w:val="single" w:sz="4" w:space="0" w:color="auto"/>
              <w:right w:val="single" w:sz="4" w:space="0" w:color="auto"/>
            </w:tcBorders>
            <w:vAlign w:val="center"/>
          </w:tcPr>
          <w:p w14:paraId="2D61709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R$ 1.900,60</w:t>
            </w:r>
          </w:p>
        </w:tc>
      </w:tr>
      <w:tr w:rsidR="0012604F" w:rsidRPr="001719C5" w14:paraId="2D0DE8E8" w14:textId="77777777" w:rsidTr="006E4C19">
        <w:trPr>
          <w:trHeight w:val="768"/>
        </w:trPr>
        <w:tc>
          <w:tcPr>
            <w:tcW w:w="480" w:type="dxa"/>
            <w:tcBorders>
              <w:top w:val="nil"/>
              <w:left w:val="single" w:sz="4" w:space="0" w:color="auto"/>
              <w:bottom w:val="single" w:sz="4" w:space="0" w:color="auto"/>
              <w:right w:val="single" w:sz="4" w:space="0" w:color="auto"/>
            </w:tcBorders>
            <w:noWrap/>
            <w:vAlign w:val="center"/>
            <w:hideMark/>
          </w:tcPr>
          <w:p w14:paraId="51429FF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6</w:t>
            </w:r>
          </w:p>
        </w:tc>
        <w:tc>
          <w:tcPr>
            <w:tcW w:w="4760" w:type="dxa"/>
            <w:tcBorders>
              <w:top w:val="nil"/>
              <w:left w:val="nil"/>
              <w:bottom w:val="single" w:sz="4" w:space="0" w:color="auto"/>
              <w:right w:val="single" w:sz="4" w:space="0" w:color="auto"/>
            </w:tcBorders>
            <w:vAlign w:val="center"/>
            <w:hideMark/>
          </w:tcPr>
          <w:p w14:paraId="04003A8D"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CATETER ASPIRAÇÃO TRAQUEAL, MATERIAL:PVC ATÓXICO FLEXÍVEL, TIPO USO:DESCARTÁVEL, CARACTERÍSTICAS ADICIONAIS:PONTA ATRAUMÁTICA, ORIFÍCIOS DISTAIS LATERALIZADOS, TIPO EMBALAGEM:ESTÉRIL, EMBALAGEM INDIVIDUAL, ESPESSURA: Nº 8</w:t>
            </w:r>
          </w:p>
        </w:tc>
        <w:tc>
          <w:tcPr>
            <w:tcW w:w="1000" w:type="dxa"/>
            <w:tcBorders>
              <w:top w:val="nil"/>
              <w:left w:val="nil"/>
              <w:bottom w:val="single" w:sz="4" w:space="0" w:color="auto"/>
              <w:right w:val="single" w:sz="4" w:space="0" w:color="auto"/>
            </w:tcBorders>
            <w:vAlign w:val="center"/>
            <w:hideMark/>
          </w:tcPr>
          <w:p w14:paraId="17D2E8F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13F6ED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4" w:type="dxa"/>
            <w:tcBorders>
              <w:top w:val="nil"/>
              <w:left w:val="nil"/>
              <w:bottom w:val="single" w:sz="4" w:space="0" w:color="auto"/>
              <w:right w:val="single" w:sz="4" w:space="0" w:color="auto"/>
            </w:tcBorders>
            <w:vAlign w:val="center"/>
          </w:tcPr>
          <w:p w14:paraId="498B3F2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R$ 1,23</w:t>
            </w:r>
          </w:p>
        </w:tc>
        <w:tc>
          <w:tcPr>
            <w:tcW w:w="1134" w:type="dxa"/>
            <w:tcBorders>
              <w:top w:val="nil"/>
              <w:left w:val="nil"/>
              <w:bottom w:val="single" w:sz="4" w:space="0" w:color="auto"/>
              <w:right w:val="single" w:sz="4" w:space="0" w:color="auto"/>
            </w:tcBorders>
            <w:vAlign w:val="center"/>
          </w:tcPr>
          <w:p w14:paraId="7E01FB2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R$ 3.690,00</w:t>
            </w:r>
          </w:p>
        </w:tc>
      </w:tr>
      <w:tr w:rsidR="0012604F" w:rsidRPr="001719C5" w14:paraId="012C0BE6"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09ACD3F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7</w:t>
            </w:r>
          </w:p>
        </w:tc>
        <w:tc>
          <w:tcPr>
            <w:tcW w:w="4760" w:type="dxa"/>
            <w:tcBorders>
              <w:top w:val="nil"/>
              <w:left w:val="nil"/>
              <w:bottom w:val="single" w:sz="4" w:space="0" w:color="auto"/>
              <w:right w:val="single" w:sz="4" w:space="0" w:color="auto"/>
            </w:tcBorders>
            <w:vAlign w:val="center"/>
            <w:hideMark/>
          </w:tcPr>
          <w:p w14:paraId="464D643B"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COMADRE, MATERIAL:POLIPROPILENO, CAPACIDADE: SUPERIOR A 1000 ML, TAMANHO:TAMANHO ADULTO PADRÃO MUNDIAL, TIPO:TIPO PÁ, CARACTERÍSTICA ADICIONAL:COM CABO</w:t>
            </w:r>
          </w:p>
        </w:tc>
        <w:tc>
          <w:tcPr>
            <w:tcW w:w="1000" w:type="dxa"/>
            <w:tcBorders>
              <w:top w:val="nil"/>
              <w:left w:val="nil"/>
              <w:bottom w:val="single" w:sz="4" w:space="0" w:color="auto"/>
              <w:right w:val="single" w:sz="4" w:space="0" w:color="auto"/>
            </w:tcBorders>
            <w:vAlign w:val="center"/>
            <w:hideMark/>
          </w:tcPr>
          <w:p w14:paraId="220B04A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BBF212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1204" w:type="dxa"/>
            <w:tcBorders>
              <w:top w:val="nil"/>
              <w:left w:val="nil"/>
              <w:bottom w:val="single" w:sz="4" w:space="0" w:color="auto"/>
              <w:right w:val="single" w:sz="4" w:space="0" w:color="auto"/>
            </w:tcBorders>
            <w:vAlign w:val="center"/>
          </w:tcPr>
          <w:p w14:paraId="0E670FB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R$ 20,28</w:t>
            </w:r>
          </w:p>
        </w:tc>
        <w:tc>
          <w:tcPr>
            <w:tcW w:w="1134" w:type="dxa"/>
            <w:tcBorders>
              <w:top w:val="nil"/>
              <w:left w:val="nil"/>
              <w:bottom w:val="single" w:sz="4" w:space="0" w:color="auto"/>
              <w:right w:val="single" w:sz="4" w:space="0" w:color="auto"/>
            </w:tcBorders>
            <w:vAlign w:val="center"/>
          </w:tcPr>
          <w:p w14:paraId="22D2845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R$ 101,40</w:t>
            </w:r>
          </w:p>
        </w:tc>
      </w:tr>
      <w:tr w:rsidR="0012604F" w:rsidRPr="001719C5" w14:paraId="2D530112" w14:textId="77777777" w:rsidTr="006E4C19">
        <w:trPr>
          <w:trHeight w:val="876"/>
        </w:trPr>
        <w:tc>
          <w:tcPr>
            <w:tcW w:w="480" w:type="dxa"/>
            <w:tcBorders>
              <w:top w:val="nil"/>
              <w:left w:val="single" w:sz="4" w:space="0" w:color="auto"/>
              <w:bottom w:val="single" w:sz="4" w:space="0" w:color="auto"/>
              <w:right w:val="single" w:sz="4" w:space="0" w:color="auto"/>
            </w:tcBorders>
            <w:noWrap/>
            <w:vAlign w:val="center"/>
            <w:hideMark/>
          </w:tcPr>
          <w:p w14:paraId="11D1279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8</w:t>
            </w:r>
          </w:p>
        </w:tc>
        <w:tc>
          <w:tcPr>
            <w:tcW w:w="4760" w:type="dxa"/>
            <w:tcBorders>
              <w:top w:val="nil"/>
              <w:left w:val="nil"/>
              <w:bottom w:val="single" w:sz="4" w:space="0" w:color="auto"/>
              <w:right w:val="single" w:sz="4" w:space="0" w:color="auto"/>
            </w:tcBorders>
            <w:vAlign w:val="center"/>
            <w:hideMark/>
          </w:tcPr>
          <w:p w14:paraId="1FE76AD9"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COMPRESSA GAZE, MATERIAL:TECIDO 100% ALGODÃO, TIPO:13 FIOS/CM2, MODELO:COR </w:t>
            </w:r>
            <w:proofErr w:type="gramStart"/>
            <w:r w:rsidRPr="001719C5">
              <w:rPr>
                <w:rFonts w:ascii="Calibri" w:hAnsi="Calibri" w:cs="Calibri"/>
                <w:color w:val="000000"/>
                <w:sz w:val="16"/>
                <w:szCs w:val="16"/>
              </w:rPr>
              <w:t>BRANCA,ISENTA</w:t>
            </w:r>
            <w:proofErr w:type="gramEnd"/>
            <w:r w:rsidRPr="001719C5">
              <w:rPr>
                <w:rFonts w:ascii="Calibri" w:hAnsi="Calibri" w:cs="Calibri"/>
                <w:color w:val="000000"/>
                <w:sz w:val="16"/>
                <w:szCs w:val="16"/>
              </w:rPr>
              <w:t xml:space="preserve"> DE IMPUREZAS, CAMADAS:8 CAMADAS, LARGURA:7,50 CM, COMPRIMENTO:7,50 CM, DOBRAS:5 DOBRAS, CARACTERÍSTICAS ADICIONAIS:ESTÉRIL,DESCARTÁVEL, PACOTE 10 UNIDADES</w:t>
            </w:r>
          </w:p>
        </w:tc>
        <w:tc>
          <w:tcPr>
            <w:tcW w:w="1000" w:type="dxa"/>
            <w:tcBorders>
              <w:top w:val="nil"/>
              <w:left w:val="nil"/>
              <w:bottom w:val="single" w:sz="4" w:space="0" w:color="auto"/>
              <w:right w:val="single" w:sz="4" w:space="0" w:color="auto"/>
            </w:tcBorders>
            <w:vAlign w:val="center"/>
            <w:hideMark/>
          </w:tcPr>
          <w:p w14:paraId="0BFADA4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3194333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30.000</w:t>
            </w:r>
          </w:p>
        </w:tc>
        <w:tc>
          <w:tcPr>
            <w:tcW w:w="1204" w:type="dxa"/>
            <w:tcBorders>
              <w:top w:val="nil"/>
              <w:left w:val="nil"/>
              <w:bottom w:val="single" w:sz="4" w:space="0" w:color="auto"/>
              <w:right w:val="single" w:sz="4" w:space="0" w:color="auto"/>
            </w:tcBorders>
            <w:vAlign w:val="center"/>
          </w:tcPr>
          <w:p w14:paraId="1D7D924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R$ 1,05</w:t>
            </w:r>
          </w:p>
        </w:tc>
        <w:tc>
          <w:tcPr>
            <w:tcW w:w="1134" w:type="dxa"/>
            <w:tcBorders>
              <w:top w:val="nil"/>
              <w:left w:val="nil"/>
              <w:bottom w:val="single" w:sz="4" w:space="0" w:color="auto"/>
              <w:right w:val="single" w:sz="4" w:space="0" w:color="auto"/>
            </w:tcBorders>
            <w:vAlign w:val="center"/>
          </w:tcPr>
          <w:p w14:paraId="7561359F"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R$ 31.500,00</w:t>
            </w:r>
          </w:p>
        </w:tc>
      </w:tr>
      <w:tr w:rsidR="0012604F" w:rsidRPr="001719C5" w14:paraId="6481A7A9" w14:textId="77777777" w:rsidTr="006E4C19">
        <w:trPr>
          <w:trHeight w:val="408"/>
        </w:trPr>
        <w:tc>
          <w:tcPr>
            <w:tcW w:w="480" w:type="dxa"/>
            <w:tcBorders>
              <w:top w:val="nil"/>
              <w:left w:val="single" w:sz="4" w:space="0" w:color="auto"/>
              <w:bottom w:val="single" w:sz="4" w:space="0" w:color="auto"/>
              <w:right w:val="single" w:sz="4" w:space="0" w:color="auto"/>
            </w:tcBorders>
            <w:noWrap/>
            <w:vAlign w:val="center"/>
            <w:hideMark/>
          </w:tcPr>
          <w:p w14:paraId="645CEBC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9</w:t>
            </w:r>
          </w:p>
        </w:tc>
        <w:tc>
          <w:tcPr>
            <w:tcW w:w="4760" w:type="dxa"/>
            <w:tcBorders>
              <w:top w:val="nil"/>
              <w:left w:val="nil"/>
              <w:bottom w:val="single" w:sz="4" w:space="0" w:color="auto"/>
              <w:right w:val="single" w:sz="4" w:space="0" w:color="auto"/>
            </w:tcBorders>
            <w:vAlign w:val="center"/>
            <w:hideMark/>
          </w:tcPr>
          <w:p w14:paraId="5BCDFBC5"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CUBA USO HOSPITALAR, MATERIAL:AÇO INOX, FORMATO:REDONDO, CAPACIDADE:CERCA DE 300 ML, MEDIDAS APROXIMADAS: 10,5 X 5CM</w:t>
            </w:r>
          </w:p>
        </w:tc>
        <w:tc>
          <w:tcPr>
            <w:tcW w:w="1000" w:type="dxa"/>
            <w:tcBorders>
              <w:top w:val="nil"/>
              <w:left w:val="nil"/>
              <w:bottom w:val="single" w:sz="4" w:space="0" w:color="auto"/>
              <w:right w:val="single" w:sz="4" w:space="0" w:color="auto"/>
            </w:tcBorders>
            <w:vAlign w:val="center"/>
            <w:hideMark/>
          </w:tcPr>
          <w:p w14:paraId="0840A38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32CE98F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3ACFC9B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R$ 25,58</w:t>
            </w:r>
          </w:p>
        </w:tc>
        <w:tc>
          <w:tcPr>
            <w:tcW w:w="1134" w:type="dxa"/>
            <w:tcBorders>
              <w:top w:val="nil"/>
              <w:left w:val="nil"/>
              <w:bottom w:val="single" w:sz="4" w:space="0" w:color="auto"/>
              <w:right w:val="single" w:sz="4" w:space="0" w:color="auto"/>
            </w:tcBorders>
            <w:vAlign w:val="center"/>
          </w:tcPr>
          <w:p w14:paraId="50799CD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R$ 511,60</w:t>
            </w:r>
          </w:p>
        </w:tc>
      </w:tr>
      <w:tr w:rsidR="0012604F" w:rsidRPr="001719C5" w14:paraId="21231DBF" w14:textId="77777777" w:rsidTr="006E4C19">
        <w:trPr>
          <w:trHeight w:val="204"/>
        </w:trPr>
        <w:tc>
          <w:tcPr>
            <w:tcW w:w="480" w:type="dxa"/>
            <w:tcBorders>
              <w:top w:val="nil"/>
              <w:left w:val="single" w:sz="4" w:space="0" w:color="auto"/>
              <w:bottom w:val="single" w:sz="4" w:space="0" w:color="auto"/>
              <w:right w:val="single" w:sz="4" w:space="0" w:color="auto"/>
            </w:tcBorders>
            <w:noWrap/>
            <w:vAlign w:val="center"/>
            <w:hideMark/>
          </w:tcPr>
          <w:p w14:paraId="5D09DEE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4760" w:type="dxa"/>
            <w:tcBorders>
              <w:top w:val="nil"/>
              <w:left w:val="nil"/>
              <w:bottom w:val="single" w:sz="4" w:space="0" w:color="auto"/>
              <w:right w:val="single" w:sz="4" w:space="0" w:color="auto"/>
            </w:tcBorders>
            <w:vAlign w:val="center"/>
            <w:hideMark/>
          </w:tcPr>
          <w:p w14:paraId="5EB91BF5"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CURATIVO TIPO ACTICOAT FLEX 3, 10 X 10 CM</w:t>
            </w:r>
          </w:p>
        </w:tc>
        <w:tc>
          <w:tcPr>
            <w:tcW w:w="1000" w:type="dxa"/>
            <w:tcBorders>
              <w:top w:val="nil"/>
              <w:left w:val="nil"/>
              <w:bottom w:val="single" w:sz="4" w:space="0" w:color="auto"/>
              <w:right w:val="single" w:sz="4" w:space="0" w:color="auto"/>
            </w:tcBorders>
            <w:vAlign w:val="center"/>
            <w:hideMark/>
          </w:tcPr>
          <w:p w14:paraId="7E72704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74936D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150</w:t>
            </w:r>
          </w:p>
        </w:tc>
        <w:tc>
          <w:tcPr>
            <w:tcW w:w="1204" w:type="dxa"/>
            <w:tcBorders>
              <w:top w:val="nil"/>
              <w:left w:val="nil"/>
              <w:bottom w:val="single" w:sz="4" w:space="0" w:color="auto"/>
              <w:right w:val="single" w:sz="4" w:space="0" w:color="auto"/>
            </w:tcBorders>
            <w:vAlign w:val="center"/>
          </w:tcPr>
          <w:p w14:paraId="1EC8DB9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R$ 202,15</w:t>
            </w:r>
          </w:p>
        </w:tc>
        <w:tc>
          <w:tcPr>
            <w:tcW w:w="1134" w:type="dxa"/>
            <w:tcBorders>
              <w:top w:val="nil"/>
              <w:left w:val="nil"/>
              <w:bottom w:val="single" w:sz="4" w:space="0" w:color="auto"/>
              <w:right w:val="single" w:sz="4" w:space="0" w:color="auto"/>
            </w:tcBorders>
            <w:vAlign w:val="center"/>
          </w:tcPr>
          <w:p w14:paraId="1A9D571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R$ 30.322,50</w:t>
            </w:r>
          </w:p>
        </w:tc>
      </w:tr>
      <w:tr w:rsidR="0012604F" w:rsidRPr="001719C5" w14:paraId="66B95286" w14:textId="77777777" w:rsidTr="006E4C19">
        <w:trPr>
          <w:trHeight w:val="1308"/>
        </w:trPr>
        <w:tc>
          <w:tcPr>
            <w:tcW w:w="480" w:type="dxa"/>
            <w:tcBorders>
              <w:top w:val="nil"/>
              <w:left w:val="single" w:sz="4" w:space="0" w:color="auto"/>
              <w:bottom w:val="single" w:sz="4" w:space="0" w:color="auto"/>
              <w:right w:val="single" w:sz="4" w:space="0" w:color="auto"/>
            </w:tcBorders>
            <w:noWrap/>
            <w:vAlign w:val="center"/>
            <w:hideMark/>
          </w:tcPr>
          <w:p w14:paraId="5B38DCA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11</w:t>
            </w:r>
          </w:p>
        </w:tc>
        <w:tc>
          <w:tcPr>
            <w:tcW w:w="4760" w:type="dxa"/>
            <w:tcBorders>
              <w:top w:val="nil"/>
              <w:left w:val="nil"/>
              <w:bottom w:val="single" w:sz="4" w:space="0" w:color="auto"/>
              <w:right w:val="single" w:sz="4" w:space="0" w:color="auto"/>
            </w:tcBorders>
            <w:vAlign w:val="center"/>
            <w:hideMark/>
          </w:tcPr>
          <w:p w14:paraId="2F771D89"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DETECTOR FETAL, TIPO: PORTÁTIL, AJUSTE: AJUSTE MECÂNICO, VISOR DIGITAL, BOTÃO DE CONTROLE, MATERIAL: GABINETE METÁLICO, TIPO DE ANÁLISE: AUSCULTA BCF, FLUXO SANGUÍNEO PLACENTA E CORDÃO, FAIXA MEDIÇÃO: BCF ATÉ CERCA 200 BPM, FREQUÊNCIA: ATÉ CERCA 2,2 MHZ, FONTE ALIMENTAÇÃO: À BATERIA, COMPONENTES: C/ ALTO FALANTE, TRANSDUTOR, OUTROS COMPONENTES: ENTRADA AUXILIAR</w:t>
            </w:r>
          </w:p>
        </w:tc>
        <w:tc>
          <w:tcPr>
            <w:tcW w:w="1000" w:type="dxa"/>
            <w:tcBorders>
              <w:top w:val="nil"/>
              <w:left w:val="nil"/>
              <w:bottom w:val="single" w:sz="4" w:space="0" w:color="auto"/>
              <w:right w:val="single" w:sz="4" w:space="0" w:color="auto"/>
            </w:tcBorders>
            <w:vAlign w:val="center"/>
            <w:hideMark/>
          </w:tcPr>
          <w:p w14:paraId="07B4E33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17CA12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1204" w:type="dxa"/>
            <w:tcBorders>
              <w:top w:val="nil"/>
              <w:left w:val="nil"/>
              <w:bottom w:val="single" w:sz="4" w:space="0" w:color="auto"/>
              <w:right w:val="single" w:sz="4" w:space="0" w:color="auto"/>
            </w:tcBorders>
            <w:vAlign w:val="center"/>
          </w:tcPr>
          <w:p w14:paraId="653EFA2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R$ 350,20</w:t>
            </w:r>
          </w:p>
        </w:tc>
        <w:tc>
          <w:tcPr>
            <w:tcW w:w="1134" w:type="dxa"/>
            <w:tcBorders>
              <w:top w:val="nil"/>
              <w:left w:val="nil"/>
              <w:bottom w:val="single" w:sz="4" w:space="0" w:color="auto"/>
              <w:right w:val="single" w:sz="4" w:space="0" w:color="auto"/>
            </w:tcBorders>
            <w:vAlign w:val="center"/>
          </w:tcPr>
          <w:p w14:paraId="3C10AC9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R$ 5.253,00</w:t>
            </w:r>
          </w:p>
        </w:tc>
      </w:tr>
      <w:tr w:rsidR="0012604F" w:rsidRPr="001719C5" w14:paraId="276DEC19" w14:textId="77777777" w:rsidTr="006E4C19">
        <w:trPr>
          <w:trHeight w:val="1488"/>
        </w:trPr>
        <w:tc>
          <w:tcPr>
            <w:tcW w:w="480" w:type="dxa"/>
            <w:tcBorders>
              <w:top w:val="nil"/>
              <w:left w:val="single" w:sz="4" w:space="0" w:color="auto"/>
              <w:bottom w:val="single" w:sz="4" w:space="0" w:color="auto"/>
              <w:right w:val="single" w:sz="4" w:space="0" w:color="auto"/>
            </w:tcBorders>
            <w:noWrap/>
            <w:vAlign w:val="center"/>
            <w:hideMark/>
          </w:tcPr>
          <w:p w14:paraId="6E9FD7B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12</w:t>
            </w:r>
          </w:p>
        </w:tc>
        <w:tc>
          <w:tcPr>
            <w:tcW w:w="4760" w:type="dxa"/>
            <w:tcBorders>
              <w:top w:val="nil"/>
              <w:left w:val="nil"/>
              <w:bottom w:val="single" w:sz="4" w:space="0" w:color="auto"/>
              <w:right w:val="single" w:sz="4" w:space="0" w:color="auto"/>
            </w:tcBorders>
            <w:vAlign w:val="center"/>
            <w:hideMark/>
          </w:tcPr>
          <w:p w14:paraId="05226231"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ESPAÇADOR PARA MEDICAMENTOS EM AEROSOL TUBO TOTALMENTE TRANSPARENTE PARA MELHOR VISUALIZAÇÃO DO AEROSSOL; DOIS TAMANHOS DE MÁSCARAS PARA ADAPTAÇÃO EM QUALQUER TAMANHO DE ROSTO, MÁSCARAS EXTRA MACIAS COM VEDAÇÃO TOTAL DO AMBIENTE EXTERNO; BPA FREE. COMPATÍVEL COM TODOS OS DISPENSADORES DE MEDICAMENTO AEROSSOL; ACOMPANHA 2 MÁSCARAS; 90 DIAS </w:t>
            </w:r>
            <w:proofErr w:type="gramStart"/>
            <w:r w:rsidRPr="001719C5">
              <w:rPr>
                <w:rFonts w:ascii="Calibri" w:hAnsi="Calibri" w:cs="Calibri"/>
                <w:color w:val="000000"/>
                <w:sz w:val="16"/>
                <w:szCs w:val="16"/>
              </w:rPr>
              <w:t>DE, VÁLVULA</w:t>
            </w:r>
            <w:proofErr w:type="gramEnd"/>
            <w:r w:rsidRPr="001719C5">
              <w:rPr>
                <w:rFonts w:ascii="Calibri" w:hAnsi="Calibri" w:cs="Calibri"/>
                <w:color w:val="000000"/>
                <w:sz w:val="16"/>
                <w:szCs w:val="16"/>
              </w:rPr>
              <w:t xml:space="preserve"> DUPLA, NO TUBO E MÁSCARA, COM RETENÇÃO MÁXIMA DO MEDICAMENTO.</w:t>
            </w:r>
          </w:p>
        </w:tc>
        <w:tc>
          <w:tcPr>
            <w:tcW w:w="1000" w:type="dxa"/>
            <w:tcBorders>
              <w:top w:val="nil"/>
              <w:left w:val="nil"/>
              <w:bottom w:val="single" w:sz="4" w:space="0" w:color="auto"/>
              <w:right w:val="single" w:sz="4" w:space="0" w:color="auto"/>
            </w:tcBorders>
            <w:vAlign w:val="center"/>
            <w:hideMark/>
          </w:tcPr>
          <w:p w14:paraId="131DB0F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51AD24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4" w:type="dxa"/>
            <w:tcBorders>
              <w:top w:val="nil"/>
              <w:left w:val="nil"/>
              <w:bottom w:val="single" w:sz="4" w:space="0" w:color="auto"/>
              <w:right w:val="single" w:sz="4" w:space="0" w:color="auto"/>
            </w:tcBorders>
            <w:vAlign w:val="center"/>
          </w:tcPr>
          <w:p w14:paraId="2102439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R$ 44,31</w:t>
            </w:r>
          </w:p>
        </w:tc>
        <w:tc>
          <w:tcPr>
            <w:tcW w:w="1134" w:type="dxa"/>
            <w:tcBorders>
              <w:top w:val="nil"/>
              <w:left w:val="nil"/>
              <w:bottom w:val="single" w:sz="4" w:space="0" w:color="auto"/>
              <w:right w:val="single" w:sz="4" w:space="0" w:color="auto"/>
            </w:tcBorders>
            <w:vAlign w:val="center"/>
          </w:tcPr>
          <w:p w14:paraId="6EE6CDB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R$ 2.215,50</w:t>
            </w:r>
          </w:p>
        </w:tc>
      </w:tr>
      <w:tr w:rsidR="0012604F" w:rsidRPr="001719C5" w14:paraId="0072FEE9" w14:textId="77777777" w:rsidTr="006E4C19">
        <w:trPr>
          <w:trHeight w:val="672"/>
        </w:trPr>
        <w:tc>
          <w:tcPr>
            <w:tcW w:w="480" w:type="dxa"/>
            <w:tcBorders>
              <w:top w:val="nil"/>
              <w:left w:val="single" w:sz="4" w:space="0" w:color="auto"/>
              <w:bottom w:val="single" w:sz="4" w:space="0" w:color="auto"/>
              <w:right w:val="single" w:sz="4" w:space="0" w:color="auto"/>
            </w:tcBorders>
            <w:noWrap/>
            <w:vAlign w:val="center"/>
            <w:hideMark/>
          </w:tcPr>
          <w:p w14:paraId="3F074B0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13</w:t>
            </w:r>
          </w:p>
        </w:tc>
        <w:tc>
          <w:tcPr>
            <w:tcW w:w="4760" w:type="dxa"/>
            <w:tcBorders>
              <w:top w:val="nil"/>
              <w:left w:val="nil"/>
              <w:bottom w:val="single" w:sz="4" w:space="0" w:color="auto"/>
              <w:right w:val="single" w:sz="4" w:space="0" w:color="auto"/>
            </w:tcBorders>
            <w:vAlign w:val="center"/>
            <w:hideMark/>
          </w:tcPr>
          <w:p w14:paraId="15D6447B"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TAMANHO:GRANDE,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580DDC9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26D4E97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510C8AA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R$ 3,12</w:t>
            </w:r>
          </w:p>
        </w:tc>
        <w:tc>
          <w:tcPr>
            <w:tcW w:w="1134" w:type="dxa"/>
            <w:tcBorders>
              <w:top w:val="nil"/>
              <w:left w:val="nil"/>
              <w:bottom w:val="single" w:sz="4" w:space="0" w:color="auto"/>
              <w:right w:val="single" w:sz="4" w:space="0" w:color="auto"/>
            </w:tcBorders>
            <w:vAlign w:val="center"/>
          </w:tcPr>
          <w:p w14:paraId="693063D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R$ 1.560,00</w:t>
            </w:r>
          </w:p>
        </w:tc>
      </w:tr>
      <w:tr w:rsidR="0012604F" w:rsidRPr="001719C5" w14:paraId="4A0ECB05"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56A9CEE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14</w:t>
            </w:r>
          </w:p>
        </w:tc>
        <w:tc>
          <w:tcPr>
            <w:tcW w:w="4760" w:type="dxa"/>
            <w:tcBorders>
              <w:top w:val="nil"/>
              <w:left w:val="nil"/>
              <w:bottom w:val="single" w:sz="4" w:space="0" w:color="auto"/>
              <w:right w:val="single" w:sz="4" w:space="0" w:color="auto"/>
            </w:tcBorders>
            <w:vAlign w:val="center"/>
            <w:hideMark/>
          </w:tcPr>
          <w:p w14:paraId="4B73CF89"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TAMANHO:MÉDIO,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34ED889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79F0B0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1.000</w:t>
            </w:r>
          </w:p>
        </w:tc>
        <w:tc>
          <w:tcPr>
            <w:tcW w:w="1204" w:type="dxa"/>
            <w:tcBorders>
              <w:top w:val="nil"/>
              <w:left w:val="nil"/>
              <w:bottom w:val="single" w:sz="4" w:space="0" w:color="auto"/>
              <w:right w:val="single" w:sz="4" w:space="0" w:color="auto"/>
            </w:tcBorders>
            <w:vAlign w:val="center"/>
          </w:tcPr>
          <w:p w14:paraId="4B7738D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R$ 2,30</w:t>
            </w:r>
          </w:p>
        </w:tc>
        <w:tc>
          <w:tcPr>
            <w:tcW w:w="1134" w:type="dxa"/>
            <w:tcBorders>
              <w:top w:val="nil"/>
              <w:left w:val="nil"/>
              <w:bottom w:val="single" w:sz="4" w:space="0" w:color="auto"/>
              <w:right w:val="single" w:sz="4" w:space="0" w:color="auto"/>
            </w:tcBorders>
            <w:vAlign w:val="center"/>
          </w:tcPr>
          <w:p w14:paraId="37CCE23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R$ 2.300,00</w:t>
            </w:r>
          </w:p>
        </w:tc>
      </w:tr>
      <w:tr w:rsidR="0012604F" w:rsidRPr="001719C5" w14:paraId="608C5A99" w14:textId="77777777" w:rsidTr="006E4C19">
        <w:trPr>
          <w:trHeight w:val="744"/>
        </w:trPr>
        <w:tc>
          <w:tcPr>
            <w:tcW w:w="480" w:type="dxa"/>
            <w:tcBorders>
              <w:top w:val="nil"/>
              <w:left w:val="single" w:sz="4" w:space="0" w:color="auto"/>
              <w:bottom w:val="single" w:sz="4" w:space="0" w:color="auto"/>
              <w:right w:val="single" w:sz="4" w:space="0" w:color="auto"/>
            </w:tcBorders>
            <w:noWrap/>
            <w:vAlign w:val="center"/>
            <w:hideMark/>
          </w:tcPr>
          <w:p w14:paraId="348F486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4760" w:type="dxa"/>
            <w:tcBorders>
              <w:top w:val="nil"/>
              <w:left w:val="nil"/>
              <w:bottom w:val="single" w:sz="4" w:space="0" w:color="auto"/>
              <w:right w:val="single" w:sz="4" w:space="0" w:color="auto"/>
            </w:tcBorders>
            <w:vAlign w:val="center"/>
            <w:hideMark/>
          </w:tcPr>
          <w:p w14:paraId="77D932C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TAMANHO:PEQUENO,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627D6E8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1053AE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40B0B8C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R$ 2,04</w:t>
            </w:r>
          </w:p>
        </w:tc>
        <w:tc>
          <w:tcPr>
            <w:tcW w:w="1134" w:type="dxa"/>
            <w:tcBorders>
              <w:top w:val="nil"/>
              <w:left w:val="nil"/>
              <w:bottom w:val="single" w:sz="4" w:space="0" w:color="auto"/>
              <w:right w:val="single" w:sz="4" w:space="0" w:color="auto"/>
            </w:tcBorders>
            <w:vAlign w:val="center"/>
          </w:tcPr>
          <w:p w14:paraId="56ADB1D7"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R$ 1.020,00</w:t>
            </w:r>
          </w:p>
        </w:tc>
      </w:tr>
      <w:tr w:rsidR="0012604F" w:rsidRPr="001719C5" w14:paraId="503377B7" w14:textId="77777777" w:rsidTr="006E4C19">
        <w:trPr>
          <w:trHeight w:val="744"/>
        </w:trPr>
        <w:tc>
          <w:tcPr>
            <w:tcW w:w="480" w:type="dxa"/>
            <w:tcBorders>
              <w:top w:val="nil"/>
              <w:left w:val="single" w:sz="4" w:space="0" w:color="auto"/>
              <w:bottom w:val="single" w:sz="4" w:space="0" w:color="auto"/>
              <w:right w:val="single" w:sz="4" w:space="0" w:color="auto"/>
            </w:tcBorders>
            <w:noWrap/>
            <w:vAlign w:val="center"/>
            <w:hideMark/>
          </w:tcPr>
          <w:p w14:paraId="037C831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16</w:t>
            </w:r>
          </w:p>
        </w:tc>
        <w:tc>
          <w:tcPr>
            <w:tcW w:w="4760" w:type="dxa"/>
            <w:tcBorders>
              <w:top w:val="nil"/>
              <w:left w:val="nil"/>
              <w:bottom w:val="single" w:sz="4" w:space="0" w:color="auto"/>
              <w:right w:val="single" w:sz="4" w:space="0" w:color="auto"/>
            </w:tcBorders>
            <w:vAlign w:val="center"/>
            <w:hideMark/>
          </w:tcPr>
          <w:p w14:paraId="5ABDC539"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FIO DE SUTURA AGULHADO, MATERIAL FIO:NYLON POLIAMIDA PRETO, MODELO FIO:MONOFILAMENTAR, DIÂMETRO FIO:5-0, COMPRIMENTO FIO:CERCA DE 45 CM, TIPO AGULHA:AGULHA 3/8 CÍRCULO, MODELO AGULHA:CORTANTE </w:t>
            </w:r>
            <w:proofErr w:type="gramStart"/>
            <w:r w:rsidRPr="001719C5">
              <w:rPr>
                <w:rFonts w:ascii="Calibri" w:hAnsi="Calibri" w:cs="Calibri"/>
                <w:color w:val="000000"/>
                <w:sz w:val="16"/>
                <w:szCs w:val="16"/>
              </w:rPr>
              <w:t>REVERSA  INVERTIDA</w:t>
            </w:r>
            <w:proofErr w:type="gramEnd"/>
            <w:r w:rsidRPr="001719C5">
              <w:rPr>
                <w:rFonts w:ascii="Calibri" w:hAnsi="Calibri" w:cs="Calibri"/>
                <w:color w:val="000000"/>
                <w:sz w:val="16"/>
                <w:szCs w:val="16"/>
              </w:rPr>
              <w:t>, COMPRIMENTO AGULHA:CERCA DE 20 MM, ESTERILIDADE:ESTÉRIL, APRESENTAÇÃO:</w:t>
            </w:r>
            <w:r>
              <w:rPr>
                <w:rFonts w:ascii="Calibri" w:hAnsi="Calibri" w:cs="Calibri"/>
                <w:color w:val="000000"/>
                <w:sz w:val="16"/>
                <w:szCs w:val="16"/>
              </w:rPr>
              <w:t xml:space="preserve"> </w:t>
            </w:r>
            <w:r w:rsidRPr="001719C5">
              <w:rPr>
                <w:rFonts w:ascii="Calibri" w:hAnsi="Calibri" w:cs="Calibri"/>
                <w:color w:val="000000"/>
                <w:sz w:val="16"/>
                <w:szCs w:val="16"/>
              </w:rPr>
              <w:t>EMBALAGEM INDIVIDUAL</w:t>
            </w:r>
          </w:p>
        </w:tc>
        <w:tc>
          <w:tcPr>
            <w:tcW w:w="1000" w:type="dxa"/>
            <w:tcBorders>
              <w:top w:val="nil"/>
              <w:left w:val="nil"/>
              <w:bottom w:val="single" w:sz="4" w:space="0" w:color="auto"/>
              <w:right w:val="single" w:sz="4" w:space="0" w:color="auto"/>
            </w:tcBorders>
            <w:vAlign w:val="center"/>
            <w:hideMark/>
          </w:tcPr>
          <w:p w14:paraId="3D43FA9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3F064D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4" w:type="dxa"/>
            <w:tcBorders>
              <w:top w:val="nil"/>
              <w:left w:val="nil"/>
              <w:bottom w:val="single" w:sz="4" w:space="0" w:color="auto"/>
              <w:right w:val="single" w:sz="4" w:space="0" w:color="auto"/>
            </w:tcBorders>
            <w:vAlign w:val="center"/>
          </w:tcPr>
          <w:p w14:paraId="685A6A7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R$ 2,43</w:t>
            </w:r>
          </w:p>
        </w:tc>
        <w:tc>
          <w:tcPr>
            <w:tcW w:w="1134" w:type="dxa"/>
            <w:tcBorders>
              <w:top w:val="nil"/>
              <w:left w:val="nil"/>
              <w:bottom w:val="single" w:sz="4" w:space="0" w:color="auto"/>
              <w:right w:val="single" w:sz="4" w:space="0" w:color="auto"/>
            </w:tcBorders>
            <w:vAlign w:val="center"/>
          </w:tcPr>
          <w:p w14:paraId="6FB364E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R$ 243,00</w:t>
            </w:r>
          </w:p>
        </w:tc>
      </w:tr>
      <w:tr w:rsidR="0012604F" w:rsidRPr="001719C5" w14:paraId="6DAC7D26" w14:textId="77777777" w:rsidTr="006E4C19">
        <w:trPr>
          <w:trHeight w:val="540"/>
        </w:trPr>
        <w:tc>
          <w:tcPr>
            <w:tcW w:w="480" w:type="dxa"/>
            <w:tcBorders>
              <w:top w:val="nil"/>
              <w:left w:val="single" w:sz="4" w:space="0" w:color="auto"/>
              <w:bottom w:val="single" w:sz="4" w:space="0" w:color="auto"/>
              <w:right w:val="single" w:sz="4" w:space="0" w:color="auto"/>
            </w:tcBorders>
            <w:noWrap/>
            <w:vAlign w:val="center"/>
            <w:hideMark/>
          </w:tcPr>
          <w:p w14:paraId="61849A7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17</w:t>
            </w:r>
          </w:p>
        </w:tc>
        <w:tc>
          <w:tcPr>
            <w:tcW w:w="4760" w:type="dxa"/>
            <w:tcBorders>
              <w:top w:val="nil"/>
              <w:left w:val="nil"/>
              <w:bottom w:val="single" w:sz="4" w:space="0" w:color="auto"/>
              <w:right w:val="single" w:sz="4" w:space="0" w:color="auto"/>
            </w:tcBorders>
            <w:vAlign w:val="center"/>
            <w:hideMark/>
          </w:tcPr>
          <w:p w14:paraId="3727CD02"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INDICADOR QUÍMICO, CLASSE: CLASSE I, TIPO USO: EXTERNO, APRESENTAÇÃO: FITA ADESIVA, CARACTERÍSTICAS ADICIONAIS: PARA ESTERILIZAÇÃO A VAPOR</w:t>
            </w:r>
          </w:p>
        </w:tc>
        <w:tc>
          <w:tcPr>
            <w:tcW w:w="1000" w:type="dxa"/>
            <w:tcBorders>
              <w:top w:val="nil"/>
              <w:left w:val="nil"/>
              <w:bottom w:val="single" w:sz="4" w:space="0" w:color="auto"/>
              <w:right w:val="single" w:sz="4" w:space="0" w:color="auto"/>
            </w:tcBorders>
            <w:vAlign w:val="center"/>
            <w:hideMark/>
          </w:tcPr>
          <w:p w14:paraId="0CF09B8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58B165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43E48CA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R$ 10,39</w:t>
            </w:r>
          </w:p>
        </w:tc>
        <w:tc>
          <w:tcPr>
            <w:tcW w:w="1134" w:type="dxa"/>
            <w:tcBorders>
              <w:top w:val="nil"/>
              <w:left w:val="nil"/>
              <w:bottom w:val="single" w:sz="4" w:space="0" w:color="auto"/>
              <w:right w:val="single" w:sz="4" w:space="0" w:color="auto"/>
            </w:tcBorders>
            <w:vAlign w:val="center"/>
          </w:tcPr>
          <w:p w14:paraId="31F3B67C"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R$ 207,80</w:t>
            </w:r>
          </w:p>
        </w:tc>
      </w:tr>
      <w:tr w:rsidR="0012604F" w:rsidRPr="001719C5" w14:paraId="58D44F52" w14:textId="77777777" w:rsidTr="006E4C19">
        <w:trPr>
          <w:trHeight w:val="540"/>
        </w:trPr>
        <w:tc>
          <w:tcPr>
            <w:tcW w:w="480" w:type="dxa"/>
            <w:tcBorders>
              <w:top w:val="nil"/>
              <w:left w:val="single" w:sz="4" w:space="0" w:color="auto"/>
              <w:bottom w:val="single" w:sz="4" w:space="0" w:color="auto"/>
              <w:right w:val="single" w:sz="4" w:space="0" w:color="auto"/>
            </w:tcBorders>
            <w:noWrap/>
            <w:vAlign w:val="center"/>
            <w:hideMark/>
          </w:tcPr>
          <w:p w14:paraId="0D4A0D4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18</w:t>
            </w:r>
          </w:p>
        </w:tc>
        <w:tc>
          <w:tcPr>
            <w:tcW w:w="4760" w:type="dxa"/>
            <w:tcBorders>
              <w:top w:val="nil"/>
              <w:left w:val="nil"/>
              <w:bottom w:val="single" w:sz="4" w:space="0" w:color="auto"/>
              <w:right w:val="single" w:sz="4" w:space="0" w:color="auto"/>
            </w:tcBorders>
            <w:vAlign w:val="center"/>
            <w:hideMark/>
          </w:tcPr>
          <w:p w14:paraId="6CECE510"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LÂMINA BISTURI, MATERIAL:AÇO INOXIDÁVEL, </w:t>
            </w:r>
            <w:proofErr w:type="spellStart"/>
            <w:r w:rsidRPr="001719C5">
              <w:rPr>
                <w:rFonts w:ascii="Calibri" w:hAnsi="Calibri" w:cs="Calibri"/>
                <w:color w:val="000000"/>
                <w:sz w:val="16"/>
                <w:szCs w:val="16"/>
              </w:rPr>
              <w:t>TAMANHO:Nº</w:t>
            </w:r>
            <w:proofErr w:type="spellEnd"/>
            <w:r w:rsidRPr="001719C5">
              <w:rPr>
                <w:rFonts w:ascii="Calibri" w:hAnsi="Calibri" w:cs="Calibri"/>
                <w:color w:val="000000"/>
                <w:sz w:val="16"/>
                <w:szCs w:val="16"/>
              </w:rPr>
              <w:t xml:space="preserve"> 11, TIPO: DESCARTÁVEL, ESTERILIDADE:ESTÉRIL, CARACTERÍSTICAS ADICIONAIS:EMBALADA INDIVIDUALMENTE </w:t>
            </w:r>
          </w:p>
        </w:tc>
        <w:tc>
          <w:tcPr>
            <w:tcW w:w="1000" w:type="dxa"/>
            <w:tcBorders>
              <w:top w:val="nil"/>
              <w:left w:val="nil"/>
              <w:bottom w:val="single" w:sz="4" w:space="0" w:color="auto"/>
              <w:right w:val="single" w:sz="4" w:space="0" w:color="auto"/>
            </w:tcBorders>
            <w:vAlign w:val="center"/>
            <w:hideMark/>
          </w:tcPr>
          <w:p w14:paraId="571C897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CD1FDA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4" w:type="dxa"/>
            <w:tcBorders>
              <w:top w:val="nil"/>
              <w:left w:val="nil"/>
              <w:bottom w:val="single" w:sz="4" w:space="0" w:color="auto"/>
              <w:right w:val="single" w:sz="4" w:space="0" w:color="auto"/>
            </w:tcBorders>
            <w:vAlign w:val="center"/>
          </w:tcPr>
          <w:p w14:paraId="1EFDF48C"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R$ 0,40</w:t>
            </w:r>
          </w:p>
        </w:tc>
        <w:tc>
          <w:tcPr>
            <w:tcW w:w="1134" w:type="dxa"/>
            <w:tcBorders>
              <w:top w:val="nil"/>
              <w:left w:val="nil"/>
              <w:bottom w:val="single" w:sz="4" w:space="0" w:color="auto"/>
              <w:right w:val="single" w:sz="4" w:space="0" w:color="auto"/>
            </w:tcBorders>
            <w:vAlign w:val="center"/>
          </w:tcPr>
          <w:p w14:paraId="0F9B6DE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R$ 40,00</w:t>
            </w:r>
          </w:p>
        </w:tc>
      </w:tr>
      <w:tr w:rsidR="0012604F" w:rsidRPr="001719C5" w14:paraId="5BA2721C" w14:textId="77777777" w:rsidTr="006E4C19">
        <w:trPr>
          <w:trHeight w:val="1248"/>
        </w:trPr>
        <w:tc>
          <w:tcPr>
            <w:tcW w:w="480" w:type="dxa"/>
            <w:tcBorders>
              <w:top w:val="nil"/>
              <w:left w:val="single" w:sz="4" w:space="0" w:color="auto"/>
              <w:bottom w:val="single" w:sz="4" w:space="0" w:color="auto"/>
              <w:right w:val="single" w:sz="4" w:space="0" w:color="auto"/>
            </w:tcBorders>
            <w:noWrap/>
            <w:vAlign w:val="center"/>
            <w:hideMark/>
          </w:tcPr>
          <w:p w14:paraId="63F3E82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19</w:t>
            </w:r>
          </w:p>
        </w:tc>
        <w:tc>
          <w:tcPr>
            <w:tcW w:w="4760" w:type="dxa"/>
            <w:tcBorders>
              <w:top w:val="nil"/>
              <w:left w:val="nil"/>
              <w:bottom w:val="single" w:sz="4" w:space="0" w:color="auto"/>
              <w:right w:val="single" w:sz="4" w:space="0" w:color="auto"/>
            </w:tcBorders>
            <w:vAlign w:val="center"/>
            <w:hideMark/>
          </w:tcPr>
          <w:p w14:paraId="1F1E51E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ÓRTESE PARA COLUNA VERTEBRAL, MODELO:COLAR CERVICAL RESGATE PRÉ-HOSPITALAR, MATERIAL:POLIETILENO DE ALTA DENSIDADE, REVESTIMENTO:ACOLCHOADO, ESTRUTURA:APOIO MENTONIANO, OCCIPITAL E ESTERNAL, ADICIONAIS:ABERTURA FRONTAL E POSTERIOR, TIPO FECHO:VELCRO TAMANHO: PP, P, M, G E GG (TAMANHO A SER INDICADO NA REQUISIÇÃO DE COMPRA)</w:t>
            </w:r>
          </w:p>
        </w:tc>
        <w:tc>
          <w:tcPr>
            <w:tcW w:w="1000" w:type="dxa"/>
            <w:tcBorders>
              <w:top w:val="nil"/>
              <w:left w:val="nil"/>
              <w:bottom w:val="single" w:sz="4" w:space="0" w:color="auto"/>
              <w:right w:val="single" w:sz="4" w:space="0" w:color="auto"/>
            </w:tcBorders>
            <w:vAlign w:val="center"/>
            <w:hideMark/>
          </w:tcPr>
          <w:p w14:paraId="6938B8B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012843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180</w:t>
            </w:r>
          </w:p>
        </w:tc>
        <w:tc>
          <w:tcPr>
            <w:tcW w:w="1204" w:type="dxa"/>
            <w:tcBorders>
              <w:top w:val="nil"/>
              <w:left w:val="nil"/>
              <w:bottom w:val="single" w:sz="4" w:space="0" w:color="auto"/>
              <w:right w:val="single" w:sz="4" w:space="0" w:color="auto"/>
            </w:tcBorders>
            <w:vAlign w:val="center"/>
          </w:tcPr>
          <w:p w14:paraId="21662B7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R$ 23,69</w:t>
            </w:r>
          </w:p>
        </w:tc>
        <w:tc>
          <w:tcPr>
            <w:tcW w:w="1134" w:type="dxa"/>
            <w:tcBorders>
              <w:top w:val="nil"/>
              <w:left w:val="nil"/>
              <w:bottom w:val="single" w:sz="4" w:space="0" w:color="auto"/>
              <w:right w:val="single" w:sz="4" w:space="0" w:color="auto"/>
            </w:tcBorders>
            <w:vAlign w:val="center"/>
          </w:tcPr>
          <w:p w14:paraId="679F0C2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R$ 4.264,20</w:t>
            </w:r>
          </w:p>
        </w:tc>
      </w:tr>
      <w:tr w:rsidR="0012604F" w:rsidRPr="001719C5" w14:paraId="61E09115" w14:textId="77777777" w:rsidTr="006E4C19">
        <w:trPr>
          <w:trHeight w:val="648"/>
        </w:trPr>
        <w:tc>
          <w:tcPr>
            <w:tcW w:w="480" w:type="dxa"/>
            <w:tcBorders>
              <w:top w:val="nil"/>
              <w:left w:val="single" w:sz="4" w:space="0" w:color="auto"/>
              <w:bottom w:val="single" w:sz="4" w:space="0" w:color="auto"/>
              <w:right w:val="single" w:sz="4" w:space="0" w:color="auto"/>
            </w:tcBorders>
            <w:noWrap/>
            <w:vAlign w:val="center"/>
            <w:hideMark/>
          </w:tcPr>
          <w:p w14:paraId="020087A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4760" w:type="dxa"/>
            <w:tcBorders>
              <w:top w:val="nil"/>
              <w:left w:val="nil"/>
              <w:bottom w:val="single" w:sz="4" w:space="0" w:color="auto"/>
              <w:right w:val="single" w:sz="4" w:space="0" w:color="auto"/>
            </w:tcBorders>
            <w:vAlign w:val="center"/>
            <w:hideMark/>
          </w:tcPr>
          <w:p w14:paraId="695FA45E"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OXÍMETRO, TIPO:MESA, FAIXA MEDIÇÃO SATURAÇÃO 1:0 A 100%, FAIXA MEDIÇÃO PULSO 1:CERCA DE 20 A 250 BPM, AUTONOMIA SISTEMA 1:CERCA 4 H, ALIMENTAÇÃO:REDE ELÉTRICA, ACESSÓRIOS:C/ SENSOR </w:t>
            </w:r>
          </w:p>
        </w:tc>
        <w:tc>
          <w:tcPr>
            <w:tcW w:w="1000" w:type="dxa"/>
            <w:tcBorders>
              <w:top w:val="nil"/>
              <w:left w:val="nil"/>
              <w:bottom w:val="single" w:sz="4" w:space="0" w:color="auto"/>
              <w:right w:val="single" w:sz="4" w:space="0" w:color="auto"/>
            </w:tcBorders>
            <w:vAlign w:val="center"/>
            <w:hideMark/>
          </w:tcPr>
          <w:p w14:paraId="1531A08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2BE8985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1204" w:type="dxa"/>
            <w:tcBorders>
              <w:top w:val="nil"/>
              <w:left w:val="nil"/>
              <w:bottom w:val="single" w:sz="4" w:space="0" w:color="auto"/>
              <w:right w:val="single" w:sz="4" w:space="0" w:color="auto"/>
            </w:tcBorders>
            <w:vAlign w:val="center"/>
          </w:tcPr>
          <w:p w14:paraId="1528082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R$ 1.292,50</w:t>
            </w:r>
          </w:p>
        </w:tc>
        <w:tc>
          <w:tcPr>
            <w:tcW w:w="1134" w:type="dxa"/>
            <w:tcBorders>
              <w:top w:val="nil"/>
              <w:left w:val="nil"/>
              <w:bottom w:val="single" w:sz="4" w:space="0" w:color="auto"/>
              <w:right w:val="single" w:sz="4" w:space="0" w:color="auto"/>
            </w:tcBorders>
            <w:vAlign w:val="center"/>
          </w:tcPr>
          <w:p w14:paraId="3BCDD13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R$ 12.925,00</w:t>
            </w:r>
          </w:p>
        </w:tc>
      </w:tr>
      <w:tr w:rsidR="0012604F" w:rsidRPr="001719C5" w14:paraId="770EB833" w14:textId="77777777" w:rsidTr="006E4C19">
        <w:trPr>
          <w:trHeight w:val="672"/>
        </w:trPr>
        <w:tc>
          <w:tcPr>
            <w:tcW w:w="480" w:type="dxa"/>
            <w:tcBorders>
              <w:top w:val="nil"/>
              <w:left w:val="single" w:sz="4" w:space="0" w:color="auto"/>
              <w:bottom w:val="single" w:sz="4" w:space="0" w:color="auto"/>
              <w:right w:val="single" w:sz="4" w:space="0" w:color="auto"/>
            </w:tcBorders>
            <w:noWrap/>
            <w:vAlign w:val="center"/>
            <w:hideMark/>
          </w:tcPr>
          <w:p w14:paraId="7F2ACBD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21</w:t>
            </w:r>
          </w:p>
        </w:tc>
        <w:tc>
          <w:tcPr>
            <w:tcW w:w="4760" w:type="dxa"/>
            <w:tcBorders>
              <w:top w:val="nil"/>
              <w:left w:val="nil"/>
              <w:bottom w:val="single" w:sz="4" w:space="0" w:color="auto"/>
              <w:right w:val="single" w:sz="4" w:space="0" w:color="auto"/>
            </w:tcBorders>
            <w:vAlign w:val="center"/>
            <w:hideMark/>
          </w:tcPr>
          <w:p w14:paraId="27DBB31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OXÍMETRO, TIPO:DEDO, FAIXA MEDIÇÃO SATURAÇÃO 1:0 A 100%, FAIXA MEDIÇÃO PULSO 1:CERCA DE 20 A 250 BPM, AUTONOMIA SISTEMA 1:CERCA 24 H, ALIMENTAÇÃO:PILHA, ACESSÓRIOS:C/ SENSOR</w:t>
            </w:r>
          </w:p>
        </w:tc>
        <w:tc>
          <w:tcPr>
            <w:tcW w:w="1000" w:type="dxa"/>
            <w:tcBorders>
              <w:top w:val="nil"/>
              <w:left w:val="nil"/>
              <w:bottom w:val="single" w:sz="4" w:space="0" w:color="auto"/>
              <w:right w:val="single" w:sz="4" w:space="0" w:color="auto"/>
            </w:tcBorders>
            <w:vAlign w:val="center"/>
            <w:hideMark/>
          </w:tcPr>
          <w:p w14:paraId="3271DF5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5927EC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60</w:t>
            </w:r>
          </w:p>
        </w:tc>
        <w:tc>
          <w:tcPr>
            <w:tcW w:w="1204" w:type="dxa"/>
            <w:tcBorders>
              <w:top w:val="nil"/>
              <w:left w:val="nil"/>
              <w:bottom w:val="single" w:sz="4" w:space="0" w:color="auto"/>
              <w:right w:val="single" w:sz="4" w:space="0" w:color="auto"/>
            </w:tcBorders>
            <w:vAlign w:val="center"/>
          </w:tcPr>
          <w:p w14:paraId="70164E2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R$ 108,61</w:t>
            </w:r>
          </w:p>
        </w:tc>
        <w:tc>
          <w:tcPr>
            <w:tcW w:w="1134" w:type="dxa"/>
            <w:tcBorders>
              <w:top w:val="nil"/>
              <w:left w:val="nil"/>
              <w:bottom w:val="single" w:sz="4" w:space="0" w:color="auto"/>
              <w:right w:val="single" w:sz="4" w:space="0" w:color="auto"/>
            </w:tcBorders>
            <w:vAlign w:val="center"/>
          </w:tcPr>
          <w:p w14:paraId="22C1921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R$ 6.516,60</w:t>
            </w:r>
          </w:p>
        </w:tc>
      </w:tr>
      <w:tr w:rsidR="0012604F" w:rsidRPr="001719C5" w14:paraId="3A9ABABD" w14:textId="77777777" w:rsidTr="006E4C19">
        <w:trPr>
          <w:trHeight w:val="816"/>
        </w:trPr>
        <w:tc>
          <w:tcPr>
            <w:tcW w:w="480" w:type="dxa"/>
            <w:tcBorders>
              <w:top w:val="nil"/>
              <w:left w:val="single" w:sz="4" w:space="0" w:color="auto"/>
              <w:bottom w:val="single" w:sz="4" w:space="0" w:color="auto"/>
              <w:right w:val="single" w:sz="4" w:space="0" w:color="auto"/>
            </w:tcBorders>
            <w:noWrap/>
            <w:vAlign w:val="center"/>
            <w:hideMark/>
          </w:tcPr>
          <w:p w14:paraId="0ABD64A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22</w:t>
            </w:r>
          </w:p>
        </w:tc>
        <w:tc>
          <w:tcPr>
            <w:tcW w:w="4760" w:type="dxa"/>
            <w:tcBorders>
              <w:top w:val="nil"/>
              <w:left w:val="nil"/>
              <w:bottom w:val="single" w:sz="4" w:space="0" w:color="auto"/>
              <w:right w:val="single" w:sz="4" w:space="0" w:color="auto"/>
            </w:tcBorders>
            <w:vAlign w:val="center"/>
            <w:hideMark/>
          </w:tcPr>
          <w:p w14:paraId="1ECC2D45"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TAMANHO:ADULTO,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19F1838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615005F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1204" w:type="dxa"/>
            <w:tcBorders>
              <w:top w:val="nil"/>
              <w:left w:val="nil"/>
              <w:bottom w:val="single" w:sz="4" w:space="0" w:color="auto"/>
              <w:right w:val="single" w:sz="4" w:space="0" w:color="auto"/>
            </w:tcBorders>
            <w:vAlign w:val="center"/>
          </w:tcPr>
          <w:p w14:paraId="5600F35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R$ 761,48</w:t>
            </w:r>
          </w:p>
        </w:tc>
        <w:tc>
          <w:tcPr>
            <w:tcW w:w="1134" w:type="dxa"/>
            <w:tcBorders>
              <w:top w:val="nil"/>
              <w:left w:val="nil"/>
              <w:bottom w:val="single" w:sz="4" w:space="0" w:color="auto"/>
              <w:right w:val="single" w:sz="4" w:space="0" w:color="auto"/>
            </w:tcBorders>
            <w:vAlign w:val="center"/>
          </w:tcPr>
          <w:p w14:paraId="7D838BE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R$ 2.284,44</w:t>
            </w:r>
          </w:p>
        </w:tc>
      </w:tr>
      <w:tr w:rsidR="0012604F" w:rsidRPr="001719C5" w14:paraId="07E9BA60" w14:textId="77777777" w:rsidTr="006E4C19">
        <w:trPr>
          <w:trHeight w:val="960"/>
        </w:trPr>
        <w:tc>
          <w:tcPr>
            <w:tcW w:w="480" w:type="dxa"/>
            <w:tcBorders>
              <w:top w:val="nil"/>
              <w:left w:val="single" w:sz="4" w:space="0" w:color="auto"/>
              <w:bottom w:val="single" w:sz="4" w:space="0" w:color="auto"/>
              <w:right w:val="single" w:sz="4" w:space="0" w:color="auto"/>
            </w:tcBorders>
            <w:noWrap/>
            <w:vAlign w:val="center"/>
            <w:hideMark/>
          </w:tcPr>
          <w:p w14:paraId="5CFAC9E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23</w:t>
            </w:r>
          </w:p>
        </w:tc>
        <w:tc>
          <w:tcPr>
            <w:tcW w:w="4760" w:type="dxa"/>
            <w:tcBorders>
              <w:top w:val="nil"/>
              <w:left w:val="nil"/>
              <w:bottom w:val="single" w:sz="4" w:space="0" w:color="auto"/>
              <w:right w:val="single" w:sz="4" w:space="0" w:color="auto"/>
            </w:tcBorders>
            <w:vAlign w:val="center"/>
            <w:hideMark/>
          </w:tcPr>
          <w:p w14:paraId="1C1FF28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TAMANHO:INFANTIL,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10A77EC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4B692E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1204" w:type="dxa"/>
            <w:tcBorders>
              <w:top w:val="nil"/>
              <w:left w:val="nil"/>
              <w:bottom w:val="single" w:sz="4" w:space="0" w:color="auto"/>
              <w:right w:val="single" w:sz="4" w:space="0" w:color="auto"/>
            </w:tcBorders>
            <w:vAlign w:val="center"/>
          </w:tcPr>
          <w:p w14:paraId="6B2F354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R$ 587,33</w:t>
            </w:r>
          </w:p>
        </w:tc>
        <w:tc>
          <w:tcPr>
            <w:tcW w:w="1134" w:type="dxa"/>
            <w:tcBorders>
              <w:top w:val="nil"/>
              <w:left w:val="nil"/>
              <w:bottom w:val="single" w:sz="4" w:space="0" w:color="auto"/>
              <w:right w:val="single" w:sz="4" w:space="0" w:color="auto"/>
            </w:tcBorders>
            <w:vAlign w:val="center"/>
          </w:tcPr>
          <w:p w14:paraId="0D1C0B4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R$ 1.174,66</w:t>
            </w:r>
          </w:p>
        </w:tc>
      </w:tr>
      <w:tr w:rsidR="0012604F" w:rsidRPr="001719C5" w14:paraId="6B07BD12"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2C9FB9F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24</w:t>
            </w:r>
          </w:p>
        </w:tc>
        <w:tc>
          <w:tcPr>
            <w:tcW w:w="4760" w:type="dxa"/>
            <w:tcBorders>
              <w:top w:val="nil"/>
              <w:left w:val="nil"/>
              <w:bottom w:val="single" w:sz="4" w:space="0" w:color="auto"/>
              <w:right w:val="single" w:sz="4" w:space="0" w:color="auto"/>
            </w:tcBorders>
            <w:vAlign w:val="center"/>
            <w:hideMark/>
          </w:tcPr>
          <w:p w14:paraId="06ADD7FB"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SABONETE LÍQUIDO, ASPECTO FÍSICO: CREMOSO, APLICAÇÃO: SABONETEIRA PARA SABONETE LÍQUIDO, CARACTERÍSTICAS ADICIONAIS: REFIL 800 ML PARA DISPENSER</w:t>
            </w:r>
          </w:p>
        </w:tc>
        <w:tc>
          <w:tcPr>
            <w:tcW w:w="1000" w:type="dxa"/>
            <w:tcBorders>
              <w:top w:val="nil"/>
              <w:left w:val="nil"/>
              <w:bottom w:val="single" w:sz="4" w:space="0" w:color="auto"/>
              <w:right w:val="single" w:sz="4" w:space="0" w:color="auto"/>
            </w:tcBorders>
            <w:vAlign w:val="center"/>
            <w:hideMark/>
          </w:tcPr>
          <w:p w14:paraId="564361D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20D750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4" w:type="dxa"/>
            <w:tcBorders>
              <w:top w:val="nil"/>
              <w:left w:val="nil"/>
              <w:bottom w:val="single" w:sz="4" w:space="0" w:color="auto"/>
              <w:right w:val="single" w:sz="4" w:space="0" w:color="auto"/>
            </w:tcBorders>
            <w:vAlign w:val="center"/>
          </w:tcPr>
          <w:p w14:paraId="094EA9E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R$ 7,33</w:t>
            </w:r>
          </w:p>
        </w:tc>
        <w:tc>
          <w:tcPr>
            <w:tcW w:w="1134" w:type="dxa"/>
            <w:tcBorders>
              <w:top w:val="nil"/>
              <w:left w:val="nil"/>
              <w:bottom w:val="single" w:sz="4" w:space="0" w:color="auto"/>
              <w:right w:val="single" w:sz="4" w:space="0" w:color="auto"/>
            </w:tcBorders>
            <w:vAlign w:val="center"/>
          </w:tcPr>
          <w:p w14:paraId="29D8537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R$ 36.650,00</w:t>
            </w:r>
          </w:p>
        </w:tc>
      </w:tr>
      <w:tr w:rsidR="0012604F" w:rsidRPr="001719C5" w14:paraId="66C2CF88" w14:textId="77777777" w:rsidTr="006E4C19">
        <w:trPr>
          <w:trHeight w:val="756"/>
        </w:trPr>
        <w:tc>
          <w:tcPr>
            <w:tcW w:w="480" w:type="dxa"/>
            <w:tcBorders>
              <w:top w:val="nil"/>
              <w:left w:val="single" w:sz="4" w:space="0" w:color="auto"/>
              <w:bottom w:val="single" w:sz="4" w:space="0" w:color="auto"/>
              <w:right w:val="single" w:sz="4" w:space="0" w:color="auto"/>
            </w:tcBorders>
            <w:noWrap/>
            <w:vAlign w:val="center"/>
            <w:hideMark/>
          </w:tcPr>
          <w:p w14:paraId="22ED538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25</w:t>
            </w:r>
          </w:p>
        </w:tc>
        <w:tc>
          <w:tcPr>
            <w:tcW w:w="4760" w:type="dxa"/>
            <w:tcBorders>
              <w:top w:val="nil"/>
              <w:left w:val="nil"/>
              <w:bottom w:val="single" w:sz="4" w:space="0" w:color="auto"/>
              <w:right w:val="single" w:sz="4" w:space="0" w:color="auto"/>
            </w:tcBorders>
            <w:vAlign w:val="center"/>
            <w:hideMark/>
          </w:tcPr>
          <w:p w14:paraId="05A92800"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SERINGA, MATERIAL:POLIPROPILENO, CAPACIDADE:60 ML, TIPO BICO:BICO CENTRAL LUER LOCK OU SLIP, TIPO VEDAÇÃO:ÊMBOLO DE BORRACHA, ADICIONAL:GRADUADA, NUMERADA, ESTERILIDADE:ESTÉRIL, DESCARTÁVEL, APRESENTAÇÃO:EMBALAGEM INDIVIDUAL</w:t>
            </w:r>
          </w:p>
        </w:tc>
        <w:tc>
          <w:tcPr>
            <w:tcW w:w="1000" w:type="dxa"/>
            <w:tcBorders>
              <w:top w:val="nil"/>
              <w:left w:val="nil"/>
              <w:bottom w:val="single" w:sz="4" w:space="0" w:color="auto"/>
              <w:right w:val="single" w:sz="4" w:space="0" w:color="auto"/>
            </w:tcBorders>
            <w:vAlign w:val="center"/>
            <w:hideMark/>
          </w:tcPr>
          <w:p w14:paraId="45703AF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D9269E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74F56C6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R$ 2,22</w:t>
            </w:r>
          </w:p>
        </w:tc>
        <w:tc>
          <w:tcPr>
            <w:tcW w:w="1134" w:type="dxa"/>
            <w:tcBorders>
              <w:top w:val="nil"/>
              <w:left w:val="nil"/>
              <w:bottom w:val="single" w:sz="4" w:space="0" w:color="auto"/>
              <w:right w:val="single" w:sz="4" w:space="0" w:color="auto"/>
            </w:tcBorders>
            <w:vAlign w:val="center"/>
          </w:tcPr>
          <w:p w14:paraId="064D83B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R$ 1.110,00</w:t>
            </w:r>
          </w:p>
        </w:tc>
      </w:tr>
      <w:tr w:rsidR="0012604F" w:rsidRPr="001719C5" w14:paraId="303AC32C" w14:textId="77777777" w:rsidTr="006E4C19">
        <w:trPr>
          <w:trHeight w:val="204"/>
        </w:trPr>
        <w:tc>
          <w:tcPr>
            <w:tcW w:w="480" w:type="dxa"/>
            <w:tcBorders>
              <w:top w:val="nil"/>
              <w:left w:val="single" w:sz="4" w:space="0" w:color="auto"/>
              <w:bottom w:val="single" w:sz="4" w:space="0" w:color="auto"/>
              <w:right w:val="single" w:sz="4" w:space="0" w:color="auto"/>
            </w:tcBorders>
            <w:noWrap/>
            <w:vAlign w:val="center"/>
            <w:hideMark/>
          </w:tcPr>
          <w:p w14:paraId="5AA07C4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26</w:t>
            </w:r>
          </w:p>
        </w:tc>
        <w:tc>
          <w:tcPr>
            <w:tcW w:w="4760" w:type="dxa"/>
            <w:tcBorders>
              <w:top w:val="nil"/>
              <w:left w:val="nil"/>
              <w:bottom w:val="single" w:sz="4" w:space="0" w:color="auto"/>
              <w:right w:val="single" w:sz="4" w:space="0" w:color="auto"/>
            </w:tcBorders>
            <w:vAlign w:val="center"/>
            <w:hideMark/>
          </w:tcPr>
          <w:p w14:paraId="59CBC060"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REFIL ALCOOL GEL 70% PARA DISPENSER AUTOMATICO, 800ML</w:t>
            </w:r>
          </w:p>
        </w:tc>
        <w:tc>
          <w:tcPr>
            <w:tcW w:w="1000" w:type="dxa"/>
            <w:tcBorders>
              <w:top w:val="nil"/>
              <w:left w:val="nil"/>
              <w:bottom w:val="single" w:sz="4" w:space="0" w:color="auto"/>
              <w:right w:val="single" w:sz="4" w:space="0" w:color="auto"/>
            </w:tcBorders>
            <w:vAlign w:val="center"/>
            <w:hideMark/>
          </w:tcPr>
          <w:p w14:paraId="789FF8E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2C1C30C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4" w:type="dxa"/>
            <w:tcBorders>
              <w:top w:val="nil"/>
              <w:left w:val="nil"/>
              <w:bottom w:val="single" w:sz="4" w:space="0" w:color="auto"/>
              <w:right w:val="single" w:sz="4" w:space="0" w:color="auto"/>
            </w:tcBorders>
            <w:vAlign w:val="center"/>
          </w:tcPr>
          <w:p w14:paraId="5086FB3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R$ 13,79</w:t>
            </w:r>
          </w:p>
        </w:tc>
        <w:tc>
          <w:tcPr>
            <w:tcW w:w="1134" w:type="dxa"/>
            <w:tcBorders>
              <w:top w:val="nil"/>
              <w:left w:val="nil"/>
              <w:bottom w:val="single" w:sz="4" w:space="0" w:color="auto"/>
              <w:right w:val="single" w:sz="4" w:space="0" w:color="auto"/>
            </w:tcBorders>
            <w:vAlign w:val="center"/>
          </w:tcPr>
          <w:p w14:paraId="656008B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R$ 27.580,00</w:t>
            </w:r>
          </w:p>
        </w:tc>
      </w:tr>
      <w:tr w:rsidR="0012604F" w:rsidRPr="001719C5" w14:paraId="13865819" w14:textId="77777777" w:rsidTr="006E4C19">
        <w:trPr>
          <w:trHeight w:val="624"/>
        </w:trPr>
        <w:tc>
          <w:tcPr>
            <w:tcW w:w="480" w:type="dxa"/>
            <w:tcBorders>
              <w:top w:val="nil"/>
              <w:left w:val="single" w:sz="4" w:space="0" w:color="auto"/>
              <w:bottom w:val="single" w:sz="4" w:space="0" w:color="auto"/>
              <w:right w:val="single" w:sz="4" w:space="0" w:color="auto"/>
            </w:tcBorders>
            <w:noWrap/>
            <w:vAlign w:val="center"/>
            <w:hideMark/>
          </w:tcPr>
          <w:p w14:paraId="595E4A6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27</w:t>
            </w:r>
          </w:p>
        </w:tc>
        <w:tc>
          <w:tcPr>
            <w:tcW w:w="4760" w:type="dxa"/>
            <w:tcBorders>
              <w:top w:val="nil"/>
              <w:left w:val="nil"/>
              <w:bottom w:val="single" w:sz="4" w:space="0" w:color="auto"/>
              <w:right w:val="single" w:sz="4" w:space="0" w:color="auto"/>
            </w:tcBorders>
            <w:vAlign w:val="center"/>
            <w:hideMark/>
          </w:tcPr>
          <w:p w14:paraId="1158F59D"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SACO PLÁSTICO LIXO, CAPACIDADE: 200 L, COR: AZUL, LARGURA: 115 CM, ALTURA: 100 CM, CARACTERÍSTICAS ADICIONAIS: REFORÇADO, PACOTE 100 UNIDADES</w:t>
            </w:r>
          </w:p>
        </w:tc>
        <w:tc>
          <w:tcPr>
            <w:tcW w:w="1000" w:type="dxa"/>
            <w:tcBorders>
              <w:top w:val="nil"/>
              <w:left w:val="nil"/>
              <w:bottom w:val="single" w:sz="4" w:space="0" w:color="auto"/>
              <w:right w:val="single" w:sz="4" w:space="0" w:color="auto"/>
            </w:tcBorders>
            <w:vAlign w:val="center"/>
            <w:hideMark/>
          </w:tcPr>
          <w:p w14:paraId="1CD3314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6D1513F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w:t>
            </w:r>
          </w:p>
        </w:tc>
        <w:tc>
          <w:tcPr>
            <w:tcW w:w="1204" w:type="dxa"/>
            <w:tcBorders>
              <w:top w:val="nil"/>
              <w:left w:val="nil"/>
              <w:bottom w:val="single" w:sz="4" w:space="0" w:color="auto"/>
              <w:right w:val="single" w:sz="4" w:space="0" w:color="auto"/>
            </w:tcBorders>
            <w:vAlign w:val="center"/>
          </w:tcPr>
          <w:p w14:paraId="5CAC52B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R$ 43,83</w:t>
            </w:r>
          </w:p>
        </w:tc>
        <w:tc>
          <w:tcPr>
            <w:tcW w:w="1134" w:type="dxa"/>
            <w:tcBorders>
              <w:top w:val="nil"/>
              <w:left w:val="nil"/>
              <w:bottom w:val="single" w:sz="4" w:space="0" w:color="auto"/>
              <w:right w:val="single" w:sz="4" w:space="0" w:color="auto"/>
            </w:tcBorders>
            <w:vAlign w:val="center"/>
          </w:tcPr>
          <w:p w14:paraId="59EDD16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R$ 13.149,00</w:t>
            </w:r>
          </w:p>
        </w:tc>
      </w:tr>
      <w:tr w:rsidR="0012604F" w:rsidRPr="001719C5" w14:paraId="60C50599"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23EE731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28</w:t>
            </w:r>
          </w:p>
        </w:tc>
        <w:tc>
          <w:tcPr>
            <w:tcW w:w="4760" w:type="dxa"/>
            <w:tcBorders>
              <w:top w:val="nil"/>
              <w:left w:val="nil"/>
              <w:bottom w:val="single" w:sz="4" w:space="0" w:color="auto"/>
              <w:right w:val="single" w:sz="4" w:space="0" w:color="auto"/>
            </w:tcBorders>
            <w:vAlign w:val="center"/>
            <w:hideMark/>
          </w:tcPr>
          <w:p w14:paraId="0DC272E2"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TOALHA DE PAPEL, MATERIAL, TIPO FOLHA 2 DOBRAS, MEDIDAS APROXIMADAS 23X20CM COR: BRANCA, CARACTERISTICAS ADICIONAIS: INTERFOLHADA, PACOTE COM 1.000 UNIDADES</w:t>
            </w:r>
          </w:p>
        </w:tc>
        <w:tc>
          <w:tcPr>
            <w:tcW w:w="1000" w:type="dxa"/>
            <w:tcBorders>
              <w:top w:val="nil"/>
              <w:left w:val="nil"/>
              <w:bottom w:val="single" w:sz="4" w:space="0" w:color="auto"/>
              <w:right w:val="single" w:sz="4" w:space="0" w:color="auto"/>
            </w:tcBorders>
            <w:vAlign w:val="center"/>
            <w:hideMark/>
          </w:tcPr>
          <w:p w14:paraId="77BDF1A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4CEDBF8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4" w:type="dxa"/>
            <w:tcBorders>
              <w:top w:val="nil"/>
              <w:left w:val="nil"/>
              <w:bottom w:val="single" w:sz="4" w:space="0" w:color="auto"/>
              <w:right w:val="single" w:sz="4" w:space="0" w:color="auto"/>
            </w:tcBorders>
            <w:vAlign w:val="center"/>
          </w:tcPr>
          <w:p w14:paraId="57D8BEA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R$ 18,34</w:t>
            </w:r>
          </w:p>
        </w:tc>
        <w:tc>
          <w:tcPr>
            <w:tcW w:w="1134" w:type="dxa"/>
            <w:tcBorders>
              <w:top w:val="nil"/>
              <w:left w:val="nil"/>
              <w:bottom w:val="single" w:sz="4" w:space="0" w:color="auto"/>
              <w:right w:val="single" w:sz="4" w:space="0" w:color="auto"/>
            </w:tcBorders>
            <w:vAlign w:val="center"/>
          </w:tcPr>
          <w:p w14:paraId="31172A7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R$ 91.700,00</w:t>
            </w:r>
          </w:p>
        </w:tc>
      </w:tr>
    </w:tbl>
    <w:p w14:paraId="0174ADC8" w14:textId="77777777" w:rsidR="0012604F" w:rsidRDefault="0012604F" w:rsidP="0012604F">
      <w:pPr>
        <w:spacing w:line="259" w:lineRule="auto"/>
        <w:rPr>
          <w:rFonts w:ascii="Arial" w:hAnsi="Arial" w:cs="Arial"/>
          <w:b/>
        </w:rPr>
      </w:pPr>
    </w:p>
    <w:p w14:paraId="743B740C" w14:textId="77777777" w:rsidR="0012604F" w:rsidRPr="00A15B08" w:rsidRDefault="0012604F" w:rsidP="0012604F">
      <w:pPr>
        <w:spacing w:line="259" w:lineRule="auto"/>
        <w:rPr>
          <w:rFonts w:ascii="Arial" w:hAnsi="Arial" w:cs="Arial"/>
          <w:b/>
        </w:rPr>
      </w:pPr>
    </w:p>
    <w:p w14:paraId="27DFD883"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80" w:name="_Toc99975021"/>
      <w:bookmarkStart w:id="81" w:name="_Toc99975255"/>
      <w:r w:rsidRPr="00A15B08">
        <w:rPr>
          <w:rFonts w:ascii="Arial" w:hAnsi="Arial" w:cs="Arial"/>
          <w:szCs w:val="24"/>
        </w:rPr>
        <w:t>JUSTIFICATIVA</w:t>
      </w:r>
      <w:bookmarkEnd w:id="80"/>
      <w:bookmarkEnd w:id="81"/>
    </w:p>
    <w:p w14:paraId="5181EB09" w14:textId="77777777" w:rsidR="0012604F" w:rsidRPr="00A15B08" w:rsidRDefault="0012604F" w:rsidP="0012604F">
      <w:pPr>
        <w:pStyle w:val="PargrafodaLista"/>
        <w:numPr>
          <w:ilvl w:val="0"/>
          <w:numId w:val="52"/>
        </w:numPr>
        <w:spacing w:after="165" w:line="259" w:lineRule="auto"/>
        <w:contextualSpacing w:val="0"/>
        <w:jc w:val="both"/>
        <w:rPr>
          <w:rFonts w:ascii="Arial" w:hAnsi="Arial" w:cs="Arial"/>
          <w:b/>
          <w:vanish/>
        </w:rPr>
      </w:pPr>
    </w:p>
    <w:p w14:paraId="0022A31F" w14:textId="77777777" w:rsidR="0012604F" w:rsidRPr="00A15B08" w:rsidRDefault="0012604F" w:rsidP="0012604F">
      <w:pPr>
        <w:pStyle w:val="PargrafodaLista"/>
        <w:numPr>
          <w:ilvl w:val="0"/>
          <w:numId w:val="52"/>
        </w:numPr>
        <w:spacing w:after="165" w:line="259" w:lineRule="auto"/>
        <w:contextualSpacing w:val="0"/>
        <w:jc w:val="both"/>
        <w:rPr>
          <w:rFonts w:ascii="Arial" w:hAnsi="Arial" w:cs="Arial"/>
          <w:b/>
          <w:vanish/>
        </w:rPr>
      </w:pPr>
    </w:p>
    <w:p w14:paraId="4BD8907D" w14:textId="77777777" w:rsidR="0012604F" w:rsidRPr="00A15B08" w:rsidRDefault="0012604F" w:rsidP="0012604F">
      <w:pPr>
        <w:pStyle w:val="PargrafodaLista"/>
        <w:numPr>
          <w:ilvl w:val="0"/>
          <w:numId w:val="52"/>
        </w:numPr>
        <w:spacing w:after="165" w:line="259" w:lineRule="auto"/>
        <w:contextualSpacing w:val="0"/>
        <w:jc w:val="both"/>
        <w:rPr>
          <w:rFonts w:ascii="Arial" w:hAnsi="Arial" w:cs="Arial"/>
          <w:b/>
          <w:vanish/>
        </w:rPr>
      </w:pPr>
    </w:p>
    <w:p w14:paraId="4E2BD60A" w14:textId="77777777" w:rsidR="0012604F" w:rsidRPr="007A054A" w:rsidRDefault="0012604F" w:rsidP="0012604F">
      <w:pPr>
        <w:numPr>
          <w:ilvl w:val="1"/>
          <w:numId w:val="52"/>
        </w:numPr>
        <w:spacing w:line="259" w:lineRule="auto"/>
        <w:ind w:left="709" w:hanging="709"/>
        <w:jc w:val="both"/>
        <w:rPr>
          <w:rFonts w:ascii="Arial" w:hAnsi="Arial" w:cs="Arial"/>
        </w:rPr>
      </w:pPr>
      <w:r w:rsidRPr="007A054A">
        <w:rPr>
          <w:rFonts w:ascii="Arial" w:hAnsi="Arial" w:cs="Arial"/>
        </w:rPr>
        <w:t>A aquisição dos bens acima elenc</w:t>
      </w:r>
      <w:r>
        <w:rPr>
          <w:rFonts w:ascii="Arial" w:hAnsi="Arial" w:cs="Arial"/>
        </w:rPr>
        <w:t>ados atenderá às necessidades do</w:t>
      </w:r>
      <w:r w:rsidRPr="007A054A">
        <w:rPr>
          <w:rFonts w:ascii="Arial" w:hAnsi="Arial" w:cs="Arial"/>
        </w:rPr>
        <w:t xml:space="preserve"> </w:t>
      </w:r>
      <w:r>
        <w:rPr>
          <w:rFonts w:ascii="Arial" w:hAnsi="Arial" w:cs="Arial"/>
        </w:rPr>
        <w:t>município para o atendimento da população em geral.</w:t>
      </w:r>
      <w:r w:rsidRPr="007A054A">
        <w:rPr>
          <w:rFonts w:ascii="Arial" w:hAnsi="Arial" w:cs="Arial"/>
        </w:rPr>
        <w:t xml:space="preserve">  </w:t>
      </w:r>
    </w:p>
    <w:p w14:paraId="02BF2291" w14:textId="77777777" w:rsidR="0012604F" w:rsidRPr="00A15B08" w:rsidRDefault="0012604F" w:rsidP="0012604F">
      <w:pPr>
        <w:spacing w:line="259" w:lineRule="auto"/>
        <w:ind w:left="709"/>
        <w:rPr>
          <w:rFonts w:ascii="Arial" w:hAnsi="Arial" w:cs="Arial"/>
        </w:rPr>
      </w:pPr>
    </w:p>
    <w:p w14:paraId="799DBB7C"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82" w:name="_Toc99975022"/>
      <w:bookmarkStart w:id="83" w:name="_Toc99975256"/>
      <w:r>
        <w:rPr>
          <w:rFonts w:ascii="Arial" w:hAnsi="Arial" w:cs="Arial"/>
          <w:szCs w:val="24"/>
        </w:rPr>
        <w:t>DA VALIDADE</w:t>
      </w:r>
      <w:bookmarkEnd w:id="82"/>
      <w:bookmarkEnd w:id="83"/>
    </w:p>
    <w:p w14:paraId="332E87B3" w14:textId="77777777" w:rsidR="0012604F" w:rsidRPr="00A15B08" w:rsidRDefault="0012604F" w:rsidP="0012604F">
      <w:pPr>
        <w:pStyle w:val="PargrafodaLista"/>
        <w:numPr>
          <w:ilvl w:val="0"/>
          <w:numId w:val="53"/>
        </w:numPr>
        <w:spacing w:after="165" w:line="259" w:lineRule="auto"/>
        <w:contextualSpacing w:val="0"/>
        <w:jc w:val="both"/>
        <w:rPr>
          <w:rFonts w:ascii="Arial" w:hAnsi="Arial" w:cs="Arial"/>
          <w:b/>
          <w:vanish/>
        </w:rPr>
      </w:pPr>
    </w:p>
    <w:p w14:paraId="1B18ADFA" w14:textId="77777777" w:rsidR="0012604F" w:rsidRPr="00A15B08" w:rsidRDefault="0012604F" w:rsidP="0012604F">
      <w:pPr>
        <w:pStyle w:val="PargrafodaLista"/>
        <w:numPr>
          <w:ilvl w:val="0"/>
          <w:numId w:val="53"/>
        </w:numPr>
        <w:spacing w:after="165" w:line="259" w:lineRule="auto"/>
        <w:contextualSpacing w:val="0"/>
        <w:jc w:val="both"/>
        <w:rPr>
          <w:rFonts w:ascii="Arial" w:hAnsi="Arial" w:cs="Arial"/>
          <w:b/>
          <w:vanish/>
        </w:rPr>
      </w:pPr>
    </w:p>
    <w:p w14:paraId="1CD72265" w14:textId="77777777" w:rsidR="0012604F" w:rsidRPr="00A15B08" w:rsidRDefault="0012604F" w:rsidP="0012604F">
      <w:pPr>
        <w:pStyle w:val="PargrafodaLista"/>
        <w:numPr>
          <w:ilvl w:val="0"/>
          <w:numId w:val="53"/>
        </w:numPr>
        <w:spacing w:after="165" w:line="259" w:lineRule="auto"/>
        <w:contextualSpacing w:val="0"/>
        <w:jc w:val="both"/>
        <w:rPr>
          <w:rFonts w:ascii="Arial" w:hAnsi="Arial" w:cs="Arial"/>
          <w:b/>
          <w:vanish/>
        </w:rPr>
      </w:pPr>
    </w:p>
    <w:p w14:paraId="044F369D" w14:textId="77777777" w:rsidR="0012604F" w:rsidRPr="00A15B08" w:rsidRDefault="0012604F" w:rsidP="0012604F">
      <w:pPr>
        <w:pStyle w:val="PargrafodaLista"/>
        <w:numPr>
          <w:ilvl w:val="0"/>
          <w:numId w:val="53"/>
        </w:numPr>
        <w:spacing w:after="165" w:line="259" w:lineRule="auto"/>
        <w:contextualSpacing w:val="0"/>
        <w:jc w:val="both"/>
        <w:rPr>
          <w:rFonts w:ascii="Arial" w:hAnsi="Arial" w:cs="Arial"/>
          <w:b/>
          <w:vanish/>
        </w:rPr>
      </w:pPr>
    </w:p>
    <w:p w14:paraId="6DEEE82B" w14:textId="77777777" w:rsidR="0012604F" w:rsidRPr="00A15B08" w:rsidRDefault="0012604F" w:rsidP="0012604F">
      <w:pPr>
        <w:numPr>
          <w:ilvl w:val="1"/>
          <w:numId w:val="53"/>
        </w:numPr>
        <w:spacing w:line="259" w:lineRule="auto"/>
        <w:ind w:left="709" w:hanging="715"/>
        <w:jc w:val="both"/>
        <w:rPr>
          <w:rFonts w:ascii="Arial" w:hAnsi="Arial" w:cs="Arial"/>
        </w:rPr>
      </w:pPr>
      <w:r w:rsidRPr="00A15B08">
        <w:rPr>
          <w:rFonts w:ascii="Arial" w:hAnsi="Arial" w:cs="Arial"/>
        </w:rPr>
        <w:t xml:space="preserve">Os bens deverão ter </w:t>
      </w:r>
      <w:r>
        <w:rPr>
          <w:rFonts w:ascii="Arial" w:hAnsi="Arial" w:cs="Arial"/>
        </w:rPr>
        <w:t xml:space="preserve">o </w:t>
      </w:r>
      <w:r w:rsidRPr="00A15B08">
        <w:rPr>
          <w:rFonts w:ascii="Arial" w:hAnsi="Arial" w:cs="Arial"/>
        </w:rPr>
        <w:t xml:space="preserve">prazo de </w:t>
      </w:r>
      <w:r>
        <w:rPr>
          <w:rFonts w:ascii="Arial" w:hAnsi="Arial" w:cs="Arial"/>
        </w:rPr>
        <w:t>validade de</w:t>
      </w:r>
      <w:r w:rsidRPr="00A15B08">
        <w:rPr>
          <w:rFonts w:ascii="Arial" w:hAnsi="Arial" w:cs="Arial"/>
        </w:rPr>
        <w:t xml:space="preserve"> </w:t>
      </w:r>
      <w:r>
        <w:rPr>
          <w:rFonts w:ascii="Arial" w:hAnsi="Arial" w:cs="Arial"/>
        </w:rPr>
        <w:t>12</w:t>
      </w:r>
      <w:r w:rsidRPr="00A15B08">
        <w:rPr>
          <w:rFonts w:ascii="Arial" w:hAnsi="Arial" w:cs="Arial"/>
        </w:rPr>
        <w:t xml:space="preserve"> (</w:t>
      </w:r>
      <w:r>
        <w:rPr>
          <w:rFonts w:ascii="Arial" w:hAnsi="Arial" w:cs="Arial"/>
        </w:rPr>
        <w:t>doze</w:t>
      </w:r>
      <w:r w:rsidRPr="00A15B08">
        <w:rPr>
          <w:rFonts w:ascii="Arial" w:hAnsi="Arial" w:cs="Arial"/>
        </w:rPr>
        <w:t>)</w:t>
      </w:r>
      <w:r>
        <w:rPr>
          <w:rFonts w:ascii="Arial" w:hAnsi="Arial" w:cs="Arial"/>
        </w:rPr>
        <w:t xml:space="preserve"> meses ou superior conforme determinação do fabricante</w:t>
      </w:r>
      <w:r w:rsidRPr="00A15B08">
        <w:rPr>
          <w:rFonts w:ascii="Arial" w:hAnsi="Arial" w:cs="Arial"/>
        </w:rPr>
        <w:t>, a contar</w:t>
      </w:r>
      <w:r>
        <w:rPr>
          <w:rFonts w:ascii="Arial" w:hAnsi="Arial" w:cs="Arial"/>
        </w:rPr>
        <w:t xml:space="preserve"> da entrega e </w:t>
      </w:r>
      <w:r w:rsidRPr="00A15B08">
        <w:rPr>
          <w:rFonts w:ascii="Arial" w:hAnsi="Arial" w:cs="Arial"/>
        </w:rPr>
        <w:t xml:space="preserve">emissão da NF.  </w:t>
      </w:r>
    </w:p>
    <w:p w14:paraId="014DB03D" w14:textId="77777777" w:rsidR="0012604F" w:rsidRPr="00A15B08" w:rsidRDefault="0012604F" w:rsidP="0012604F">
      <w:pPr>
        <w:numPr>
          <w:ilvl w:val="1"/>
          <w:numId w:val="53"/>
        </w:numPr>
        <w:spacing w:line="259" w:lineRule="auto"/>
        <w:ind w:left="709" w:hanging="715"/>
        <w:jc w:val="both"/>
        <w:rPr>
          <w:rFonts w:ascii="Arial" w:hAnsi="Arial" w:cs="Arial"/>
        </w:rPr>
      </w:pPr>
      <w:r w:rsidRPr="00A15B08">
        <w:rPr>
          <w:rFonts w:ascii="Arial" w:hAnsi="Arial" w:cs="Arial"/>
        </w:rPr>
        <w:t xml:space="preserve">Em caso de inconformidade deverá o fornecedor a suas expensas </w:t>
      </w:r>
      <w:proofErr w:type="gramStart"/>
      <w:r w:rsidRPr="00A15B08">
        <w:rPr>
          <w:rFonts w:ascii="Arial" w:hAnsi="Arial" w:cs="Arial"/>
        </w:rPr>
        <w:t>realizar</w:t>
      </w:r>
      <w:proofErr w:type="gramEnd"/>
      <w:r w:rsidRPr="00A15B08">
        <w:rPr>
          <w:rFonts w:ascii="Arial" w:hAnsi="Arial" w:cs="Arial"/>
        </w:rPr>
        <w:t xml:space="preserve"> a troca ou substituição do </w:t>
      </w:r>
      <w:r>
        <w:rPr>
          <w:rFonts w:ascii="Arial" w:hAnsi="Arial" w:cs="Arial"/>
        </w:rPr>
        <w:t>bem</w:t>
      </w:r>
      <w:r w:rsidRPr="00A15B08">
        <w:rPr>
          <w:rFonts w:ascii="Arial" w:hAnsi="Arial" w:cs="Arial"/>
        </w:rPr>
        <w:t xml:space="preserve"> que encontrar-se em desconformidade com o edital, sem ônus ao Município de Doutor Ulysses/PR.</w:t>
      </w:r>
    </w:p>
    <w:p w14:paraId="1C6EB5F5" w14:textId="77777777" w:rsidR="0012604F" w:rsidRPr="00A15B08" w:rsidRDefault="0012604F" w:rsidP="0012604F">
      <w:pPr>
        <w:spacing w:line="259" w:lineRule="auto"/>
        <w:ind w:left="709"/>
        <w:rPr>
          <w:rFonts w:ascii="Arial" w:hAnsi="Arial" w:cs="Arial"/>
          <w:b/>
        </w:rPr>
      </w:pPr>
    </w:p>
    <w:p w14:paraId="5E472868"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84" w:name="_Toc99975023"/>
      <w:bookmarkStart w:id="85" w:name="_Toc99975257"/>
      <w:r w:rsidRPr="00A15B08">
        <w:rPr>
          <w:rFonts w:ascii="Arial" w:hAnsi="Arial" w:cs="Arial"/>
          <w:szCs w:val="24"/>
        </w:rPr>
        <w:t>DAS CONDIÇÕES DE APRESENTAÇÃO DO PRODUTO</w:t>
      </w:r>
      <w:bookmarkEnd w:id="84"/>
      <w:bookmarkEnd w:id="85"/>
    </w:p>
    <w:p w14:paraId="6AE61028" w14:textId="77777777" w:rsidR="0012604F" w:rsidRPr="00A15B08" w:rsidRDefault="0012604F" w:rsidP="0012604F">
      <w:pPr>
        <w:pStyle w:val="PargrafodaLista"/>
        <w:numPr>
          <w:ilvl w:val="0"/>
          <w:numId w:val="54"/>
        </w:numPr>
        <w:spacing w:after="47" w:line="259" w:lineRule="auto"/>
        <w:contextualSpacing w:val="0"/>
        <w:jc w:val="both"/>
        <w:rPr>
          <w:rFonts w:ascii="Arial" w:hAnsi="Arial" w:cs="Arial"/>
          <w:b/>
          <w:vanish/>
        </w:rPr>
      </w:pPr>
    </w:p>
    <w:p w14:paraId="1706C61F" w14:textId="77777777" w:rsidR="0012604F" w:rsidRPr="00A15B08" w:rsidRDefault="0012604F" w:rsidP="0012604F">
      <w:pPr>
        <w:pStyle w:val="PargrafodaLista"/>
        <w:numPr>
          <w:ilvl w:val="0"/>
          <w:numId w:val="54"/>
        </w:numPr>
        <w:spacing w:after="47" w:line="259" w:lineRule="auto"/>
        <w:contextualSpacing w:val="0"/>
        <w:jc w:val="both"/>
        <w:rPr>
          <w:rFonts w:ascii="Arial" w:hAnsi="Arial" w:cs="Arial"/>
          <w:b/>
          <w:vanish/>
        </w:rPr>
      </w:pPr>
    </w:p>
    <w:p w14:paraId="79EB42D7" w14:textId="77777777" w:rsidR="0012604F" w:rsidRPr="00A15B08" w:rsidRDefault="0012604F" w:rsidP="0012604F">
      <w:pPr>
        <w:pStyle w:val="PargrafodaLista"/>
        <w:numPr>
          <w:ilvl w:val="0"/>
          <w:numId w:val="54"/>
        </w:numPr>
        <w:spacing w:after="47" w:line="259" w:lineRule="auto"/>
        <w:contextualSpacing w:val="0"/>
        <w:jc w:val="both"/>
        <w:rPr>
          <w:rFonts w:ascii="Arial" w:hAnsi="Arial" w:cs="Arial"/>
          <w:b/>
          <w:vanish/>
        </w:rPr>
      </w:pPr>
    </w:p>
    <w:p w14:paraId="5170190E" w14:textId="77777777" w:rsidR="0012604F" w:rsidRPr="00A15B08" w:rsidRDefault="0012604F" w:rsidP="0012604F">
      <w:pPr>
        <w:pStyle w:val="PargrafodaLista"/>
        <w:numPr>
          <w:ilvl w:val="0"/>
          <w:numId w:val="54"/>
        </w:numPr>
        <w:spacing w:after="47" w:line="259" w:lineRule="auto"/>
        <w:contextualSpacing w:val="0"/>
        <w:jc w:val="both"/>
        <w:rPr>
          <w:rFonts w:ascii="Arial" w:hAnsi="Arial" w:cs="Arial"/>
          <w:b/>
          <w:vanish/>
        </w:rPr>
      </w:pPr>
    </w:p>
    <w:p w14:paraId="547E1E1A" w14:textId="77777777" w:rsidR="0012604F" w:rsidRPr="00A15B08" w:rsidRDefault="0012604F" w:rsidP="0012604F">
      <w:pPr>
        <w:pStyle w:val="PargrafodaLista"/>
        <w:numPr>
          <w:ilvl w:val="0"/>
          <w:numId w:val="54"/>
        </w:numPr>
        <w:spacing w:after="47" w:line="259" w:lineRule="auto"/>
        <w:contextualSpacing w:val="0"/>
        <w:jc w:val="both"/>
        <w:rPr>
          <w:rFonts w:ascii="Arial" w:hAnsi="Arial" w:cs="Arial"/>
          <w:b/>
          <w:vanish/>
        </w:rPr>
      </w:pPr>
    </w:p>
    <w:p w14:paraId="0555BA7E" w14:textId="77777777" w:rsidR="0012604F" w:rsidRPr="00A15B08" w:rsidRDefault="0012604F" w:rsidP="0012604F">
      <w:pPr>
        <w:numPr>
          <w:ilvl w:val="1"/>
          <w:numId w:val="54"/>
        </w:numPr>
        <w:spacing w:after="47" w:line="259" w:lineRule="auto"/>
        <w:ind w:left="709" w:hanging="709"/>
        <w:jc w:val="both"/>
        <w:rPr>
          <w:rFonts w:ascii="Arial" w:hAnsi="Arial" w:cs="Arial"/>
        </w:rPr>
      </w:pPr>
      <w:r w:rsidRPr="00A15B08">
        <w:rPr>
          <w:rFonts w:ascii="Arial" w:hAnsi="Arial" w:cs="Arial"/>
        </w:rPr>
        <w:t xml:space="preserve">Os </w:t>
      </w:r>
      <w:r>
        <w:rPr>
          <w:rFonts w:ascii="Arial" w:hAnsi="Arial" w:cs="Arial"/>
        </w:rPr>
        <w:t>bens</w:t>
      </w:r>
      <w:r w:rsidRPr="00A15B08">
        <w:rPr>
          <w:rFonts w:ascii="Arial" w:hAnsi="Arial" w:cs="Arial"/>
        </w:rPr>
        <w:t xml:space="preserve"> deverão ser </w:t>
      </w:r>
      <w:proofErr w:type="gramStart"/>
      <w:r w:rsidRPr="00A15B08">
        <w:rPr>
          <w:rFonts w:ascii="Arial" w:hAnsi="Arial" w:cs="Arial"/>
        </w:rPr>
        <w:t>entregue</w:t>
      </w:r>
      <w:proofErr w:type="gramEnd"/>
      <w:r w:rsidRPr="00A15B08">
        <w:rPr>
          <w:rFonts w:ascii="Arial" w:hAnsi="Arial" w:cs="Arial"/>
        </w:rPr>
        <w:t xml:space="preserve"> na embalagem original, em perfeito estado, sem sinais de violação, sem aderência ao produto, umidade, sem inadequação de conteúdo;</w:t>
      </w:r>
    </w:p>
    <w:p w14:paraId="44E02E98" w14:textId="77777777" w:rsidR="0012604F" w:rsidRPr="00A15B08" w:rsidRDefault="0012604F" w:rsidP="0012604F">
      <w:pPr>
        <w:spacing w:after="47" w:line="259" w:lineRule="auto"/>
        <w:rPr>
          <w:rFonts w:ascii="Arial" w:hAnsi="Arial" w:cs="Arial"/>
          <w:b/>
        </w:rPr>
      </w:pPr>
    </w:p>
    <w:p w14:paraId="6768473F"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86" w:name="_Toc99975024"/>
      <w:bookmarkStart w:id="87" w:name="_Toc99975258"/>
      <w:r w:rsidRPr="00A15B08">
        <w:rPr>
          <w:rFonts w:ascii="Arial" w:hAnsi="Arial" w:cs="Arial"/>
          <w:szCs w:val="24"/>
        </w:rPr>
        <w:t>CRONOGRAMA E LOCAIS DE ENTREGA</w:t>
      </w:r>
      <w:bookmarkEnd w:id="86"/>
      <w:bookmarkEnd w:id="87"/>
    </w:p>
    <w:p w14:paraId="26822769" w14:textId="77777777" w:rsidR="0012604F" w:rsidRPr="00A15B08" w:rsidRDefault="0012604F" w:rsidP="0012604F">
      <w:pPr>
        <w:pStyle w:val="PargrafodaLista"/>
        <w:numPr>
          <w:ilvl w:val="0"/>
          <w:numId w:val="54"/>
        </w:numPr>
        <w:spacing w:after="242" w:line="302" w:lineRule="auto"/>
        <w:contextualSpacing w:val="0"/>
        <w:jc w:val="both"/>
        <w:rPr>
          <w:rFonts w:ascii="Arial" w:hAnsi="Arial" w:cs="Arial"/>
          <w:b/>
          <w:vanish/>
        </w:rPr>
      </w:pPr>
    </w:p>
    <w:p w14:paraId="6A2EB3B8"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1CB18C1D"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6258E816"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07CC6CA3"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4870581F"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18F16BDD" w14:textId="77777777" w:rsidR="0012604F" w:rsidRPr="00A15B08" w:rsidRDefault="0012604F" w:rsidP="0012604F">
      <w:pPr>
        <w:pStyle w:val="PargrafodaLista"/>
        <w:numPr>
          <w:ilvl w:val="0"/>
          <w:numId w:val="55"/>
        </w:numPr>
        <w:contextualSpacing w:val="0"/>
        <w:jc w:val="both"/>
        <w:rPr>
          <w:rFonts w:ascii="Arial" w:hAnsi="Arial" w:cs="Arial"/>
          <w:b/>
          <w:vanish/>
        </w:rPr>
      </w:pPr>
    </w:p>
    <w:p w14:paraId="00C3C585" w14:textId="77777777" w:rsidR="0012604F" w:rsidRPr="00A15B08" w:rsidRDefault="0012604F" w:rsidP="0012604F">
      <w:pPr>
        <w:numPr>
          <w:ilvl w:val="1"/>
          <w:numId w:val="55"/>
        </w:numPr>
        <w:ind w:left="709" w:hanging="709"/>
        <w:jc w:val="both"/>
        <w:rPr>
          <w:rFonts w:ascii="Arial" w:hAnsi="Arial" w:cs="Arial"/>
        </w:rPr>
      </w:pPr>
      <w:r w:rsidRPr="00A15B08">
        <w:rPr>
          <w:rFonts w:ascii="Arial" w:hAnsi="Arial" w:cs="Arial"/>
        </w:rPr>
        <w:t xml:space="preserve">O fornecimento será efetuado em remessa(s) fracionadas de acordo com a </w:t>
      </w:r>
      <w:r>
        <w:rPr>
          <w:rFonts w:ascii="Arial" w:hAnsi="Arial" w:cs="Arial"/>
        </w:rPr>
        <w:t>necessidade do município</w:t>
      </w:r>
      <w:r w:rsidRPr="00A15B08">
        <w:rPr>
          <w:rFonts w:ascii="Arial" w:hAnsi="Arial" w:cs="Arial"/>
        </w:rPr>
        <w:t xml:space="preserve">, com prazo de entrega não superior a </w:t>
      </w:r>
      <w:r>
        <w:rPr>
          <w:rFonts w:ascii="Arial" w:hAnsi="Arial" w:cs="Arial"/>
        </w:rPr>
        <w:t>15</w:t>
      </w:r>
      <w:r w:rsidRPr="00A15B08">
        <w:rPr>
          <w:rFonts w:ascii="Arial" w:hAnsi="Arial" w:cs="Arial"/>
        </w:rPr>
        <w:t xml:space="preserve"> (</w:t>
      </w:r>
      <w:r>
        <w:rPr>
          <w:rFonts w:ascii="Arial" w:hAnsi="Arial" w:cs="Arial"/>
        </w:rPr>
        <w:t>quinze</w:t>
      </w:r>
      <w:r w:rsidRPr="00A15B08">
        <w:rPr>
          <w:rFonts w:ascii="Arial" w:hAnsi="Arial" w:cs="Arial"/>
        </w:rPr>
        <w:t>) dias corrido</w:t>
      </w:r>
      <w:r>
        <w:rPr>
          <w:rFonts w:ascii="Arial" w:hAnsi="Arial" w:cs="Arial"/>
        </w:rPr>
        <w:t>s</w:t>
      </w:r>
      <w:r w:rsidRPr="00A15B08">
        <w:rPr>
          <w:rFonts w:ascii="Arial" w:hAnsi="Arial" w:cs="Arial"/>
        </w:rPr>
        <w:t xml:space="preserve">, contados a partir do recebimento da Ordem de Fornecimento. </w:t>
      </w:r>
    </w:p>
    <w:p w14:paraId="717D36B0" w14:textId="77777777" w:rsidR="0012604F" w:rsidRPr="00A15B08" w:rsidRDefault="0012604F" w:rsidP="0012604F">
      <w:pPr>
        <w:numPr>
          <w:ilvl w:val="1"/>
          <w:numId w:val="55"/>
        </w:numPr>
        <w:ind w:left="709" w:hanging="709"/>
        <w:jc w:val="both"/>
        <w:rPr>
          <w:rFonts w:ascii="Arial" w:hAnsi="Arial" w:cs="Arial"/>
        </w:rPr>
      </w:pPr>
      <w:r w:rsidRPr="00A15B08">
        <w:rPr>
          <w:rFonts w:ascii="Arial" w:hAnsi="Arial" w:cs="Arial"/>
        </w:rPr>
        <w:t xml:space="preserve">Os </w:t>
      </w:r>
      <w:r>
        <w:rPr>
          <w:rFonts w:ascii="Arial" w:hAnsi="Arial" w:cs="Arial"/>
        </w:rPr>
        <w:t xml:space="preserve">materiais </w:t>
      </w:r>
      <w:r w:rsidRPr="00A15B08">
        <w:rPr>
          <w:rFonts w:ascii="Arial" w:hAnsi="Arial" w:cs="Arial"/>
        </w:rPr>
        <w:t xml:space="preserve">deverão ser entregues na sede do órgão, no endereço Avenida São João Batista, s/nº, Centro, Doutor Ulysses, CEP: 83.590-00, Estado do Paraná, de segunda a sexta-feira, no horário das 08:30 horas às 16:30 horas. </w:t>
      </w:r>
    </w:p>
    <w:p w14:paraId="6BA7E0B1" w14:textId="77777777" w:rsidR="0012604F" w:rsidRPr="00A15B08" w:rsidRDefault="0012604F" w:rsidP="0012604F">
      <w:pPr>
        <w:tabs>
          <w:tab w:val="left" w:pos="3098"/>
        </w:tabs>
        <w:spacing w:line="259" w:lineRule="auto"/>
        <w:rPr>
          <w:rFonts w:ascii="Arial" w:hAnsi="Arial" w:cs="Arial"/>
          <w:b/>
        </w:rPr>
      </w:pPr>
      <w:r w:rsidRPr="00A15B08">
        <w:rPr>
          <w:rFonts w:ascii="Arial" w:hAnsi="Arial" w:cs="Arial"/>
          <w:b/>
        </w:rPr>
        <w:tab/>
      </w:r>
      <w:r w:rsidRPr="00A15B08">
        <w:rPr>
          <w:rFonts w:ascii="Arial" w:hAnsi="Arial" w:cs="Arial"/>
          <w:b/>
        </w:rPr>
        <w:tab/>
      </w:r>
    </w:p>
    <w:p w14:paraId="2263DB1E"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88" w:name="_Toc99975025"/>
      <w:bookmarkStart w:id="89" w:name="_Toc99975259"/>
      <w:r w:rsidRPr="00A15B08">
        <w:rPr>
          <w:rFonts w:ascii="Arial" w:hAnsi="Arial" w:cs="Arial"/>
          <w:szCs w:val="24"/>
        </w:rPr>
        <w:t>RECEBIMENTO E CRITÉRIO DE ACEITAÇÃO DO OBJETO</w:t>
      </w:r>
      <w:bookmarkEnd w:id="88"/>
      <w:bookmarkEnd w:id="89"/>
    </w:p>
    <w:p w14:paraId="6BD9C844"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1CE4C5A7"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0F7F4F58"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221394E0"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644307CD"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7A8F26AD"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60CBA791" w14:textId="77777777" w:rsidR="0012604F" w:rsidRPr="00A15B08" w:rsidRDefault="0012604F" w:rsidP="0012604F">
      <w:pPr>
        <w:pStyle w:val="PargrafodaLista"/>
        <w:numPr>
          <w:ilvl w:val="0"/>
          <w:numId w:val="56"/>
        </w:numPr>
        <w:spacing w:after="45" w:line="259" w:lineRule="auto"/>
        <w:contextualSpacing w:val="0"/>
        <w:jc w:val="both"/>
        <w:rPr>
          <w:rFonts w:ascii="Arial" w:hAnsi="Arial" w:cs="Arial"/>
          <w:b/>
          <w:vanish/>
        </w:rPr>
      </w:pPr>
    </w:p>
    <w:p w14:paraId="7FE85517" w14:textId="77777777" w:rsidR="0012604F" w:rsidRPr="00A15B08" w:rsidRDefault="0012604F" w:rsidP="0012604F">
      <w:pPr>
        <w:numPr>
          <w:ilvl w:val="1"/>
          <w:numId w:val="56"/>
        </w:numPr>
        <w:spacing w:line="259" w:lineRule="auto"/>
        <w:ind w:left="709" w:hanging="709"/>
        <w:jc w:val="both"/>
        <w:rPr>
          <w:rFonts w:ascii="Arial" w:hAnsi="Arial" w:cs="Arial"/>
        </w:rPr>
      </w:pPr>
      <w:r w:rsidRPr="00A15B08">
        <w:rPr>
          <w:rFonts w:ascii="Arial" w:hAnsi="Arial" w:cs="Arial"/>
        </w:rPr>
        <w:t>Os bens serão recebidos:</w:t>
      </w:r>
    </w:p>
    <w:p w14:paraId="0F155762" w14:textId="77777777" w:rsidR="0012604F" w:rsidRPr="00A15B08" w:rsidRDefault="0012604F" w:rsidP="0012604F">
      <w:pPr>
        <w:numPr>
          <w:ilvl w:val="2"/>
          <w:numId w:val="50"/>
        </w:numPr>
        <w:spacing w:line="249" w:lineRule="auto"/>
        <w:ind w:left="0"/>
        <w:jc w:val="both"/>
        <w:rPr>
          <w:rFonts w:ascii="Arial" w:hAnsi="Arial" w:cs="Arial"/>
        </w:rPr>
      </w:pPr>
      <w:r w:rsidRPr="00A15B08">
        <w:rPr>
          <w:rFonts w:ascii="Arial" w:hAnsi="Arial" w:cs="Arial"/>
        </w:rPr>
        <w:t>Provisoriamente, a partir da entrega, para efeito de verificação da conformidade com as especificações constantes do Edital e da proposta.</w:t>
      </w:r>
    </w:p>
    <w:p w14:paraId="40C6002D" w14:textId="77777777" w:rsidR="0012604F" w:rsidRPr="00A15B08" w:rsidRDefault="0012604F" w:rsidP="0012604F">
      <w:pPr>
        <w:numPr>
          <w:ilvl w:val="2"/>
          <w:numId w:val="50"/>
        </w:numPr>
        <w:spacing w:line="249" w:lineRule="auto"/>
        <w:ind w:left="0"/>
        <w:jc w:val="both"/>
        <w:rPr>
          <w:rFonts w:ascii="Arial" w:hAnsi="Arial" w:cs="Arial"/>
        </w:rPr>
      </w:pPr>
      <w:r w:rsidRPr="00A15B08">
        <w:rPr>
          <w:rFonts w:ascii="Arial" w:hAnsi="Arial" w:cs="Arial"/>
        </w:rPr>
        <w:t xml:space="preserve">Definitivamente, após a verificação da conformidade com as especificações constantes do Edital e da proposta, e sua consequente aceitação, que se dará até </w:t>
      </w:r>
      <w:r>
        <w:rPr>
          <w:rFonts w:ascii="Arial" w:hAnsi="Arial" w:cs="Arial"/>
        </w:rPr>
        <w:t>05</w:t>
      </w:r>
      <w:r w:rsidRPr="00A15B08">
        <w:rPr>
          <w:rFonts w:ascii="Arial" w:hAnsi="Arial" w:cs="Arial"/>
        </w:rPr>
        <w:t xml:space="preserve"> (</w:t>
      </w:r>
      <w:r>
        <w:rPr>
          <w:rFonts w:ascii="Arial" w:hAnsi="Arial" w:cs="Arial"/>
        </w:rPr>
        <w:t>cinco</w:t>
      </w:r>
      <w:r w:rsidRPr="00A15B08">
        <w:rPr>
          <w:rFonts w:ascii="Arial" w:hAnsi="Arial" w:cs="Arial"/>
        </w:rPr>
        <w:t>) dias do recebimento provisório.</w:t>
      </w:r>
    </w:p>
    <w:p w14:paraId="07019352"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627D6384"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7F5F97AA"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114A575C"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6C062EF9"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4444FC65"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259384F0" w14:textId="77777777" w:rsidR="0012604F" w:rsidRPr="00A15B08" w:rsidRDefault="0012604F" w:rsidP="0012604F">
      <w:pPr>
        <w:pStyle w:val="PargrafodaLista"/>
        <w:numPr>
          <w:ilvl w:val="0"/>
          <w:numId w:val="57"/>
        </w:numPr>
        <w:spacing w:line="310" w:lineRule="auto"/>
        <w:contextualSpacing w:val="0"/>
        <w:jc w:val="both"/>
        <w:rPr>
          <w:rFonts w:ascii="Arial" w:hAnsi="Arial" w:cs="Arial"/>
          <w:vanish/>
        </w:rPr>
      </w:pPr>
    </w:p>
    <w:p w14:paraId="275FA14A" w14:textId="77777777" w:rsidR="0012604F" w:rsidRPr="00A15B08" w:rsidRDefault="0012604F" w:rsidP="0012604F">
      <w:pPr>
        <w:pStyle w:val="PargrafodaLista"/>
        <w:numPr>
          <w:ilvl w:val="1"/>
          <w:numId w:val="57"/>
        </w:numPr>
        <w:spacing w:line="310" w:lineRule="auto"/>
        <w:contextualSpacing w:val="0"/>
        <w:jc w:val="both"/>
        <w:rPr>
          <w:rFonts w:ascii="Arial" w:hAnsi="Arial" w:cs="Arial"/>
          <w:vanish/>
        </w:rPr>
      </w:pPr>
    </w:p>
    <w:p w14:paraId="1ABB4CE8" w14:textId="77777777" w:rsidR="0012604F" w:rsidRPr="00A15B08" w:rsidRDefault="0012604F" w:rsidP="0012604F">
      <w:pPr>
        <w:numPr>
          <w:ilvl w:val="2"/>
          <w:numId w:val="57"/>
        </w:numPr>
        <w:spacing w:line="310" w:lineRule="auto"/>
        <w:ind w:left="1134" w:hanging="567"/>
        <w:jc w:val="both"/>
        <w:rPr>
          <w:rFonts w:ascii="Arial" w:hAnsi="Arial" w:cs="Arial"/>
        </w:rPr>
      </w:pPr>
      <w:r w:rsidRPr="00A15B08">
        <w:rPr>
          <w:rFonts w:ascii="Arial" w:hAnsi="Arial" w:cs="Arial"/>
        </w:rPr>
        <w:t>Na hipótese da verificação a que se refere o subitem anterior não ser procedida dentro do prazo fixado, reputar-se-á como realizada, consumando-se o recebimento definitivo no dia do esgotamento do prazo.</w:t>
      </w:r>
    </w:p>
    <w:p w14:paraId="1E821C87" w14:textId="77777777" w:rsidR="0012604F" w:rsidRPr="00A15B08" w:rsidRDefault="0012604F" w:rsidP="0012604F">
      <w:pPr>
        <w:numPr>
          <w:ilvl w:val="2"/>
          <w:numId w:val="57"/>
        </w:numPr>
        <w:spacing w:line="304" w:lineRule="auto"/>
        <w:ind w:left="1134" w:hanging="567"/>
        <w:jc w:val="both"/>
        <w:rPr>
          <w:rFonts w:ascii="Arial" w:hAnsi="Arial" w:cs="Arial"/>
        </w:rPr>
      </w:pPr>
      <w:r w:rsidRPr="00A15B08">
        <w:rPr>
          <w:rFonts w:ascii="Arial" w:hAnsi="Arial" w:cs="Arial"/>
        </w:rPr>
        <w:t xml:space="preserve">No caso de reprovação do objeto, a substituição deverá ocorrer no prazo máximo de </w:t>
      </w:r>
      <w:r>
        <w:rPr>
          <w:rFonts w:ascii="Arial" w:hAnsi="Arial" w:cs="Arial"/>
        </w:rPr>
        <w:t>03</w:t>
      </w:r>
      <w:r w:rsidRPr="00A15B08">
        <w:rPr>
          <w:rFonts w:ascii="Arial" w:hAnsi="Arial" w:cs="Arial"/>
        </w:rPr>
        <w:t xml:space="preserve"> (</w:t>
      </w:r>
      <w:r>
        <w:rPr>
          <w:rFonts w:ascii="Arial" w:hAnsi="Arial" w:cs="Arial"/>
        </w:rPr>
        <w:t>três</w:t>
      </w:r>
      <w:r w:rsidRPr="00A15B08">
        <w:rPr>
          <w:rFonts w:ascii="Arial" w:hAnsi="Arial" w:cs="Arial"/>
        </w:rPr>
        <w:t xml:space="preserve">) </w:t>
      </w:r>
      <w:r>
        <w:rPr>
          <w:rFonts w:ascii="Arial" w:hAnsi="Arial" w:cs="Arial"/>
        </w:rPr>
        <w:t>dias</w:t>
      </w:r>
      <w:r w:rsidRPr="00A15B08">
        <w:rPr>
          <w:rFonts w:ascii="Arial" w:hAnsi="Arial" w:cs="Arial"/>
        </w:rPr>
        <w:t>.</w:t>
      </w:r>
    </w:p>
    <w:p w14:paraId="008D1C05" w14:textId="77777777" w:rsidR="0012604F" w:rsidRPr="00A15B08" w:rsidRDefault="0012604F" w:rsidP="0012604F">
      <w:pPr>
        <w:numPr>
          <w:ilvl w:val="1"/>
          <w:numId w:val="57"/>
        </w:numPr>
        <w:spacing w:line="303" w:lineRule="auto"/>
        <w:ind w:hanging="792"/>
        <w:jc w:val="both"/>
        <w:rPr>
          <w:rFonts w:ascii="Arial" w:hAnsi="Arial" w:cs="Arial"/>
        </w:rPr>
      </w:pPr>
      <w:r w:rsidRPr="00A15B08">
        <w:rPr>
          <w:rFonts w:ascii="Arial" w:hAnsi="Arial" w:cs="Arial"/>
        </w:rPr>
        <w:t>O recebimento de material de valor superior a R$ 80.000,00 (oitenta mil reais) será confiado a uma comissão de, no mínimo, 3 (três) membros, designados pela autoridade competente.</w:t>
      </w:r>
    </w:p>
    <w:p w14:paraId="4078AF67" w14:textId="77777777" w:rsidR="0012604F" w:rsidRPr="00A15B08" w:rsidRDefault="0012604F" w:rsidP="0012604F">
      <w:pPr>
        <w:spacing w:line="259" w:lineRule="auto"/>
        <w:rPr>
          <w:rFonts w:ascii="Arial" w:hAnsi="Arial" w:cs="Arial"/>
          <w:b/>
        </w:rPr>
      </w:pPr>
    </w:p>
    <w:p w14:paraId="70EDD61D"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90" w:name="_Toc99975026"/>
      <w:bookmarkStart w:id="91" w:name="_Toc99975260"/>
      <w:r w:rsidRPr="00A15B08">
        <w:rPr>
          <w:rFonts w:ascii="Arial" w:hAnsi="Arial" w:cs="Arial"/>
          <w:szCs w:val="24"/>
        </w:rPr>
        <w:t>QUALIFICAÇÃO TÉCNICA</w:t>
      </w:r>
      <w:bookmarkEnd w:id="90"/>
      <w:bookmarkEnd w:id="91"/>
    </w:p>
    <w:p w14:paraId="6F3BF7B7"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6A9B17F2"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5AF2917A"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26C3EB1C"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451F5954"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5EB2C248"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0AD42B09"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0883BACF" w14:textId="77777777" w:rsidR="0012604F" w:rsidRPr="00A15B08" w:rsidRDefault="0012604F" w:rsidP="0012604F">
      <w:pPr>
        <w:pStyle w:val="PargrafodaLista"/>
        <w:numPr>
          <w:ilvl w:val="0"/>
          <w:numId w:val="58"/>
        </w:numPr>
        <w:spacing w:after="47" w:line="259" w:lineRule="auto"/>
        <w:contextualSpacing w:val="0"/>
        <w:jc w:val="both"/>
        <w:rPr>
          <w:rFonts w:ascii="Arial" w:hAnsi="Arial" w:cs="Arial"/>
          <w:b/>
          <w:vanish/>
        </w:rPr>
      </w:pPr>
    </w:p>
    <w:p w14:paraId="40A25610"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2ECC8CDD"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7844C715"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019677CE"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047EC107"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0DBFDCF3"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148C061E"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5AD36B12" w14:textId="77777777" w:rsidR="0012604F" w:rsidRPr="00A15B08" w:rsidRDefault="0012604F" w:rsidP="0012604F">
      <w:pPr>
        <w:pStyle w:val="PargrafodaLista"/>
        <w:widowControl w:val="0"/>
        <w:numPr>
          <w:ilvl w:val="0"/>
          <w:numId w:val="1"/>
        </w:numPr>
        <w:autoSpaceDE w:val="0"/>
        <w:autoSpaceDN w:val="0"/>
        <w:adjustRightInd w:val="0"/>
        <w:ind w:left="644"/>
        <w:jc w:val="both"/>
        <w:rPr>
          <w:rFonts w:ascii="Arial" w:hAnsi="Arial" w:cs="Arial"/>
          <w:vanish/>
        </w:rPr>
      </w:pPr>
    </w:p>
    <w:p w14:paraId="7BBF6A15" w14:textId="77777777" w:rsidR="0012604F" w:rsidRPr="00A15B08" w:rsidRDefault="0012604F" w:rsidP="0012604F">
      <w:pPr>
        <w:pStyle w:val="PargrafodaLista"/>
        <w:widowControl w:val="0"/>
        <w:numPr>
          <w:ilvl w:val="1"/>
          <w:numId w:val="1"/>
        </w:numPr>
        <w:autoSpaceDE w:val="0"/>
        <w:autoSpaceDN w:val="0"/>
        <w:adjustRightInd w:val="0"/>
        <w:ind w:left="426"/>
        <w:jc w:val="both"/>
        <w:rPr>
          <w:rFonts w:ascii="Arial" w:hAnsi="Arial" w:cs="Arial"/>
        </w:rPr>
      </w:pPr>
      <w:r w:rsidRPr="00A15B08">
        <w:rPr>
          <w:rFonts w:ascii="Arial" w:hAnsi="Arial" w:cs="Arial"/>
        </w:rPr>
        <w:t xml:space="preserve"> Atestado(s) ou declaração(</w:t>
      </w:r>
      <w:proofErr w:type="spellStart"/>
      <w:r w:rsidRPr="00A15B08">
        <w:rPr>
          <w:rFonts w:ascii="Arial" w:hAnsi="Arial" w:cs="Arial"/>
        </w:rPr>
        <w:t>ões</w:t>
      </w:r>
      <w:proofErr w:type="spellEnd"/>
      <w:r w:rsidRPr="00A15B08">
        <w:rPr>
          <w:rFonts w:ascii="Arial" w:hAnsi="Arial" w:cs="Arial"/>
        </w:rPr>
        <w:t>) de capacidade técnica, fornecido(s) por pessoa(s) jurídica(s) de direito público ou privado, em papel timbrado, comprovando a execução satisfatória de serviços ou fornec</w:t>
      </w:r>
      <w:r>
        <w:rPr>
          <w:rFonts w:ascii="Arial" w:hAnsi="Arial" w:cs="Arial"/>
        </w:rPr>
        <w:t>imento similares ao objeto</w:t>
      </w:r>
      <w:r w:rsidRPr="00A15B08">
        <w:rPr>
          <w:rFonts w:ascii="Arial" w:hAnsi="Arial" w:cs="Arial"/>
        </w:rPr>
        <w:t>.</w:t>
      </w:r>
    </w:p>
    <w:p w14:paraId="7955A428" w14:textId="77777777" w:rsidR="0012604F" w:rsidRPr="00066B2F" w:rsidRDefault="0012604F" w:rsidP="0012604F">
      <w:pPr>
        <w:widowControl w:val="0"/>
        <w:autoSpaceDE w:val="0"/>
        <w:autoSpaceDN w:val="0"/>
        <w:adjustRightInd w:val="0"/>
        <w:ind w:left="426" w:hanging="426"/>
        <w:jc w:val="both"/>
        <w:rPr>
          <w:rFonts w:ascii="Arial" w:hAnsi="Arial" w:cs="Arial"/>
        </w:rPr>
      </w:pPr>
      <w:r>
        <w:rPr>
          <w:rFonts w:ascii="Arial" w:hAnsi="Arial" w:cs="Arial"/>
        </w:rPr>
        <w:t xml:space="preserve">       </w:t>
      </w:r>
      <w:r w:rsidRPr="00066B2F">
        <w:rPr>
          <w:rFonts w:ascii="Arial" w:hAnsi="Arial" w:cs="Arial"/>
        </w:rPr>
        <w:t xml:space="preserve">No atestado deverá constar o nome do órgão contratante, endereço, nome e cargo do </w:t>
      </w:r>
      <w:r>
        <w:rPr>
          <w:rFonts w:ascii="Arial" w:hAnsi="Arial" w:cs="Arial"/>
        </w:rPr>
        <w:t xml:space="preserve">  </w:t>
      </w:r>
      <w:r w:rsidRPr="00066B2F">
        <w:rPr>
          <w:rFonts w:ascii="Arial" w:hAnsi="Arial" w:cs="Arial"/>
        </w:rPr>
        <w:t>responsável por sua expedição e assinatura.</w:t>
      </w:r>
    </w:p>
    <w:p w14:paraId="65878E89" w14:textId="77777777" w:rsidR="0012604F" w:rsidRPr="00A15B08" w:rsidRDefault="0012604F" w:rsidP="0012604F">
      <w:pPr>
        <w:pStyle w:val="Standard"/>
        <w:widowControl w:val="0"/>
        <w:numPr>
          <w:ilvl w:val="1"/>
          <w:numId w:val="1"/>
        </w:numPr>
        <w:ind w:left="426" w:hanging="426"/>
        <w:jc w:val="both"/>
        <w:textAlignment w:val="baseline"/>
        <w:rPr>
          <w:rFonts w:ascii="Arial" w:hAnsi="Arial" w:cs="Arial"/>
        </w:rPr>
      </w:pPr>
      <w:r>
        <w:rPr>
          <w:rFonts w:ascii="Arial" w:hAnsi="Arial" w:cs="Arial"/>
          <w:bCs/>
          <w:color w:val="000000"/>
        </w:rPr>
        <w:t>l</w:t>
      </w:r>
      <w:r w:rsidRPr="00066B2F">
        <w:rPr>
          <w:rFonts w:ascii="Arial" w:hAnsi="Arial" w:cs="Arial"/>
          <w:bCs/>
          <w:color w:val="000000"/>
        </w:rPr>
        <w:t>icença sanitária estadual ou municipal</w:t>
      </w:r>
      <w:r w:rsidRPr="00A15B08">
        <w:rPr>
          <w:rFonts w:ascii="Arial" w:hAnsi="Arial" w:cs="Arial"/>
          <w:b/>
          <w:bCs/>
          <w:color w:val="000000"/>
        </w:rPr>
        <w:t xml:space="preserve"> </w:t>
      </w:r>
      <w:r w:rsidRPr="00A15B08">
        <w:rPr>
          <w:rFonts w:ascii="Arial" w:hAnsi="Arial" w:cs="Arial"/>
          <w:color w:val="000000"/>
        </w:rPr>
        <w:t>dentro de seu prazo de validade, da empresa licitante - domicílio ou sede - cuja(s) atividade(s) econômica(s) principal e secundária(s) esteja(m) elencada(s) no Art. 2º da Lei n.º 6.360/1976. Não será aceito protocolo de renovação. Nos locais onde não seja mais emitido este documento, apresentar cópia autenticada do deferimento publicado em Diário Oficial.</w:t>
      </w:r>
    </w:p>
    <w:p w14:paraId="1C740F4A" w14:textId="77777777" w:rsidR="0012604F" w:rsidRPr="00A15B08" w:rsidRDefault="0012604F" w:rsidP="0012604F">
      <w:pPr>
        <w:pStyle w:val="Standard"/>
        <w:widowControl w:val="0"/>
        <w:numPr>
          <w:ilvl w:val="1"/>
          <w:numId w:val="1"/>
        </w:numPr>
        <w:ind w:left="426" w:hanging="426"/>
        <w:jc w:val="both"/>
        <w:textAlignment w:val="baseline"/>
        <w:rPr>
          <w:rFonts w:ascii="Arial" w:hAnsi="Arial" w:cs="Arial"/>
        </w:rPr>
      </w:pPr>
      <w:r>
        <w:rPr>
          <w:rFonts w:ascii="Arial" w:hAnsi="Arial" w:cs="Arial"/>
          <w:bCs/>
          <w:color w:val="000000"/>
        </w:rPr>
        <w:t>A</w:t>
      </w:r>
      <w:r w:rsidRPr="00066B2F">
        <w:rPr>
          <w:rFonts w:ascii="Arial" w:hAnsi="Arial" w:cs="Arial"/>
          <w:bCs/>
          <w:color w:val="000000"/>
        </w:rPr>
        <w:t>utorização de funcionamento da empresa (</w:t>
      </w:r>
      <w:proofErr w:type="spellStart"/>
      <w:r w:rsidRPr="00066B2F">
        <w:rPr>
          <w:rFonts w:ascii="Arial" w:hAnsi="Arial" w:cs="Arial"/>
          <w:bCs/>
          <w:color w:val="000000"/>
        </w:rPr>
        <w:t>afe</w:t>
      </w:r>
      <w:proofErr w:type="spellEnd"/>
      <w:r w:rsidRPr="00A15B08">
        <w:rPr>
          <w:rFonts w:ascii="Arial" w:hAnsi="Arial" w:cs="Arial"/>
          <w:b/>
          <w:bCs/>
          <w:color w:val="000000"/>
        </w:rPr>
        <w:t>)</w:t>
      </w:r>
      <w:r w:rsidRPr="00A15B08">
        <w:rPr>
          <w:rFonts w:ascii="Arial" w:hAnsi="Arial" w:cs="Arial"/>
          <w:color w:val="000000"/>
        </w:rPr>
        <w:t>, nos termos estabelecidos pela RDC/ANVISA nº 016/14.</w:t>
      </w:r>
    </w:p>
    <w:p w14:paraId="2B7B447A" w14:textId="77777777" w:rsidR="0012604F" w:rsidRPr="00A15B08" w:rsidRDefault="0012604F" w:rsidP="0012604F">
      <w:pPr>
        <w:spacing w:after="47" w:line="259" w:lineRule="auto"/>
        <w:ind w:left="426"/>
        <w:rPr>
          <w:rFonts w:ascii="Arial" w:hAnsi="Arial" w:cs="Arial"/>
          <w:b/>
        </w:rPr>
      </w:pPr>
    </w:p>
    <w:p w14:paraId="32FED7CF"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92" w:name="_Toc99975027"/>
      <w:bookmarkStart w:id="93" w:name="_Toc99975261"/>
      <w:r w:rsidRPr="00A15B08">
        <w:rPr>
          <w:rFonts w:ascii="Arial" w:hAnsi="Arial" w:cs="Arial"/>
          <w:szCs w:val="24"/>
        </w:rPr>
        <w:t>ESTIMATIVA DE CUSTOS (PESQUISA DE MERCADO)</w:t>
      </w:r>
      <w:bookmarkEnd w:id="92"/>
      <w:bookmarkEnd w:id="93"/>
    </w:p>
    <w:p w14:paraId="75A9F1B8"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13AB11AA"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24D156F0"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0E01072A"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587C7ECB"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3B1915DA"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4C681972"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50A50EAB"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6730914F" w14:textId="77777777" w:rsidR="0012604F" w:rsidRPr="00A15B08" w:rsidRDefault="0012604F" w:rsidP="0012604F">
      <w:pPr>
        <w:pStyle w:val="PargrafodaLista"/>
        <w:numPr>
          <w:ilvl w:val="0"/>
          <w:numId w:val="59"/>
        </w:numPr>
        <w:contextualSpacing w:val="0"/>
        <w:jc w:val="both"/>
        <w:rPr>
          <w:rFonts w:ascii="Arial" w:hAnsi="Arial" w:cs="Arial"/>
          <w:b/>
          <w:vanish/>
        </w:rPr>
      </w:pPr>
    </w:p>
    <w:p w14:paraId="4D435FB6" w14:textId="77777777" w:rsidR="0012604F" w:rsidRPr="00A6124F" w:rsidRDefault="0012604F" w:rsidP="0012604F">
      <w:pPr>
        <w:numPr>
          <w:ilvl w:val="1"/>
          <w:numId w:val="59"/>
        </w:numPr>
        <w:spacing w:line="259" w:lineRule="auto"/>
        <w:ind w:left="426"/>
        <w:jc w:val="both"/>
        <w:rPr>
          <w:rFonts w:ascii="Arial" w:hAnsi="Arial" w:cs="Arial"/>
          <w:b/>
        </w:rPr>
      </w:pPr>
      <w:r>
        <w:rPr>
          <w:rFonts w:ascii="Arial" w:hAnsi="Arial" w:cs="Arial"/>
        </w:rPr>
        <w:t>O custo estimado foi feito através de</w:t>
      </w:r>
      <w:r w:rsidRPr="00A15B08">
        <w:rPr>
          <w:rFonts w:ascii="Arial" w:hAnsi="Arial" w:cs="Arial"/>
        </w:rPr>
        <w:t xml:space="preserve"> </w:t>
      </w:r>
      <w:r>
        <w:rPr>
          <w:rFonts w:ascii="Arial" w:hAnsi="Arial" w:cs="Arial"/>
        </w:rPr>
        <w:t xml:space="preserve">sites especializados e sistema de painel de preços </w:t>
      </w:r>
      <w:r w:rsidRPr="00A6124F">
        <w:rPr>
          <w:rFonts w:ascii="Arial" w:hAnsi="Arial" w:cs="Arial"/>
        </w:rPr>
        <w:t>dos objetos pretendidos.</w:t>
      </w:r>
    </w:p>
    <w:p w14:paraId="2CBBA50E" w14:textId="77777777" w:rsidR="0012604F" w:rsidRPr="00810D77" w:rsidRDefault="0012604F" w:rsidP="0012604F">
      <w:pPr>
        <w:numPr>
          <w:ilvl w:val="1"/>
          <w:numId w:val="59"/>
        </w:numPr>
        <w:spacing w:line="259" w:lineRule="auto"/>
        <w:ind w:left="426"/>
        <w:jc w:val="both"/>
        <w:rPr>
          <w:rFonts w:ascii="Arial" w:hAnsi="Arial" w:cs="Arial"/>
          <w:b/>
        </w:rPr>
      </w:pPr>
      <w:r w:rsidRPr="00810D77">
        <w:rPr>
          <w:rFonts w:ascii="Arial" w:hAnsi="Arial" w:cs="Arial"/>
        </w:rPr>
        <w:t xml:space="preserve">O valor estimado importa em </w:t>
      </w:r>
      <w:r w:rsidRPr="007B4C11">
        <w:rPr>
          <w:rFonts w:ascii="Arial" w:hAnsi="Arial" w:cs="Arial"/>
          <w:b/>
          <w:bCs/>
          <w:color w:val="000000"/>
        </w:rPr>
        <w:t xml:space="preserve">R$ 301.646,20 </w:t>
      </w:r>
      <w:r w:rsidRPr="007B4C11">
        <w:rPr>
          <w:rFonts w:ascii="Arial" w:hAnsi="Arial" w:cs="Arial"/>
          <w:color w:val="000000"/>
        </w:rPr>
        <w:t>(TREZENTOS E UM MIL, SEISCENTOS E QUARENTA E SEIS REAIS E VINTE CENTAVOS)</w:t>
      </w:r>
      <w:r w:rsidRPr="008F1DFF">
        <w:rPr>
          <w:rFonts w:ascii="Arial" w:hAnsi="Arial" w:cs="Arial"/>
          <w:color w:val="000000"/>
        </w:rPr>
        <w:t>.</w:t>
      </w:r>
    </w:p>
    <w:p w14:paraId="35B7DF0E" w14:textId="77777777" w:rsidR="0012604F" w:rsidRPr="00810D77" w:rsidRDefault="0012604F" w:rsidP="0012604F">
      <w:pPr>
        <w:spacing w:line="259" w:lineRule="auto"/>
        <w:ind w:left="426"/>
        <w:jc w:val="both"/>
        <w:rPr>
          <w:rFonts w:ascii="Arial" w:hAnsi="Arial" w:cs="Arial"/>
          <w:b/>
        </w:rPr>
      </w:pPr>
    </w:p>
    <w:p w14:paraId="69F4F52C"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94" w:name="_Toc99975028"/>
      <w:bookmarkStart w:id="95" w:name="_Toc99975262"/>
      <w:r w:rsidRPr="00A15B08">
        <w:rPr>
          <w:rFonts w:ascii="Arial" w:hAnsi="Arial" w:cs="Arial"/>
          <w:szCs w:val="24"/>
        </w:rPr>
        <w:t>ACOMPANHAMENTO E FISCALIZAÇÃO</w:t>
      </w:r>
      <w:bookmarkEnd w:id="94"/>
      <w:bookmarkEnd w:id="95"/>
    </w:p>
    <w:p w14:paraId="756E980F"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2ECC7A0D"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75730F46"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5A1DE65E"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481B7A64"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61332ACA"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02FD66C5"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4E5C4FCF"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466E938A"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1B1EEFB9" w14:textId="77777777" w:rsidR="0012604F" w:rsidRPr="00A15B08" w:rsidRDefault="0012604F" w:rsidP="0012604F">
      <w:pPr>
        <w:pStyle w:val="PargrafodaLista"/>
        <w:numPr>
          <w:ilvl w:val="0"/>
          <w:numId w:val="60"/>
        </w:numPr>
        <w:spacing w:line="303" w:lineRule="auto"/>
        <w:contextualSpacing w:val="0"/>
        <w:jc w:val="both"/>
        <w:rPr>
          <w:rFonts w:ascii="Arial" w:hAnsi="Arial" w:cs="Arial"/>
          <w:b/>
          <w:vanish/>
        </w:rPr>
      </w:pPr>
    </w:p>
    <w:p w14:paraId="0CDF56D7" w14:textId="77777777" w:rsidR="0012604F" w:rsidRPr="00A15B08" w:rsidRDefault="0012604F" w:rsidP="0012604F">
      <w:pPr>
        <w:numPr>
          <w:ilvl w:val="1"/>
          <w:numId w:val="60"/>
        </w:numPr>
        <w:spacing w:line="303" w:lineRule="auto"/>
        <w:jc w:val="both"/>
        <w:rPr>
          <w:rFonts w:ascii="Arial" w:hAnsi="Arial" w:cs="Arial"/>
        </w:rPr>
      </w:pPr>
      <w:r w:rsidRPr="00A15B08">
        <w:rPr>
          <w:rFonts w:ascii="Arial" w:hAnsi="Arial" w:cs="Arial"/>
        </w:rPr>
        <w:t xml:space="preserve">A Gestão da contratação será exercida pela Secretaria Municipal de Saúde, na pessoa de Gestor o Sr. </w:t>
      </w:r>
      <w:r>
        <w:rPr>
          <w:rFonts w:ascii="Arial" w:hAnsi="Arial" w:cs="Arial"/>
        </w:rPr>
        <w:t>Anderson Leme da Silva, Secretário</w:t>
      </w:r>
      <w:r w:rsidRPr="00A15B08">
        <w:rPr>
          <w:rFonts w:ascii="Arial" w:hAnsi="Arial" w:cs="Arial"/>
        </w:rPr>
        <w:t xml:space="preserve"> Municipal de Saúde, ao qual competirá dirimir as dúvidas que surgirem no curso da execução do contrato, e de tudo dará ciência à Administração; quanto a Fiscalização </w:t>
      </w:r>
      <w:r>
        <w:rPr>
          <w:rFonts w:ascii="Arial" w:hAnsi="Arial" w:cs="Arial"/>
        </w:rPr>
        <w:t>d</w:t>
      </w:r>
      <w:r w:rsidRPr="00A15B08">
        <w:rPr>
          <w:rFonts w:ascii="Arial" w:hAnsi="Arial" w:cs="Arial"/>
        </w:rPr>
        <w:t xml:space="preserve">a mesma será realizada pela Sra. ANDRELY WESTLEY BOUARD MARTINS DOS SANTOS - CRF 28729, farmacêutica responsável. </w:t>
      </w:r>
    </w:p>
    <w:p w14:paraId="6F132648" w14:textId="77777777" w:rsidR="0012604F" w:rsidRPr="00A15B08" w:rsidRDefault="0012604F" w:rsidP="0012604F">
      <w:pPr>
        <w:spacing w:line="302" w:lineRule="auto"/>
        <w:ind w:left="709"/>
        <w:rPr>
          <w:rFonts w:ascii="Arial" w:hAnsi="Arial" w:cs="Arial"/>
          <w:b/>
        </w:rPr>
      </w:pPr>
    </w:p>
    <w:p w14:paraId="4CB0907E"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96" w:name="_Toc99975029"/>
      <w:bookmarkStart w:id="97" w:name="_Toc99975263"/>
      <w:r w:rsidRPr="00A15B08">
        <w:rPr>
          <w:rFonts w:ascii="Arial" w:hAnsi="Arial" w:cs="Arial"/>
          <w:szCs w:val="24"/>
        </w:rPr>
        <w:t>OBRIGAÇÕES DA CONTRATADA</w:t>
      </w:r>
      <w:bookmarkEnd w:id="96"/>
      <w:bookmarkEnd w:id="97"/>
    </w:p>
    <w:p w14:paraId="2CA400D3"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2AC06A55"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32BC03E4"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71EE0077"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5294CFBD"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31F25EE7"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3A2F8435"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4BEFB940"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46A2977A"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669A0B3E"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3EAE4741" w14:textId="77777777" w:rsidR="0012604F" w:rsidRPr="00A15B08" w:rsidRDefault="0012604F" w:rsidP="0012604F">
      <w:pPr>
        <w:pStyle w:val="PargrafodaLista"/>
        <w:numPr>
          <w:ilvl w:val="0"/>
          <w:numId w:val="61"/>
        </w:numPr>
        <w:contextualSpacing w:val="0"/>
        <w:jc w:val="both"/>
        <w:rPr>
          <w:rFonts w:ascii="Arial" w:hAnsi="Arial" w:cs="Arial"/>
          <w:b/>
          <w:vanish/>
        </w:rPr>
      </w:pPr>
    </w:p>
    <w:p w14:paraId="3EF05A83" w14:textId="77777777" w:rsidR="0012604F" w:rsidRPr="00A15B08" w:rsidRDefault="0012604F" w:rsidP="0012604F">
      <w:pPr>
        <w:numPr>
          <w:ilvl w:val="1"/>
          <w:numId w:val="61"/>
        </w:numPr>
        <w:ind w:hanging="792"/>
        <w:jc w:val="both"/>
        <w:rPr>
          <w:rFonts w:ascii="Arial" w:hAnsi="Arial" w:cs="Arial"/>
        </w:rPr>
      </w:pPr>
      <w:r w:rsidRPr="00A15B08">
        <w:rPr>
          <w:rFonts w:ascii="Arial" w:hAnsi="Arial" w:cs="Arial"/>
        </w:rPr>
        <w:t xml:space="preserve">A Contratada obriga-se a: </w:t>
      </w:r>
    </w:p>
    <w:p w14:paraId="25CD1B86" w14:textId="77777777" w:rsidR="0012604F" w:rsidRPr="00A15B08" w:rsidRDefault="0012604F" w:rsidP="0012604F">
      <w:pPr>
        <w:numPr>
          <w:ilvl w:val="2"/>
          <w:numId w:val="61"/>
        </w:numPr>
        <w:spacing w:line="303" w:lineRule="auto"/>
        <w:ind w:left="1560" w:hanging="840"/>
        <w:jc w:val="both"/>
        <w:rPr>
          <w:rFonts w:ascii="Arial" w:hAnsi="Arial" w:cs="Arial"/>
        </w:rPr>
      </w:pPr>
      <w:r w:rsidRPr="00A15B08">
        <w:rPr>
          <w:rFonts w:ascii="Arial" w:hAnsi="Arial" w:cs="Arial"/>
        </w:rPr>
        <w:t>Efetuar a entrega dos be</w:t>
      </w:r>
      <w:r>
        <w:rPr>
          <w:rFonts w:ascii="Arial" w:hAnsi="Arial" w:cs="Arial"/>
        </w:rPr>
        <w:t>ns nas condições, nos prazos e nos locais</w:t>
      </w:r>
      <w:r w:rsidRPr="00A15B08">
        <w:rPr>
          <w:rFonts w:ascii="Arial" w:hAnsi="Arial" w:cs="Arial"/>
        </w:rPr>
        <w:t xml:space="preserve"> indicados pela Administração, em estrita observância das especificações do Edital e da proposta, acompanhado da respectiva nota fiscal eletrônica constando detalhadamente o preço, as indicações da marca, fabricante, modelo, tipo, procedência e prazo de garantia; </w:t>
      </w:r>
    </w:p>
    <w:p w14:paraId="48A5A58B" w14:textId="77777777" w:rsidR="0012604F" w:rsidRPr="00A15B08" w:rsidRDefault="0012604F" w:rsidP="0012604F">
      <w:pPr>
        <w:numPr>
          <w:ilvl w:val="2"/>
          <w:numId w:val="61"/>
        </w:numPr>
        <w:spacing w:line="303" w:lineRule="auto"/>
        <w:jc w:val="both"/>
        <w:rPr>
          <w:rFonts w:ascii="Arial" w:hAnsi="Arial" w:cs="Arial"/>
        </w:rPr>
      </w:pPr>
      <w:r w:rsidRPr="00A15B08">
        <w:rPr>
          <w:rFonts w:ascii="Arial" w:hAnsi="Arial" w:cs="Arial"/>
        </w:rPr>
        <w:t xml:space="preserve">Responsabilizar-se pelos vícios e danos decorrentes do produto, de acordo com os artigos 12, 13, 18 e 26, do Código de Defesa do Consumidor (Lei nº 8.078, de 11 de setembro de 1990); </w:t>
      </w:r>
    </w:p>
    <w:p w14:paraId="15CC9260" w14:textId="77777777" w:rsidR="0012604F" w:rsidRPr="00A15B08" w:rsidRDefault="0012604F" w:rsidP="0012604F">
      <w:pPr>
        <w:numPr>
          <w:ilvl w:val="3"/>
          <w:numId w:val="61"/>
        </w:numPr>
        <w:spacing w:line="302" w:lineRule="auto"/>
        <w:jc w:val="both"/>
        <w:rPr>
          <w:rFonts w:ascii="Arial" w:hAnsi="Arial" w:cs="Arial"/>
        </w:rPr>
      </w:pPr>
      <w:r w:rsidRPr="00A15B08">
        <w:rPr>
          <w:rFonts w:ascii="Arial" w:hAnsi="Arial" w:cs="Arial"/>
        </w:rPr>
        <w:t>O dever previsto no subitem anterior implica na obrigação de, a critério da Administração, substituir, reparar, corrigir, remover, ou reconstruir, às suas expensas, no prazo máximo de 24 (vinte e quatro) horas</w:t>
      </w:r>
      <w:r w:rsidRPr="00A15B08">
        <w:rPr>
          <w:rFonts w:ascii="Arial" w:hAnsi="Arial" w:cs="Arial"/>
          <w:i/>
        </w:rPr>
        <w:t xml:space="preserve">, </w:t>
      </w:r>
      <w:r w:rsidRPr="00A15B08">
        <w:rPr>
          <w:rFonts w:ascii="Arial" w:hAnsi="Arial" w:cs="Arial"/>
        </w:rPr>
        <w:t xml:space="preserve">o produto com avarias, defeitos ou inconformidades; </w:t>
      </w:r>
    </w:p>
    <w:p w14:paraId="64182E49" w14:textId="77777777" w:rsidR="0012604F" w:rsidRPr="00A15B08" w:rsidRDefault="0012604F" w:rsidP="0012604F">
      <w:pPr>
        <w:numPr>
          <w:ilvl w:val="2"/>
          <w:numId w:val="61"/>
        </w:numPr>
        <w:spacing w:line="305" w:lineRule="auto"/>
        <w:jc w:val="both"/>
        <w:rPr>
          <w:rFonts w:ascii="Arial" w:hAnsi="Arial" w:cs="Arial"/>
        </w:rPr>
      </w:pPr>
      <w:r w:rsidRPr="00A15B08">
        <w:rPr>
          <w:rFonts w:ascii="Arial" w:hAnsi="Arial" w:cs="Arial"/>
        </w:rPr>
        <w:t xml:space="preserve">Atender prontamente a quaisquer exigências da Administração, inerentes ao objeto do presente Termo de Referência; </w:t>
      </w:r>
    </w:p>
    <w:p w14:paraId="0EB49651" w14:textId="77777777" w:rsidR="0012604F" w:rsidRPr="00A15B08" w:rsidRDefault="0012604F" w:rsidP="0012604F">
      <w:pPr>
        <w:numPr>
          <w:ilvl w:val="2"/>
          <w:numId w:val="61"/>
        </w:numPr>
        <w:spacing w:line="303" w:lineRule="auto"/>
        <w:jc w:val="both"/>
        <w:rPr>
          <w:rFonts w:ascii="Arial" w:hAnsi="Arial" w:cs="Arial"/>
        </w:rPr>
      </w:pPr>
      <w:r w:rsidRPr="00A15B08">
        <w:rPr>
          <w:rFonts w:ascii="Arial" w:hAnsi="Arial" w:cs="Arial"/>
        </w:rPr>
        <w:t xml:space="preserve">Comunicar à Administração, com antecedência mínima de 48 (quarenta e oito) horas que antecede a data da entrega, os motivos que impossibilitem o cumprimento do prazo previsto, com a devida comprovação; </w:t>
      </w:r>
    </w:p>
    <w:p w14:paraId="40F75534" w14:textId="77777777" w:rsidR="0012604F" w:rsidRPr="00A15B08" w:rsidRDefault="0012604F" w:rsidP="0012604F">
      <w:pPr>
        <w:numPr>
          <w:ilvl w:val="2"/>
          <w:numId w:val="61"/>
        </w:numPr>
        <w:spacing w:line="303" w:lineRule="auto"/>
        <w:jc w:val="both"/>
        <w:rPr>
          <w:rFonts w:ascii="Arial" w:hAnsi="Arial" w:cs="Arial"/>
        </w:rPr>
      </w:pPr>
      <w:r w:rsidRPr="00A15B08">
        <w:rPr>
          <w:rFonts w:ascii="Arial" w:hAnsi="Arial" w:cs="Arial"/>
        </w:rPr>
        <w:t xml:space="preserve">Manter, durante toda a execução do contrato, em compatibilidade com as obrigações assumidas, todas as condições de habilitação e qualificação exigidas na licitação; </w:t>
      </w:r>
    </w:p>
    <w:p w14:paraId="6B8C7312" w14:textId="77777777" w:rsidR="0012604F" w:rsidRPr="00A15B08" w:rsidRDefault="0012604F" w:rsidP="0012604F">
      <w:pPr>
        <w:numPr>
          <w:ilvl w:val="2"/>
          <w:numId w:val="61"/>
        </w:numPr>
        <w:spacing w:line="302" w:lineRule="auto"/>
        <w:jc w:val="both"/>
        <w:rPr>
          <w:rFonts w:ascii="Arial" w:hAnsi="Arial" w:cs="Arial"/>
        </w:rPr>
      </w:pPr>
      <w:r w:rsidRPr="00A15B08">
        <w:rPr>
          <w:rFonts w:ascii="Arial" w:hAnsi="Arial" w:cs="Arial"/>
        </w:rPr>
        <w:t xml:space="preserve">Não transferir a terceiros, por qualquer forma, nem mesmo parcialmente, as obrigações assumidas, nem subcontratar qualquer das prestações a que está obrigada, exceto nas condições autorizadas no Termo de Referência, Edital ou na minuta de contrato;  </w:t>
      </w:r>
    </w:p>
    <w:p w14:paraId="062768D0" w14:textId="77777777" w:rsidR="0012604F" w:rsidRPr="00A15B08" w:rsidRDefault="0012604F" w:rsidP="0012604F">
      <w:pPr>
        <w:numPr>
          <w:ilvl w:val="2"/>
          <w:numId w:val="61"/>
        </w:numPr>
        <w:spacing w:line="302" w:lineRule="auto"/>
        <w:jc w:val="both"/>
        <w:rPr>
          <w:rFonts w:ascii="Arial" w:hAnsi="Arial" w:cs="Arial"/>
        </w:rPr>
      </w:pPr>
      <w:r w:rsidRPr="00A15B08">
        <w:rPr>
          <w:rFonts w:ascii="Arial" w:hAnsi="Arial" w:cs="Arial"/>
        </w:rPr>
        <w:t xml:space="preserve">Responsabilizar-se pelas despesas dos tributos, encargos trabalhistas, previdenciários, fiscais, comerciais, taxas, fretes, seguros, deslocamento de pessoal, prestação de garantia e quaisquer outras que incidam ou venham a incidir na execução do contrato. </w:t>
      </w:r>
    </w:p>
    <w:p w14:paraId="30EC9D00" w14:textId="77777777" w:rsidR="0012604F" w:rsidRPr="00A15B08" w:rsidRDefault="0012604F" w:rsidP="0012604F">
      <w:pPr>
        <w:spacing w:line="259" w:lineRule="auto"/>
        <w:rPr>
          <w:rFonts w:ascii="Arial" w:hAnsi="Arial" w:cs="Arial"/>
          <w:b/>
        </w:rPr>
      </w:pPr>
    </w:p>
    <w:p w14:paraId="004FCDA3"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98" w:name="_Toc99975030"/>
      <w:bookmarkStart w:id="99" w:name="_Toc99975264"/>
      <w:r w:rsidRPr="00A15B08">
        <w:rPr>
          <w:rFonts w:ascii="Arial" w:hAnsi="Arial" w:cs="Arial"/>
          <w:szCs w:val="24"/>
        </w:rPr>
        <w:t>OBRIGAÇÕES DA CONTRATANTE</w:t>
      </w:r>
      <w:bookmarkEnd w:id="98"/>
      <w:bookmarkEnd w:id="99"/>
    </w:p>
    <w:p w14:paraId="1090A861"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189853A1"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26CD06C9"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228A1B01"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273AB415"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121B3E62"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3A34E448"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1A267E38"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51C4D893"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07B55C04"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5397CC69"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0189B283" w14:textId="77777777" w:rsidR="0012604F" w:rsidRPr="00A15B08" w:rsidRDefault="0012604F" w:rsidP="0012604F">
      <w:pPr>
        <w:pStyle w:val="PargrafodaLista"/>
        <w:numPr>
          <w:ilvl w:val="0"/>
          <w:numId w:val="62"/>
        </w:numPr>
        <w:spacing w:after="177"/>
        <w:contextualSpacing w:val="0"/>
        <w:jc w:val="both"/>
        <w:rPr>
          <w:rFonts w:ascii="Arial" w:hAnsi="Arial" w:cs="Arial"/>
          <w:b/>
          <w:vanish/>
        </w:rPr>
      </w:pPr>
    </w:p>
    <w:p w14:paraId="1A920151" w14:textId="77777777" w:rsidR="0012604F" w:rsidRPr="00A15B08" w:rsidRDefault="0012604F" w:rsidP="0012604F">
      <w:pPr>
        <w:numPr>
          <w:ilvl w:val="1"/>
          <w:numId w:val="62"/>
        </w:numPr>
        <w:spacing w:after="177"/>
        <w:ind w:hanging="792"/>
        <w:jc w:val="both"/>
        <w:rPr>
          <w:rFonts w:ascii="Arial" w:hAnsi="Arial" w:cs="Arial"/>
        </w:rPr>
      </w:pPr>
      <w:r w:rsidRPr="00A15B08">
        <w:rPr>
          <w:rFonts w:ascii="Arial" w:hAnsi="Arial" w:cs="Arial"/>
        </w:rPr>
        <w:t xml:space="preserve">A Contratante obriga-se a: </w:t>
      </w:r>
    </w:p>
    <w:p w14:paraId="6E493CF7" w14:textId="77777777" w:rsidR="0012604F" w:rsidRPr="00A15B08" w:rsidRDefault="0012604F" w:rsidP="0012604F">
      <w:pPr>
        <w:numPr>
          <w:ilvl w:val="2"/>
          <w:numId w:val="62"/>
        </w:numPr>
        <w:spacing w:after="174"/>
        <w:ind w:left="1701" w:hanging="981"/>
        <w:jc w:val="both"/>
        <w:rPr>
          <w:rFonts w:ascii="Arial" w:hAnsi="Arial" w:cs="Arial"/>
        </w:rPr>
      </w:pPr>
      <w:r w:rsidRPr="00A15B08">
        <w:rPr>
          <w:rFonts w:ascii="Arial" w:hAnsi="Arial" w:cs="Arial"/>
        </w:rPr>
        <w:t xml:space="preserve">Receber provisoriamente o material, disponibilizando local, data e horário; </w:t>
      </w:r>
    </w:p>
    <w:p w14:paraId="0AB4D272" w14:textId="77777777" w:rsidR="0012604F" w:rsidRPr="00A15B08" w:rsidRDefault="0012604F" w:rsidP="0012604F">
      <w:pPr>
        <w:numPr>
          <w:ilvl w:val="2"/>
          <w:numId w:val="62"/>
        </w:numPr>
        <w:spacing w:line="303" w:lineRule="auto"/>
        <w:ind w:left="1701" w:hanging="981"/>
        <w:jc w:val="both"/>
        <w:rPr>
          <w:rFonts w:ascii="Arial" w:hAnsi="Arial" w:cs="Arial"/>
        </w:rPr>
      </w:pPr>
      <w:r w:rsidRPr="00A15B08">
        <w:rPr>
          <w:rFonts w:ascii="Arial" w:hAnsi="Arial" w:cs="Arial"/>
        </w:rPr>
        <w:t xml:space="preserve">Verificar minuciosamente, no prazo fixado, a conformidade dos bens recebidos provisoriamente com as especificações constantes do Edital e da proposta, para fins de aceitação e recebimento definitivos;  </w:t>
      </w:r>
    </w:p>
    <w:p w14:paraId="55FA2146" w14:textId="77777777" w:rsidR="0012604F" w:rsidRPr="00A15B08" w:rsidRDefault="0012604F" w:rsidP="0012604F">
      <w:pPr>
        <w:numPr>
          <w:ilvl w:val="2"/>
          <w:numId w:val="62"/>
        </w:numPr>
        <w:spacing w:line="302" w:lineRule="auto"/>
        <w:ind w:left="1701" w:hanging="981"/>
        <w:jc w:val="both"/>
        <w:rPr>
          <w:rFonts w:ascii="Arial" w:hAnsi="Arial" w:cs="Arial"/>
        </w:rPr>
      </w:pPr>
      <w:r w:rsidRPr="00A15B08">
        <w:rPr>
          <w:rFonts w:ascii="Arial" w:hAnsi="Arial" w:cs="Arial"/>
        </w:rPr>
        <w:t xml:space="preserve">Acompanhar e fiscalizar o cumprimento das obrigações da Contratada, através de servidor especialmente designado; </w:t>
      </w:r>
    </w:p>
    <w:p w14:paraId="77DB6DAB" w14:textId="77777777" w:rsidR="0012604F" w:rsidRPr="00A15B08" w:rsidRDefault="0012604F" w:rsidP="0012604F">
      <w:pPr>
        <w:numPr>
          <w:ilvl w:val="2"/>
          <w:numId w:val="62"/>
        </w:numPr>
        <w:ind w:left="1701" w:hanging="981"/>
        <w:jc w:val="both"/>
        <w:rPr>
          <w:rFonts w:ascii="Arial" w:hAnsi="Arial" w:cs="Arial"/>
        </w:rPr>
      </w:pPr>
      <w:r w:rsidRPr="00A15B08">
        <w:rPr>
          <w:rFonts w:ascii="Arial" w:hAnsi="Arial" w:cs="Arial"/>
        </w:rPr>
        <w:t xml:space="preserve">Efetuar o pagamento no prazo previsto. </w:t>
      </w:r>
    </w:p>
    <w:p w14:paraId="380B20E6" w14:textId="77777777" w:rsidR="0012604F" w:rsidRPr="00A15B08" w:rsidRDefault="0012604F" w:rsidP="0012604F">
      <w:pPr>
        <w:spacing w:line="259" w:lineRule="auto"/>
        <w:rPr>
          <w:rFonts w:ascii="Arial" w:hAnsi="Arial" w:cs="Arial"/>
          <w:b/>
        </w:rPr>
      </w:pPr>
    </w:p>
    <w:p w14:paraId="1DF9E110" w14:textId="77777777" w:rsidR="0012604F" w:rsidRPr="00A15B08" w:rsidRDefault="0012604F" w:rsidP="0012604F">
      <w:pPr>
        <w:pStyle w:val="Ttulo2"/>
        <w:keepLines/>
        <w:numPr>
          <w:ilvl w:val="0"/>
          <w:numId w:val="64"/>
        </w:numPr>
        <w:shd w:val="clear" w:color="auto" w:fill="A6A6A6"/>
        <w:tabs>
          <w:tab w:val="clear" w:pos="1701"/>
          <w:tab w:val="num" w:pos="360"/>
        </w:tabs>
        <w:spacing w:line="259" w:lineRule="auto"/>
        <w:ind w:left="0" w:right="0" w:firstLine="0"/>
        <w:jc w:val="left"/>
        <w:rPr>
          <w:rFonts w:ascii="Arial" w:hAnsi="Arial" w:cs="Arial"/>
          <w:szCs w:val="24"/>
        </w:rPr>
      </w:pPr>
      <w:bookmarkStart w:id="100" w:name="_Toc99975031"/>
      <w:bookmarkStart w:id="101" w:name="_Toc99975265"/>
      <w:r w:rsidRPr="00A15B08">
        <w:rPr>
          <w:rFonts w:ascii="Arial" w:hAnsi="Arial" w:cs="Arial"/>
          <w:szCs w:val="24"/>
        </w:rPr>
        <w:t>INFRAÇÕES E SANÇÕES ADMINISTRATIVAS</w:t>
      </w:r>
      <w:bookmarkEnd w:id="100"/>
      <w:bookmarkEnd w:id="101"/>
    </w:p>
    <w:p w14:paraId="163BDD8F"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11AF7A03"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13E88E5F"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5BAA9EB6"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3B97A1E8"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432B0970"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6515E474"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13EA1D05"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17680B5B"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0D8860ED"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43FB26C9"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150BB9D3"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7DE48E18" w14:textId="77777777" w:rsidR="0012604F" w:rsidRPr="00A15B08" w:rsidRDefault="0012604F" w:rsidP="0012604F">
      <w:pPr>
        <w:pStyle w:val="PargrafodaLista"/>
        <w:numPr>
          <w:ilvl w:val="0"/>
          <w:numId w:val="63"/>
        </w:numPr>
        <w:spacing w:after="173" w:line="302" w:lineRule="auto"/>
        <w:contextualSpacing w:val="0"/>
        <w:jc w:val="both"/>
        <w:rPr>
          <w:rFonts w:ascii="Arial" w:hAnsi="Arial" w:cs="Arial"/>
          <w:b/>
          <w:vanish/>
        </w:rPr>
      </w:pPr>
    </w:p>
    <w:p w14:paraId="442C22A2" w14:textId="77777777" w:rsidR="0012604F" w:rsidRDefault="0012604F" w:rsidP="0012604F">
      <w:pPr>
        <w:numPr>
          <w:ilvl w:val="1"/>
          <w:numId w:val="63"/>
        </w:numPr>
        <w:spacing w:line="302" w:lineRule="auto"/>
        <w:ind w:left="709" w:hanging="715"/>
        <w:jc w:val="both"/>
        <w:rPr>
          <w:rFonts w:ascii="Arial" w:hAnsi="Arial" w:cs="Arial"/>
        </w:rPr>
      </w:pPr>
      <w:r w:rsidRPr="00A15B08">
        <w:rPr>
          <w:rFonts w:ascii="Arial" w:hAnsi="Arial" w:cs="Arial"/>
        </w:rPr>
        <w:t xml:space="preserve">A disciplina das infrações e sanções administrativas aplicáveis no curso da licitação e da contratação é aquela prevista no Edital. </w:t>
      </w:r>
    </w:p>
    <w:p w14:paraId="6C397AB0" w14:textId="77777777" w:rsidR="0012604F" w:rsidRDefault="0012604F" w:rsidP="0012604F">
      <w:pPr>
        <w:spacing w:line="302" w:lineRule="auto"/>
        <w:ind w:left="-6"/>
        <w:jc w:val="both"/>
        <w:rPr>
          <w:rFonts w:ascii="Arial" w:hAnsi="Arial" w:cs="Arial"/>
        </w:rPr>
      </w:pPr>
    </w:p>
    <w:p w14:paraId="7424A9F8" w14:textId="77777777" w:rsidR="0012604F" w:rsidRPr="00A15B08" w:rsidRDefault="0012604F" w:rsidP="0012604F">
      <w:pPr>
        <w:pStyle w:val="Ttulo2"/>
        <w:keepLines/>
        <w:shd w:val="clear" w:color="auto" w:fill="A6A6A6"/>
        <w:tabs>
          <w:tab w:val="clear" w:pos="1701"/>
        </w:tabs>
        <w:spacing w:line="259" w:lineRule="auto"/>
        <w:ind w:right="0"/>
        <w:jc w:val="left"/>
        <w:rPr>
          <w:rFonts w:ascii="Arial" w:hAnsi="Arial" w:cs="Arial"/>
          <w:szCs w:val="24"/>
        </w:rPr>
      </w:pPr>
      <w:r>
        <w:rPr>
          <w:rFonts w:ascii="Arial" w:hAnsi="Arial" w:cs="Arial"/>
          <w:szCs w:val="24"/>
        </w:rPr>
        <w:t>14. ADEQUEÇÃO ORÇAMENTARIA</w:t>
      </w:r>
    </w:p>
    <w:p w14:paraId="3D998EFF" w14:textId="0B81A373" w:rsidR="0012604F" w:rsidRPr="009B0985" w:rsidRDefault="0012604F" w:rsidP="0012604F">
      <w:pPr>
        <w:jc w:val="both"/>
        <w:rPr>
          <w:rFonts w:ascii="Arial" w:hAnsi="Arial" w:cs="Arial"/>
        </w:rPr>
      </w:pPr>
      <w:r>
        <w:rPr>
          <w:rFonts w:ascii="Arial" w:hAnsi="Arial" w:cs="Arial"/>
        </w:rPr>
        <w:t xml:space="preserve">14.1.  </w:t>
      </w:r>
      <w:r w:rsidRPr="009B0985">
        <w:rPr>
          <w:rFonts w:ascii="Arial" w:hAnsi="Arial" w:cs="Arial"/>
        </w:rPr>
        <w:t>A presente</w:t>
      </w:r>
      <w:r>
        <w:rPr>
          <w:rFonts w:ascii="Arial" w:hAnsi="Arial" w:cs="Arial"/>
        </w:rPr>
        <w:t xml:space="preserve"> </w:t>
      </w:r>
      <w:r w:rsidRPr="009B0985">
        <w:rPr>
          <w:rFonts w:ascii="Arial" w:hAnsi="Arial" w:cs="Arial"/>
        </w:rPr>
        <w:t>despesa será custeada com recurso da seguinte dotação orçamentária.</w:t>
      </w:r>
    </w:p>
    <w:p w14:paraId="470FA8E0" w14:textId="77777777" w:rsidR="0012604F" w:rsidRDefault="0012604F" w:rsidP="0012604F">
      <w:pPr>
        <w:spacing w:line="302" w:lineRule="auto"/>
        <w:ind w:left="-6"/>
        <w:jc w:val="both"/>
        <w:rPr>
          <w:rFonts w:ascii="Arial" w:hAnsi="Arial" w:cs="Arial"/>
        </w:rPr>
      </w:pPr>
    </w:p>
    <w:tbl>
      <w:tblPr>
        <w:tblStyle w:val="Tabelacomgrade"/>
        <w:tblW w:w="0" w:type="auto"/>
        <w:tblLook w:val="04A0" w:firstRow="1" w:lastRow="0" w:firstColumn="1" w:lastColumn="0" w:noHBand="0" w:noVBand="1"/>
      </w:tblPr>
      <w:tblGrid>
        <w:gridCol w:w="752"/>
        <w:gridCol w:w="4621"/>
        <w:gridCol w:w="1686"/>
        <w:gridCol w:w="2938"/>
      </w:tblGrid>
      <w:tr w:rsidR="0012604F" w:rsidRPr="00B1282A" w14:paraId="52CF08F5" w14:textId="77777777" w:rsidTr="006E4C19">
        <w:tc>
          <w:tcPr>
            <w:tcW w:w="786" w:type="dxa"/>
            <w:vAlign w:val="center"/>
          </w:tcPr>
          <w:p w14:paraId="3ECE63DB" w14:textId="77777777" w:rsidR="0012604F" w:rsidRPr="00B1282A" w:rsidRDefault="0012604F" w:rsidP="006E4C19">
            <w:pPr>
              <w:tabs>
                <w:tab w:val="left" w:pos="426"/>
              </w:tabs>
              <w:jc w:val="center"/>
              <w:rPr>
                <w:rFonts w:ascii="Arial" w:eastAsia="Calibri" w:hAnsi="Arial" w:cs="Arial"/>
                <w:b/>
              </w:rPr>
            </w:pPr>
            <w:proofErr w:type="spellStart"/>
            <w:r w:rsidRPr="00B1282A">
              <w:rPr>
                <w:rFonts w:ascii="Arial" w:eastAsia="Calibri" w:hAnsi="Arial" w:cs="Arial"/>
                <w:b/>
              </w:rPr>
              <w:t>Red</w:t>
            </w:r>
            <w:proofErr w:type="spellEnd"/>
          </w:p>
        </w:tc>
        <w:tc>
          <w:tcPr>
            <w:tcW w:w="3998" w:type="dxa"/>
            <w:vAlign w:val="center"/>
          </w:tcPr>
          <w:p w14:paraId="0ED9912B" w14:textId="77777777" w:rsidR="0012604F" w:rsidRPr="00B1282A" w:rsidRDefault="0012604F" w:rsidP="006E4C19">
            <w:pPr>
              <w:tabs>
                <w:tab w:val="left" w:pos="426"/>
              </w:tabs>
              <w:jc w:val="center"/>
              <w:rPr>
                <w:rFonts w:ascii="Arial" w:eastAsia="Calibri" w:hAnsi="Arial" w:cs="Arial"/>
                <w:b/>
              </w:rPr>
            </w:pPr>
            <w:r w:rsidRPr="00B1282A">
              <w:rPr>
                <w:rFonts w:ascii="Arial" w:eastAsia="Calibri" w:hAnsi="Arial" w:cs="Arial"/>
                <w:b/>
              </w:rPr>
              <w:t>Dotação Orçamentária</w:t>
            </w:r>
          </w:p>
        </w:tc>
        <w:tc>
          <w:tcPr>
            <w:tcW w:w="2018" w:type="dxa"/>
            <w:vAlign w:val="center"/>
          </w:tcPr>
          <w:p w14:paraId="4BA2D279" w14:textId="77777777" w:rsidR="0012604F" w:rsidRPr="00B1282A" w:rsidRDefault="0012604F" w:rsidP="006E4C19">
            <w:pPr>
              <w:tabs>
                <w:tab w:val="left" w:pos="426"/>
              </w:tabs>
              <w:jc w:val="center"/>
              <w:rPr>
                <w:rFonts w:ascii="Arial" w:eastAsia="Calibri" w:hAnsi="Arial" w:cs="Arial"/>
                <w:b/>
              </w:rPr>
            </w:pPr>
            <w:r w:rsidRPr="00B1282A">
              <w:rPr>
                <w:rFonts w:ascii="Arial" w:eastAsia="Calibri" w:hAnsi="Arial" w:cs="Arial"/>
                <w:b/>
              </w:rPr>
              <w:t>Fonte</w:t>
            </w:r>
          </w:p>
        </w:tc>
        <w:tc>
          <w:tcPr>
            <w:tcW w:w="3654" w:type="dxa"/>
            <w:vAlign w:val="center"/>
          </w:tcPr>
          <w:p w14:paraId="40713A1C" w14:textId="77777777" w:rsidR="0012604F" w:rsidRPr="00B1282A" w:rsidRDefault="0012604F" w:rsidP="006E4C19">
            <w:pPr>
              <w:tabs>
                <w:tab w:val="left" w:pos="426"/>
              </w:tabs>
              <w:jc w:val="center"/>
              <w:rPr>
                <w:rFonts w:ascii="Arial" w:eastAsia="Calibri" w:hAnsi="Arial" w:cs="Arial"/>
                <w:b/>
              </w:rPr>
            </w:pPr>
            <w:r w:rsidRPr="00B1282A">
              <w:rPr>
                <w:rFonts w:ascii="Arial" w:eastAsia="Calibri" w:hAnsi="Arial" w:cs="Arial"/>
                <w:b/>
              </w:rPr>
              <w:t>Tipo de Despesa</w:t>
            </w:r>
          </w:p>
        </w:tc>
      </w:tr>
      <w:tr w:rsidR="0012604F" w:rsidRPr="00B1282A" w14:paraId="51EF8112" w14:textId="77777777" w:rsidTr="006E4C19">
        <w:tc>
          <w:tcPr>
            <w:tcW w:w="786" w:type="dxa"/>
            <w:vAlign w:val="center"/>
          </w:tcPr>
          <w:p w14:paraId="6B976F1A" w14:textId="66A804ED" w:rsidR="0012604F" w:rsidRPr="0012604F" w:rsidRDefault="00245964" w:rsidP="006E4C19">
            <w:pPr>
              <w:tabs>
                <w:tab w:val="left" w:pos="426"/>
              </w:tabs>
              <w:rPr>
                <w:rFonts w:ascii="Arial" w:eastAsia="Calibri" w:hAnsi="Arial" w:cs="Arial"/>
                <w:highlight w:val="red"/>
              </w:rPr>
            </w:pPr>
            <w:r w:rsidRPr="00245964">
              <w:rPr>
                <w:rFonts w:ascii="Arial" w:eastAsia="Calibri" w:hAnsi="Arial" w:cs="Arial"/>
              </w:rPr>
              <w:t>117</w:t>
            </w:r>
          </w:p>
        </w:tc>
        <w:tc>
          <w:tcPr>
            <w:tcW w:w="3998" w:type="dxa"/>
            <w:vAlign w:val="center"/>
          </w:tcPr>
          <w:p w14:paraId="2B8E18F4" w14:textId="77777777" w:rsidR="0012604F" w:rsidRPr="0012604F" w:rsidRDefault="0012604F" w:rsidP="006E4C19">
            <w:pPr>
              <w:tabs>
                <w:tab w:val="left" w:pos="426"/>
              </w:tabs>
              <w:rPr>
                <w:rFonts w:ascii="Arial" w:eastAsia="Calibri" w:hAnsi="Arial" w:cs="Arial"/>
                <w:highlight w:val="red"/>
              </w:rPr>
            </w:pPr>
            <w:r w:rsidRPr="00245964">
              <w:rPr>
                <w:rFonts w:ascii="Arial" w:eastAsia="Calibri" w:hAnsi="Arial" w:cs="Arial"/>
              </w:rPr>
              <w:t>07.001.10.301.0013.2.040.3.3.90.30.00.0</w:t>
            </w:r>
          </w:p>
        </w:tc>
        <w:tc>
          <w:tcPr>
            <w:tcW w:w="2018" w:type="dxa"/>
            <w:vAlign w:val="center"/>
          </w:tcPr>
          <w:p w14:paraId="056020AF" w14:textId="77777777" w:rsidR="0012604F" w:rsidRPr="0012604F" w:rsidRDefault="0012604F" w:rsidP="006E4C19">
            <w:pPr>
              <w:tabs>
                <w:tab w:val="left" w:pos="426"/>
              </w:tabs>
              <w:jc w:val="center"/>
              <w:rPr>
                <w:rFonts w:ascii="Arial" w:eastAsia="Calibri" w:hAnsi="Arial" w:cs="Arial"/>
                <w:highlight w:val="red"/>
              </w:rPr>
            </w:pPr>
            <w:r w:rsidRPr="00245964">
              <w:rPr>
                <w:rFonts w:ascii="Arial" w:eastAsia="Calibri" w:hAnsi="Arial" w:cs="Arial"/>
              </w:rPr>
              <w:t>01303</w:t>
            </w:r>
          </w:p>
        </w:tc>
        <w:tc>
          <w:tcPr>
            <w:tcW w:w="3654" w:type="dxa"/>
            <w:vAlign w:val="center"/>
          </w:tcPr>
          <w:p w14:paraId="53D29D75" w14:textId="77777777" w:rsidR="0012604F" w:rsidRPr="0012604F" w:rsidRDefault="0012604F" w:rsidP="006E4C19">
            <w:pPr>
              <w:tabs>
                <w:tab w:val="left" w:pos="426"/>
              </w:tabs>
              <w:jc w:val="center"/>
              <w:rPr>
                <w:rFonts w:ascii="Arial" w:eastAsia="Calibri" w:hAnsi="Arial" w:cs="Arial"/>
                <w:highlight w:val="red"/>
              </w:rPr>
            </w:pPr>
            <w:r w:rsidRPr="00245964">
              <w:rPr>
                <w:rFonts w:ascii="Arial" w:eastAsia="Calibri" w:hAnsi="Arial" w:cs="Arial"/>
              </w:rPr>
              <w:t>Material de consumo</w:t>
            </w:r>
          </w:p>
        </w:tc>
      </w:tr>
    </w:tbl>
    <w:p w14:paraId="6C377B22" w14:textId="77777777" w:rsidR="0012604F" w:rsidRDefault="0012604F" w:rsidP="0012604F">
      <w:pPr>
        <w:spacing w:line="302" w:lineRule="auto"/>
        <w:ind w:left="-6"/>
        <w:jc w:val="both"/>
        <w:rPr>
          <w:rFonts w:ascii="Arial" w:hAnsi="Arial" w:cs="Arial"/>
        </w:rPr>
      </w:pPr>
    </w:p>
    <w:p w14:paraId="277BC143" w14:textId="77777777" w:rsidR="0012604F" w:rsidRDefault="0012604F" w:rsidP="0012604F">
      <w:pPr>
        <w:spacing w:line="302" w:lineRule="auto"/>
        <w:jc w:val="both"/>
        <w:rPr>
          <w:rFonts w:ascii="Arial" w:hAnsi="Arial" w:cs="Arial"/>
        </w:rPr>
      </w:pPr>
    </w:p>
    <w:p w14:paraId="51B1EF32" w14:textId="77777777" w:rsidR="0012604F" w:rsidRDefault="0012604F" w:rsidP="0012604F">
      <w:pPr>
        <w:spacing w:line="302" w:lineRule="auto"/>
        <w:jc w:val="both"/>
        <w:rPr>
          <w:rFonts w:ascii="Arial" w:hAnsi="Arial" w:cs="Arial"/>
        </w:rPr>
      </w:pPr>
    </w:p>
    <w:p w14:paraId="3232326C" w14:textId="77777777" w:rsidR="0012604F" w:rsidRDefault="0012604F" w:rsidP="0012604F">
      <w:pPr>
        <w:spacing w:line="302" w:lineRule="auto"/>
        <w:jc w:val="both"/>
        <w:rPr>
          <w:rFonts w:ascii="Arial" w:hAnsi="Arial" w:cs="Arial"/>
        </w:rPr>
      </w:pPr>
    </w:p>
    <w:p w14:paraId="4AC52A3B" w14:textId="77777777" w:rsidR="0012604F" w:rsidRDefault="0012604F" w:rsidP="0012604F">
      <w:pPr>
        <w:spacing w:line="302" w:lineRule="auto"/>
        <w:jc w:val="both"/>
        <w:rPr>
          <w:rFonts w:ascii="Arial" w:hAnsi="Arial" w:cs="Arial"/>
        </w:rPr>
      </w:pPr>
    </w:p>
    <w:p w14:paraId="08F200D7" w14:textId="77777777" w:rsidR="0012604F" w:rsidRPr="00A15B08" w:rsidRDefault="0012604F" w:rsidP="0012604F">
      <w:pPr>
        <w:spacing w:line="302" w:lineRule="auto"/>
        <w:jc w:val="both"/>
        <w:rPr>
          <w:rFonts w:ascii="Arial" w:hAnsi="Arial" w:cs="Arial"/>
        </w:rPr>
      </w:pPr>
    </w:p>
    <w:p w14:paraId="4716DEB2" w14:textId="77777777" w:rsidR="0012604F" w:rsidRPr="00A15B08" w:rsidRDefault="0012604F" w:rsidP="0012604F">
      <w:pPr>
        <w:spacing w:line="259" w:lineRule="auto"/>
        <w:rPr>
          <w:rFonts w:ascii="Arial" w:hAnsi="Arial" w:cs="Arial"/>
        </w:rPr>
      </w:pPr>
      <w:r>
        <w:rPr>
          <w:rFonts w:ascii="Arial" w:hAnsi="Arial" w:cs="Arial"/>
        </w:rPr>
        <w:t>Doutor Ulysses PR</w:t>
      </w:r>
      <w:r w:rsidRPr="00A15B08">
        <w:rPr>
          <w:rFonts w:ascii="Arial" w:hAnsi="Arial" w:cs="Arial"/>
        </w:rPr>
        <w:t xml:space="preserve"> </w:t>
      </w:r>
      <w:r>
        <w:rPr>
          <w:rFonts w:ascii="Arial" w:hAnsi="Arial" w:cs="Arial"/>
        </w:rPr>
        <w:t>26/05/2025</w:t>
      </w:r>
    </w:p>
    <w:p w14:paraId="536A1B0B" w14:textId="77777777" w:rsidR="0012604F" w:rsidRDefault="0012604F" w:rsidP="0012604F">
      <w:pPr>
        <w:spacing w:line="259" w:lineRule="auto"/>
        <w:rPr>
          <w:rFonts w:ascii="Arial" w:hAnsi="Arial" w:cs="Arial"/>
        </w:rPr>
      </w:pPr>
    </w:p>
    <w:p w14:paraId="289C60AB" w14:textId="77777777" w:rsidR="0012604F" w:rsidRDefault="0012604F" w:rsidP="0012604F">
      <w:pPr>
        <w:spacing w:line="259" w:lineRule="auto"/>
        <w:rPr>
          <w:rFonts w:ascii="Arial" w:hAnsi="Arial" w:cs="Arial"/>
        </w:rPr>
      </w:pPr>
    </w:p>
    <w:p w14:paraId="12355AA3" w14:textId="77777777" w:rsidR="0012604F" w:rsidRDefault="0012604F" w:rsidP="0012604F">
      <w:pPr>
        <w:spacing w:line="259" w:lineRule="auto"/>
        <w:rPr>
          <w:rFonts w:ascii="Arial" w:hAnsi="Arial" w:cs="Arial"/>
        </w:rPr>
      </w:pPr>
    </w:p>
    <w:p w14:paraId="23E2E2E1" w14:textId="77777777" w:rsidR="0012604F" w:rsidRPr="00A15B08" w:rsidRDefault="0012604F" w:rsidP="0012604F">
      <w:pPr>
        <w:spacing w:line="259" w:lineRule="auto"/>
        <w:rPr>
          <w:rFonts w:ascii="Arial" w:hAnsi="Arial" w:cs="Arial"/>
        </w:rPr>
      </w:pPr>
    </w:p>
    <w:p w14:paraId="5226860A" w14:textId="77777777" w:rsidR="0012604F" w:rsidRPr="00A15B08" w:rsidRDefault="0012604F" w:rsidP="0012604F">
      <w:pPr>
        <w:spacing w:after="5"/>
        <w:ind w:right="-1"/>
        <w:jc w:val="center"/>
        <w:rPr>
          <w:rFonts w:ascii="Arial" w:hAnsi="Arial" w:cs="Arial"/>
        </w:rPr>
      </w:pPr>
      <w:r w:rsidRPr="00A15B08">
        <w:rPr>
          <w:rFonts w:ascii="Arial" w:hAnsi="Arial" w:cs="Arial"/>
        </w:rPr>
        <w:t>_____________________________________</w:t>
      </w:r>
    </w:p>
    <w:p w14:paraId="2AF0FF3B" w14:textId="77777777" w:rsidR="0012604F" w:rsidRPr="00776F3C" w:rsidRDefault="0012604F" w:rsidP="0012604F">
      <w:pPr>
        <w:spacing w:after="1" w:line="259" w:lineRule="auto"/>
        <w:ind w:right="-1"/>
        <w:jc w:val="center"/>
        <w:rPr>
          <w:rFonts w:ascii="Arial" w:hAnsi="Arial" w:cs="Arial"/>
          <w:color w:val="000000" w:themeColor="text1"/>
        </w:rPr>
      </w:pPr>
      <w:r>
        <w:rPr>
          <w:rFonts w:ascii="Arial" w:hAnsi="Arial" w:cs="Arial"/>
          <w:color w:val="000000" w:themeColor="text1"/>
        </w:rPr>
        <w:t>Anderson Leme da Silva</w:t>
      </w:r>
    </w:p>
    <w:p w14:paraId="7A7C4CDA" w14:textId="77777777" w:rsidR="0012604F" w:rsidRPr="00A15B08" w:rsidRDefault="0012604F" w:rsidP="0012604F">
      <w:pPr>
        <w:spacing w:after="1" w:line="259" w:lineRule="auto"/>
        <w:ind w:right="-1"/>
        <w:jc w:val="center"/>
        <w:rPr>
          <w:rFonts w:ascii="Arial" w:hAnsi="Arial" w:cs="Arial"/>
        </w:rPr>
      </w:pPr>
      <w:r>
        <w:rPr>
          <w:rFonts w:ascii="Arial" w:hAnsi="Arial" w:cs="Arial"/>
        </w:rPr>
        <w:t>Secretário</w:t>
      </w:r>
      <w:r w:rsidRPr="00A15B08">
        <w:rPr>
          <w:rFonts w:ascii="Arial" w:hAnsi="Arial" w:cs="Arial"/>
        </w:rPr>
        <w:t xml:space="preserve"> Municipal de Saúde</w:t>
      </w:r>
    </w:p>
    <w:p w14:paraId="0D9D3FE8" w14:textId="77777777" w:rsidR="0012604F" w:rsidRPr="00A15B08" w:rsidRDefault="0012604F" w:rsidP="0012604F">
      <w:pPr>
        <w:spacing w:after="1" w:line="259" w:lineRule="auto"/>
        <w:ind w:right="-1"/>
        <w:jc w:val="center"/>
        <w:rPr>
          <w:rFonts w:ascii="Arial" w:hAnsi="Arial" w:cs="Arial"/>
        </w:rPr>
      </w:pPr>
      <w:r>
        <w:rPr>
          <w:rFonts w:ascii="Arial" w:hAnsi="Arial" w:cs="Arial"/>
        </w:rPr>
        <w:t xml:space="preserve">Decreto nº </w:t>
      </w:r>
      <w:r w:rsidRPr="002D7323">
        <w:rPr>
          <w:rFonts w:ascii="Arial" w:hAnsi="Arial" w:cs="Arial"/>
          <w:color w:val="000000" w:themeColor="text1"/>
        </w:rPr>
        <w:t>000</w:t>
      </w:r>
      <w:r>
        <w:rPr>
          <w:rFonts w:ascii="Arial" w:hAnsi="Arial" w:cs="Arial"/>
          <w:color w:val="000000" w:themeColor="text1"/>
        </w:rPr>
        <w:t>8/2025</w:t>
      </w:r>
    </w:p>
    <w:p w14:paraId="64A972BB" w14:textId="77777777" w:rsidR="0012604F" w:rsidRPr="00A15B08" w:rsidRDefault="0012604F" w:rsidP="0012604F">
      <w:pPr>
        <w:spacing w:after="1" w:line="259" w:lineRule="auto"/>
        <w:ind w:right="-1"/>
        <w:jc w:val="center"/>
        <w:rPr>
          <w:rFonts w:ascii="Arial" w:hAnsi="Arial" w:cs="Arial"/>
        </w:rPr>
      </w:pPr>
      <w:r w:rsidRPr="00A15B08">
        <w:rPr>
          <w:rFonts w:ascii="Arial" w:hAnsi="Arial" w:cs="Arial"/>
        </w:rPr>
        <w:t>Telefone: (41) 3664-1218</w:t>
      </w:r>
    </w:p>
    <w:p w14:paraId="53A36CC3" w14:textId="77777777" w:rsidR="0012604F" w:rsidRPr="00FB2C4E" w:rsidRDefault="0012604F" w:rsidP="0012604F">
      <w:pPr>
        <w:spacing w:after="1" w:line="259" w:lineRule="auto"/>
        <w:ind w:right="-1"/>
        <w:jc w:val="center"/>
        <w:rPr>
          <w:rFonts w:ascii="Arial" w:hAnsi="Arial" w:cs="Arial"/>
          <w:b/>
        </w:rPr>
      </w:pPr>
      <w:r w:rsidRPr="00A15B08">
        <w:rPr>
          <w:rFonts w:ascii="Arial" w:hAnsi="Arial" w:cs="Arial"/>
        </w:rPr>
        <w:t>saude@doutorulysses.pr.gov.br</w:t>
      </w:r>
    </w:p>
    <w:p w14:paraId="5E8E5BBB" w14:textId="062150A9" w:rsidR="00E97578" w:rsidRDefault="00E97578" w:rsidP="00A270B8">
      <w:pPr>
        <w:jc w:val="center"/>
        <w:rPr>
          <w:rFonts w:ascii="Arial" w:hAnsi="Arial" w:cs="Arial"/>
          <w:b/>
        </w:rPr>
      </w:pPr>
      <w:r w:rsidRPr="00E97578">
        <w:rPr>
          <w:rFonts w:ascii="Arial" w:hAnsi="Arial" w:cs="Arial"/>
          <w:b/>
        </w:rPr>
        <w:t>ANEXO I-B</w:t>
      </w:r>
    </w:p>
    <w:p w14:paraId="4D898F89" w14:textId="77777777" w:rsidR="00E97578" w:rsidRPr="00E97578" w:rsidRDefault="00E97578" w:rsidP="00A270B8">
      <w:pPr>
        <w:jc w:val="center"/>
        <w:rPr>
          <w:rFonts w:ascii="Arial" w:hAnsi="Arial" w:cs="Arial"/>
        </w:rPr>
      </w:pPr>
    </w:p>
    <w:p w14:paraId="472019B8" w14:textId="315450A3" w:rsidR="00E97578" w:rsidRDefault="00E97578" w:rsidP="00A270B8">
      <w:pPr>
        <w:jc w:val="center"/>
        <w:rPr>
          <w:rFonts w:ascii="Arial" w:hAnsi="Arial" w:cs="Arial"/>
        </w:rPr>
      </w:pPr>
    </w:p>
    <w:p w14:paraId="0AA65D34" w14:textId="1EE8433A" w:rsidR="00E97578" w:rsidRPr="00E97578" w:rsidRDefault="00E97578" w:rsidP="00A270B8">
      <w:pPr>
        <w:tabs>
          <w:tab w:val="left" w:pos="1800"/>
        </w:tabs>
        <w:jc w:val="center"/>
        <w:rPr>
          <w:rFonts w:ascii="Arial" w:hAnsi="Arial" w:cs="Arial"/>
          <w:b/>
        </w:rPr>
      </w:pPr>
      <w:r w:rsidRPr="00E97578">
        <w:rPr>
          <w:rFonts w:ascii="Arial" w:hAnsi="Arial" w:cs="Arial"/>
          <w:b/>
        </w:rPr>
        <w:t>TABELA DE PREÇOS ESTIMADOS</w:t>
      </w:r>
    </w:p>
    <w:p w14:paraId="28A80EFE" w14:textId="47E62BE2" w:rsidR="00E97578" w:rsidRDefault="00E97578" w:rsidP="00E97578">
      <w:pPr>
        <w:rPr>
          <w:rFonts w:ascii="Arial" w:hAnsi="Arial" w:cs="Arial"/>
        </w:rPr>
      </w:pPr>
    </w:p>
    <w:p w14:paraId="642E59C9" w14:textId="0E950B1D" w:rsidR="00E97578" w:rsidRDefault="00E97578" w:rsidP="00E97578">
      <w:pPr>
        <w:rPr>
          <w:rFonts w:ascii="Arial" w:hAnsi="Arial" w:cs="Arial"/>
        </w:rPr>
      </w:pPr>
    </w:p>
    <w:p w14:paraId="3C285F0A" w14:textId="77777777" w:rsidR="0012604F" w:rsidRPr="00E97578" w:rsidRDefault="00E97578" w:rsidP="00DF79A3">
      <w:pPr>
        <w:tabs>
          <w:tab w:val="left" w:pos="1275"/>
        </w:tabs>
        <w:rPr>
          <w:rFonts w:ascii="Arial" w:hAnsi="Arial" w:cs="Arial"/>
        </w:rPr>
      </w:pPr>
      <w:r>
        <w:rPr>
          <w:rFonts w:ascii="Arial" w:hAnsi="Arial" w:cs="Arial"/>
        </w:rPr>
        <w:tab/>
      </w:r>
    </w:p>
    <w:tbl>
      <w:tblPr>
        <w:tblW w:w="9636" w:type="dxa"/>
        <w:tblCellMar>
          <w:left w:w="70" w:type="dxa"/>
          <w:right w:w="70" w:type="dxa"/>
        </w:tblCellMar>
        <w:tblLook w:val="04A0" w:firstRow="1" w:lastRow="0" w:firstColumn="1" w:lastColumn="0" w:noHBand="0" w:noVBand="1"/>
      </w:tblPr>
      <w:tblGrid>
        <w:gridCol w:w="480"/>
        <w:gridCol w:w="4760"/>
        <w:gridCol w:w="1000"/>
        <w:gridCol w:w="1060"/>
        <w:gridCol w:w="1203"/>
        <w:gridCol w:w="1133"/>
      </w:tblGrid>
      <w:tr w:rsidR="0012604F" w:rsidRPr="001719C5" w14:paraId="724F5AA1" w14:textId="77777777" w:rsidTr="0012604F">
        <w:trPr>
          <w:trHeight w:val="612"/>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73D2E5AF"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ITEM</w:t>
            </w:r>
          </w:p>
        </w:tc>
        <w:tc>
          <w:tcPr>
            <w:tcW w:w="4760" w:type="dxa"/>
            <w:tcBorders>
              <w:top w:val="single" w:sz="4" w:space="0" w:color="auto"/>
              <w:left w:val="nil"/>
              <w:bottom w:val="single" w:sz="4" w:space="0" w:color="auto"/>
              <w:right w:val="single" w:sz="4" w:space="0" w:color="auto"/>
            </w:tcBorders>
            <w:noWrap/>
            <w:vAlign w:val="center"/>
            <w:hideMark/>
          </w:tcPr>
          <w:p w14:paraId="7CC26FB8"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DESCRIÇÃO</w:t>
            </w:r>
          </w:p>
        </w:tc>
        <w:tc>
          <w:tcPr>
            <w:tcW w:w="1000" w:type="dxa"/>
            <w:tcBorders>
              <w:top w:val="single" w:sz="4" w:space="0" w:color="auto"/>
              <w:left w:val="nil"/>
              <w:bottom w:val="single" w:sz="4" w:space="0" w:color="auto"/>
              <w:right w:val="single" w:sz="4" w:space="0" w:color="auto"/>
            </w:tcBorders>
            <w:noWrap/>
            <w:vAlign w:val="center"/>
            <w:hideMark/>
          </w:tcPr>
          <w:p w14:paraId="4A44DD81"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UNIDADE</w:t>
            </w:r>
          </w:p>
        </w:tc>
        <w:tc>
          <w:tcPr>
            <w:tcW w:w="1060" w:type="dxa"/>
            <w:tcBorders>
              <w:top w:val="single" w:sz="4" w:space="0" w:color="auto"/>
              <w:left w:val="nil"/>
              <w:bottom w:val="single" w:sz="4" w:space="0" w:color="auto"/>
              <w:right w:val="single" w:sz="4" w:space="0" w:color="auto"/>
            </w:tcBorders>
            <w:noWrap/>
            <w:vAlign w:val="center"/>
            <w:hideMark/>
          </w:tcPr>
          <w:p w14:paraId="4EF27AD9" w14:textId="77777777" w:rsidR="0012604F" w:rsidRPr="001719C5" w:rsidRDefault="0012604F" w:rsidP="006E4C19">
            <w:pPr>
              <w:jc w:val="center"/>
              <w:rPr>
                <w:rFonts w:ascii="Calibri" w:hAnsi="Calibri" w:cs="Calibri"/>
                <w:b/>
                <w:bCs/>
                <w:color w:val="000000"/>
                <w:sz w:val="16"/>
                <w:szCs w:val="16"/>
              </w:rPr>
            </w:pPr>
            <w:r w:rsidRPr="001719C5">
              <w:rPr>
                <w:rFonts w:ascii="Calibri" w:hAnsi="Calibri" w:cs="Calibri"/>
                <w:b/>
                <w:bCs/>
                <w:color w:val="000000"/>
                <w:sz w:val="16"/>
                <w:szCs w:val="16"/>
              </w:rPr>
              <w:t>QUANTIDADE</w:t>
            </w:r>
          </w:p>
        </w:tc>
        <w:tc>
          <w:tcPr>
            <w:tcW w:w="1203" w:type="dxa"/>
            <w:tcBorders>
              <w:top w:val="single" w:sz="4" w:space="0" w:color="auto"/>
              <w:left w:val="nil"/>
              <w:bottom w:val="single" w:sz="4" w:space="0" w:color="auto"/>
              <w:right w:val="single" w:sz="4" w:space="0" w:color="auto"/>
            </w:tcBorders>
          </w:tcPr>
          <w:p w14:paraId="475FC0A1" w14:textId="77777777" w:rsidR="0012604F" w:rsidRPr="001719C5" w:rsidRDefault="0012604F" w:rsidP="006E4C19">
            <w:pPr>
              <w:jc w:val="center"/>
              <w:rPr>
                <w:rFonts w:ascii="Calibri" w:hAnsi="Calibri" w:cs="Calibri"/>
                <w:b/>
                <w:bCs/>
                <w:color w:val="000000"/>
                <w:sz w:val="16"/>
                <w:szCs w:val="16"/>
              </w:rPr>
            </w:pPr>
            <w:r>
              <w:rPr>
                <w:rFonts w:ascii="Calibri" w:hAnsi="Calibri" w:cs="Calibri"/>
                <w:b/>
                <w:bCs/>
                <w:color w:val="000000"/>
                <w:sz w:val="16"/>
                <w:szCs w:val="16"/>
              </w:rPr>
              <w:t>VALOR UNITÁRIO ESTIMADO</w:t>
            </w:r>
          </w:p>
        </w:tc>
        <w:tc>
          <w:tcPr>
            <w:tcW w:w="1133" w:type="dxa"/>
            <w:tcBorders>
              <w:top w:val="single" w:sz="4" w:space="0" w:color="auto"/>
              <w:left w:val="nil"/>
              <w:bottom w:val="single" w:sz="4" w:space="0" w:color="auto"/>
              <w:right w:val="single" w:sz="4" w:space="0" w:color="auto"/>
            </w:tcBorders>
          </w:tcPr>
          <w:p w14:paraId="3F6DCC9C" w14:textId="77777777" w:rsidR="0012604F" w:rsidRPr="001719C5" w:rsidRDefault="0012604F" w:rsidP="006E4C19">
            <w:pPr>
              <w:jc w:val="center"/>
              <w:rPr>
                <w:rFonts w:ascii="Calibri" w:hAnsi="Calibri" w:cs="Calibri"/>
                <w:b/>
                <w:bCs/>
                <w:color w:val="000000"/>
                <w:sz w:val="16"/>
                <w:szCs w:val="16"/>
              </w:rPr>
            </w:pPr>
            <w:r>
              <w:rPr>
                <w:rFonts w:ascii="Calibri" w:hAnsi="Calibri" w:cs="Calibri"/>
                <w:b/>
                <w:bCs/>
                <w:color w:val="000000"/>
                <w:sz w:val="16"/>
                <w:szCs w:val="16"/>
              </w:rPr>
              <w:t>VALOR TOTAL ESTIMADO</w:t>
            </w:r>
          </w:p>
        </w:tc>
      </w:tr>
      <w:tr w:rsidR="0012604F" w:rsidRPr="001719C5" w14:paraId="5B691CD4" w14:textId="77777777" w:rsidTr="0012604F">
        <w:trPr>
          <w:trHeight w:val="480"/>
        </w:trPr>
        <w:tc>
          <w:tcPr>
            <w:tcW w:w="480" w:type="dxa"/>
            <w:tcBorders>
              <w:top w:val="nil"/>
              <w:left w:val="single" w:sz="4" w:space="0" w:color="auto"/>
              <w:bottom w:val="single" w:sz="4" w:space="0" w:color="auto"/>
              <w:right w:val="single" w:sz="4" w:space="0" w:color="auto"/>
            </w:tcBorders>
            <w:noWrap/>
            <w:vAlign w:val="center"/>
            <w:hideMark/>
          </w:tcPr>
          <w:p w14:paraId="6954CA2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w:t>
            </w:r>
          </w:p>
        </w:tc>
        <w:tc>
          <w:tcPr>
            <w:tcW w:w="4760" w:type="dxa"/>
            <w:tcBorders>
              <w:top w:val="nil"/>
              <w:left w:val="nil"/>
              <w:bottom w:val="single" w:sz="4" w:space="0" w:color="auto"/>
              <w:right w:val="single" w:sz="4" w:space="0" w:color="auto"/>
            </w:tcBorders>
            <w:vAlign w:val="center"/>
            <w:hideMark/>
          </w:tcPr>
          <w:p w14:paraId="74DBF0CA"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ADESIVO NON-WOVEN, TIPO: ADESIVO FIXADOR DE CURATIVO, HIPOALERGÊNICO, TAMANHO: 10CM X 10M, TIPO HYPAFIX</w:t>
            </w:r>
          </w:p>
        </w:tc>
        <w:tc>
          <w:tcPr>
            <w:tcW w:w="1000" w:type="dxa"/>
            <w:tcBorders>
              <w:top w:val="nil"/>
              <w:left w:val="nil"/>
              <w:bottom w:val="single" w:sz="4" w:space="0" w:color="auto"/>
              <w:right w:val="single" w:sz="4" w:space="0" w:color="auto"/>
            </w:tcBorders>
            <w:vAlign w:val="center"/>
            <w:hideMark/>
          </w:tcPr>
          <w:p w14:paraId="34B15F2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ROLO</w:t>
            </w:r>
          </w:p>
        </w:tc>
        <w:tc>
          <w:tcPr>
            <w:tcW w:w="1060" w:type="dxa"/>
            <w:tcBorders>
              <w:top w:val="nil"/>
              <w:left w:val="nil"/>
              <w:bottom w:val="single" w:sz="4" w:space="0" w:color="auto"/>
              <w:right w:val="single" w:sz="4" w:space="0" w:color="auto"/>
            </w:tcBorders>
            <w:vAlign w:val="center"/>
            <w:hideMark/>
          </w:tcPr>
          <w:p w14:paraId="139D53D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3" w:type="dxa"/>
            <w:tcBorders>
              <w:top w:val="nil"/>
              <w:left w:val="nil"/>
              <w:bottom w:val="single" w:sz="4" w:space="0" w:color="auto"/>
              <w:right w:val="single" w:sz="4" w:space="0" w:color="auto"/>
            </w:tcBorders>
            <w:vAlign w:val="center"/>
          </w:tcPr>
          <w:p w14:paraId="15A5F05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R$ 208,15</w:t>
            </w:r>
          </w:p>
        </w:tc>
        <w:tc>
          <w:tcPr>
            <w:tcW w:w="1133" w:type="dxa"/>
            <w:tcBorders>
              <w:top w:val="nil"/>
              <w:left w:val="nil"/>
              <w:bottom w:val="single" w:sz="4" w:space="0" w:color="auto"/>
              <w:right w:val="single" w:sz="4" w:space="0" w:color="auto"/>
            </w:tcBorders>
            <w:vAlign w:val="center"/>
          </w:tcPr>
          <w:p w14:paraId="1A020AE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R$ 10.407,50</w:t>
            </w:r>
          </w:p>
        </w:tc>
      </w:tr>
      <w:tr w:rsidR="0012604F" w:rsidRPr="001719C5" w14:paraId="4104DA2B" w14:textId="77777777" w:rsidTr="0012604F">
        <w:trPr>
          <w:trHeight w:val="468"/>
        </w:trPr>
        <w:tc>
          <w:tcPr>
            <w:tcW w:w="480" w:type="dxa"/>
            <w:tcBorders>
              <w:top w:val="nil"/>
              <w:left w:val="single" w:sz="4" w:space="0" w:color="auto"/>
              <w:bottom w:val="single" w:sz="4" w:space="0" w:color="auto"/>
              <w:right w:val="single" w:sz="4" w:space="0" w:color="auto"/>
            </w:tcBorders>
            <w:noWrap/>
            <w:vAlign w:val="center"/>
            <w:hideMark/>
          </w:tcPr>
          <w:p w14:paraId="6A83D3D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4760" w:type="dxa"/>
            <w:tcBorders>
              <w:top w:val="nil"/>
              <w:left w:val="nil"/>
              <w:bottom w:val="single" w:sz="4" w:space="0" w:color="auto"/>
              <w:right w:val="single" w:sz="4" w:space="0" w:color="auto"/>
            </w:tcBorders>
            <w:vAlign w:val="center"/>
            <w:hideMark/>
          </w:tcPr>
          <w:p w14:paraId="5E62F5B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ALICATE DE ALTA PRECISÃO, MODELO: 522, MATERIAL: AÇO INOX, CABO: ANATÔMICO, ADICIONAL: ESTERELIZÁVEL</w:t>
            </w:r>
          </w:p>
        </w:tc>
        <w:tc>
          <w:tcPr>
            <w:tcW w:w="1000" w:type="dxa"/>
            <w:tcBorders>
              <w:top w:val="nil"/>
              <w:left w:val="nil"/>
              <w:bottom w:val="single" w:sz="4" w:space="0" w:color="auto"/>
              <w:right w:val="single" w:sz="4" w:space="0" w:color="auto"/>
            </w:tcBorders>
            <w:vAlign w:val="center"/>
            <w:hideMark/>
          </w:tcPr>
          <w:p w14:paraId="157924B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6381E23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3" w:type="dxa"/>
            <w:tcBorders>
              <w:top w:val="nil"/>
              <w:left w:val="nil"/>
              <w:bottom w:val="single" w:sz="4" w:space="0" w:color="auto"/>
              <w:right w:val="single" w:sz="4" w:space="0" w:color="auto"/>
            </w:tcBorders>
            <w:vAlign w:val="center"/>
          </w:tcPr>
          <w:p w14:paraId="08CFFCC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R$ 47,97</w:t>
            </w:r>
          </w:p>
        </w:tc>
        <w:tc>
          <w:tcPr>
            <w:tcW w:w="1133" w:type="dxa"/>
            <w:tcBorders>
              <w:top w:val="nil"/>
              <w:left w:val="nil"/>
              <w:bottom w:val="single" w:sz="4" w:space="0" w:color="auto"/>
              <w:right w:val="single" w:sz="4" w:space="0" w:color="auto"/>
            </w:tcBorders>
            <w:vAlign w:val="center"/>
          </w:tcPr>
          <w:p w14:paraId="2E20F28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R$ 959,40</w:t>
            </w:r>
          </w:p>
        </w:tc>
      </w:tr>
      <w:tr w:rsidR="0012604F" w:rsidRPr="001719C5" w14:paraId="37A0AEFE" w14:textId="77777777" w:rsidTr="0012604F">
        <w:trPr>
          <w:trHeight w:val="528"/>
        </w:trPr>
        <w:tc>
          <w:tcPr>
            <w:tcW w:w="480" w:type="dxa"/>
            <w:tcBorders>
              <w:top w:val="nil"/>
              <w:left w:val="single" w:sz="4" w:space="0" w:color="auto"/>
              <w:bottom w:val="single" w:sz="4" w:space="0" w:color="auto"/>
              <w:right w:val="single" w:sz="4" w:space="0" w:color="auto"/>
            </w:tcBorders>
            <w:noWrap/>
            <w:vAlign w:val="center"/>
            <w:hideMark/>
          </w:tcPr>
          <w:p w14:paraId="7232752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4760" w:type="dxa"/>
            <w:tcBorders>
              <w:top w:val="nil"/>
              <w:left w:val="nil"/>
              <w:bottom w:val="single" w:sz="4" w:space="0" w:color="auto"/>
              <w:right w:val="single" w:sz="4" w:space="0" w:color="auto"/>
            </w:tcBorders>
            <w:vAlign w:val="center"/>
            <w:hideMark/>
          </w:tcPr>
          <w:p w14:paraId="14C4D7E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ATADURA, TIPO 1:CREPOM, MATERIAL 1:100% ALGODÃO, DIMENSÕES:20 CM, GRAMATURA 1:CERCA DE 13 FIOS/ CM2, EMBALAGEM:EMBALAGEM INDIVIDUAL</w:t>
            </w:r>
          </w:p>
        </w:tc>
        <w:tc>
          <w:tcPr>
            <w:tcW w:w="1000" w:type="dxa"/>
            <w:tcBorders>
              <w:top w:val="nil"/>
              <w:left w:val="nil"/>
              <w:bottom w:val="single" w:sz="4" w:space="0" w:color="auto"/>
              <w:right w:val="single" w:sz="4" w:space="0" w:color="auto"/>
            </w:tcBorders>
            <w:vAlign w:val="center"/>
            <w:hideMark/>
          </w:tcPr>
          <w:p w14:paraId="5E9B42B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055BF84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3" w:type="dxa"/>
            <w:tcBorders>
              <w:top w:val="nil"/>
              <w:left w:val="nil"/>
              <w:bottom w:val="single" w:sz="4" w:space="0" w:color="auto"/>
              <w:right w:val="single" w:sz="4" w:space="0" w:color="auto"/>
            </w:tcBorders>
            <w:vAlign w:val="center"/>
          </w:tcPr>
          <w:p w14:paraId="34503DF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R$ 1,92</w:t>
            </w:r>
          </w:p>
        </w:tc>
        <w:tc>
          <w:tcPr>
            <w:tcW w:w="1133" w:type="dxa"/>
            <w:tcBorders>
              <w:top w:val="nil"/>
              <w:left w:val="nil"/>
              <w:bottom w:val="single" w:sz="4" w:space="0" w:color="auto"/>
              <w:right w:val="single" w:sz="4" w:space="0" w:color="auto"/>
            </w:tcBorders>
            <w:vAlign w:val="center"/>
          </w:tcPr>
          <w:p w14:paraId="056610D7"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R$ 5.760,00</w:t>
            </w:r>
          </w:p>
        </w:tc>
      </w:tr>
      <w:tr w:rsidR="0012604F" w:rsidRPr="001719C5" w14:paraId="577F7A70" w14:textId="77777777" w:rsidTr="0012604F">
        <w:trPr>
          <w:trHeight w:val="612"/>
        </w:trPr>
        <w:tc>
          <w:tcPr>
            <w:tcW w:w="480" w:type="dxa"/>
            <w:tcBorders>
              <w:top w:val="nil"/>
              <w:left w:val="single" w:sz="4" w:space="0" w:color="auto"/>
              <w:bottom w:val="single" w:sz="4" w:space="0" w:color="auto"/>
              <w:right w:val="single" w:sz="4" w:space="0" w:color="auto"/>
            </w:tcBorders>
            <w:noWrap/>
            <w:vAlign w:val="center"/>
            <w:hideMark/>
          </w:tcPr>
          <w:p w14:paraId="2A662A8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4</w:t>
            </w:r>
          </w:p>
        </w:tc>
        <w:tc>
          <w:tcPr>
            <w:tcW w:w="4760" w:type="dxa"/>
            <w:tcBorders>
              <w:top w:val="nil"/>
              <w:left w:val="nil"/>
              <w:bottom w:val="single" w:sz="4" w:space="0" w:color="auto"/>
              <w:right w:val="single" w:sz="4" w:space="0" w:color="auto"/>
            </w:tcBorders>
            <w:vAlign w:val="center"/>
            <w:hideMark/>
          </w:tcPr>
          <w:p w14:paraId="2C7A583B"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AVENTAL HOSPITALAR, MATERIAL :TNT, GRAMATURA:CERCA DE 30 G/CM2, COR :COM COR, COMPONENTE:TIRAS PARA FIXAÇÃO, CARACTERÍSTICA ADICIONAL:MANGA LONGA, PUNHO ELÁSTICO </w:t>
            </w:r>
          </w:p>
        </w:tc>
        <w:tc>
          <w:tcPr>
            <w:tcW w:w="1000" w:type="dxa"/>
            <w:tcBorders>
              <w:top w:val="nil"/>
              <w:left w:val="nil"/>
              <w:bottom w:val="single" w:sz="4" w:space="0" w:color="auto"/>
              <w:right w:val="single" w:sz="4" w:space="0" w:color="auto"/>
            </w:tcBorders>
            <w:vAlign w:val="center"/>
            <w:hideMark/>
          </w:tcPr>
          <w:p w14:paraId="6C97AB7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1199105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3" w:type="dxa"/>
            <w:tcBorders>
              <w:top w:val="nil"/>
              <w:left w:val="nil"/>
              <w:bottom w:val="single" w:sz="4" w:space="0" w:color="auto"/>
              <w:right w:val="single" w:sz="4" w:space="0" w:color="auto"/>
            </w:tcBorders>
            <w:vAlign w:val="center"/>
          </w:tcPr>
          <w:p w14:paraId="381521BD"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R$ 3,15</w:t>
            </w:r>
          </w:p>
        </w:tc>
        <w:tc>
          <w:tcPr>
            <w:tcW w:w="1133" w:type="dxa"/>
            <w:tcBorders>
              <w:top w:val="nil"/>
              <w:left w:val="nil"/>
              <w:bottom w:val="single" w:sz="4" w:space="0" w:color="auto"/>
              <w:right w:val="single" w:sz="4" w:space="0" w:color="auto"/>
            </w:tcBorders>
            <w:vAlign w:val="center"/>
          </w:tcPr>
          <w:p w14:paraId="1DBC2FB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R$ 6.300,00</w:t>
            </w:r>
          </w:p>
        </w:tc>
      </w:tr>
      <w:tr w:rsidR="0012604F" w:rsidRPr="001719C5" w14:paraId="38035F38" w14:textId="77777777" w:rsidTr="0012604F">
        <w:trPr>
          <w:trHeight w:val="432"/>
        </w:trPr>
        <w:tc>
          <w:tcPr>
            <w:tcW w:w="480" w:type="dxa"/>
            <w:tcBorders>
              <w:top w:val="nil"/>
              <w:left w:val="single" w:sz="4" w:space="0" w:color="auto"/>
              <w:bottom w:val="single" w:sz="4" w:space="0" w:color="auto"/>
              <w:right w:val="single" w:sz="4" w:space="0" w:color="auto"/>
            </w:tcBorders>
            <w:noWrap/>
            <w:vAlign w:val="center"/>
            <w:hideMark/>
          </w:tcPr>
          <w:p w14:paraId="5088F74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4760" w:type="dxa"/>
            <w:tcBorders>
              <w:top w:val="nil"/>
              <w:left w:val="nil"/>
              <w:bottom w:val="single" w:sz="4" w:space="0" w:color="auto"/>
              <w:right w:val="single" w:sz="4" w:space="0" w:color="auto"/>
            </w:tcBorders>
            <w:vAlign w:val="center"/>
            <w:hideMark/>
          </w:tcPr>
          <w:p w14:paraId="31840BEE"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BANDEJA USO MÉDICO, MATERIAL:AÇO INOXIDÁVEL, TIPO:LISA, DIMENSÕES:CERCA DE 30 X 20 X 4 CM, ESTERILIDADE:ESTERILIZÁVEL </w:t>
            </w:r>
          </w:p>
        </w:tc>
        <w:tc>
          <w:tcPr>
            <w:tcW w:w="1000" w:type="dxa"/>
            <w:tcBorders>
              <w:top w:val="nil"/>
              <w:left w:val="nil"/>
              <w:bottom w:val="single" w:sz="4" w:space="0" w:color="auto"/>
              <w:right w:val="single" w:sz="4" w:space="0" w:color="auto"/>
            </w:tcBorders>
            <w:vAlign w:val="center"/>
            <w:hideMark/>
          </w:tcPr>
          <w:p w14:paraId="31CA83D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413011B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3" w:type="dxa"/>
            <w:tcBorders>
              <w:top w:val="nil"/>
              <w:left w:val="nil"/>
              <w:bottom w:val="single" w:sz="4" w:space="0" w:color="auto"/>
              <w:right w:val="single" w:sz="4" w:space="0" w:color="auto"/>
            </w:tcBorders>
            <w:vAlign w:val="center"/>
          </w:tcPr>
          <w:p w14:paraId="6C25629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R$ 95,03</w:t>
            </w:r>
          </w:p>
        </w:tc>
        <w:tc>
          <w:tcPr>
            <w:tcW w:w="1133" w:type="dxa"/>
            <w:tcBorders>
              <w:top w:val="nil"/>
              <w:left w:val="nil"/>
              <w:bottom w:val="single" w:sz="4" w:space="0" w:color="auto"/>
              <w:right w:val="single" w:sz="4" w:space="0" w:color="auto"/>
            </w:tcBorders>
            <w:vAlign w:val="center"/>
          </w:tcPr>
          <w:p w14:paraId="7143258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R$ 1.900,60</w:t>
            </w:r>
          </w:p>
        </w:tc>
      </w:tr>
      <w:tr w:rsidR="0012604F" w:rsidRPr="001719C5" w14:paraId="6B9519B7" w14:textId="77777777" w:rsidTr="0012604F">
        <w:trPr>
          <w:trHeight w:val="768"/>
        </w:trPr>
        <w:tc>
          <w:tcPr>
            <w:tcW w:w="480" w:type="dxa"/>
            <w:tcBorders>
              <w:top w:val="nil"/>
              <w:left w:val="single" w:sz="4" w:space="0" w:color="auto"/>
              <w:bottom w:val="single" w:sz="4" w:space="0" w:color="auto"/>
              <w:right w:val="single" w:sz="4" w:space="0" w:color="auto"/>
            </w:tcBorders>
            <w:noWrap/>
            <w:vAlign w:val="center"/>
            <w:hideMark/>
          </w:tcPr>
          <w:p w14:paraId="7468C39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6</w:t>
            </w:r>
          </w:p>
        </w:tc>
        <w:tc>
          <w:tcPr>
            <w:tcW w:w="4760" w:type="dxa"/>
            <w:tcBorders>
              <w:top w:val="nil"/>
              <w:left w:val="nil"/>
              <w:bottom w:val="single" w:sz="4" w:space="0" w:color="auto"/>
              <w:right w:val="single" w:sz="4" w:space="0" w:color="auto"/>
            </w:tcBorders>
            <w:vAlign w:val="center"/>
            <w:hideMark/>
          </w:tcPr>
          <w:p w14:paraId="7223F59B"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CATETER ASPIRAÇÃO TRAQUEAL, MATERIAL:PVC ATÓXICO FLEXÍVEL, TIPO USO:DESCARTÁVEL, CARACTERÍSTICAS ADICIONAIS:PONTA ATRAUMÁTICA, ORIFÍCIOS DISTAIS LATERALIZADOS, TIPO EMBALAGEM:ESTÉRIL, EMBALAGEM INDIVIDUAL, ESPESSURA: Nº 8</w:t>
            </w:r>
          </w:p>
        </w:tc>
        <w:tc>
          <w:tcPr>
            <w:tcW w:w="1000" w:type="dxa"/>
            <w:tcBorders>
              <w:top w:val="nil"/>
              <w:left w:val="nil"/>
              <w:bottom w:val="single" w:sz="4" w:space="0" w:color="auto"/>
              <w:right w:val="single" w:sz="4" w:space="0" w:color="auto"/>
            </w:tcBorders>
            <w:vAlign w:val="center"/>
            <w:hideMark/>
          </w:tcPr>
          <w:p w14:paraId="68922A6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4A727FD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3" w:type="dxa"/>
            <w:tcBorders>
              <w:top w:val="nil"/>
              <w:left w:val="nil"/>
              <w:bottom w:val="single" w:sz="4" w:space="0" w:color="auto"/>
              <w:right w:val="single" w:sz="4" w:space="0" w:color="auto"/>
            </w:tcBorders>
            <w:vAlign w:val="center"/>
          </w:tcPr>
          <w:p w14:paraId="259E8E8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R$ 1,23</w:t>
            </w:r>
          </w:p>
        </w:tc>
        <w:tc>
          <w:tcPr>
            <w:tcW w:w="1133" w:type="dxa"/>
            <w:tcBorders>
              <w:top w:val="nil"/>
              <w:left w:val="nil"/>
              <w:bottom w:val="single" w:sz="4" w:space="0" w:color="auto"/>
              <w:right w:val="single" w:sz="4" w:space="0" w:color="auto"/>
            </w:tcBorders>
            <w:vAlign w:val="center"/>
          </w:tcPr>
          <w:p w14:paraId="4ECEB8D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R$ 3.690,00</w:t>
            </w:r>
          </w:p>
        </w:tc>
      </w:tr>
      <w:tr w:rsidR="0012604F" w:rsidRPr="001719C5" w14:paraId="0EF08FC1" w14:textId="77777777" w:rsidTr="0012604F">
        <w:trPr>
          <w:trHeight w:val="612"/>
        </w:trPr>
        <w:tc>
          <w:tcPr>
            <w:tcW w:w="480" w:type="dxa"/>
            <w:tcBorders>
              <w:top w:val="nil"/>
              <w:left w:val="single" w:sz="4" w:space="0" w:color="auto"/>
              <w:bottom w:val="single" w:sz="4" w:space="0" w:color="auto"/>
              <w:right w:val="single" w:sz="4" w:space="0" w:color="auto"/>
            </w:tcBorders>
            <w:noWrap/>
            <w:vAlign w:val="center"/>
            <w:hideMark/>
          </w:tcPr>
          <w:p w14:paraId="520881F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7</w:t>
            </w:r>
          </w:p>
        </w:tc>
        <w:tc>
          <w:tcPr>
            <w:tcW w:w="4760" w:type="dxa"/>
            <w:tcBorders>
              <w:top w:val="nil"/>
              <w:left w:val="nil"/>
              <w:bottom w:val="single" w:sz="4" w:space="0" w:color="auto"/>
              <w:right w:val="single" w:sz="4" w:space="0" w:color="auto"/>
            </w:tcBorders>
            <w:vAlign w:val="center"/>
            <w:hideMark/>
          </w:tcPr>
          <w:p w14:paraId="2B6F67CE"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COMADRE, MATERIAL:POLIPROPILENO, CAPACIDADE: SUPERIOR A 1000 ML, TAMANHO:TAMANHO ADULTO PADRÃO MUNDIAL, TIPO:TIPO PÁ, CARACTERÍSTICA ADICIONAL:COM CABO</w:t>
            </w:r>
          </w:p>
        </w:tc>
        <w:tc>
          <w:tcPr>
            <w:tcW w:w="1000" w:type="dxa"/>
            <w:tcBorders>
              <w:top w:val="nil"/>
              <w:left w:val="nil"/>
              <w:bottom w:val="single" w:sz="4" w:space="0" w:color="auto"/>
              <w:right w:val="single" w:sz="4" w:space="0" w:color="auto"/>
            </w:tcBorders>
            <w:vAlign w:val="center"/>
            <w:hideMark/>
          </w:tcPr>
          <w:p w14:paraId="6BEE19B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285D26B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1203" w:type="dxa"/>
            <w:tcBorders>
              <w:top w:val="nil"/>
              <w:left w:val="nil"/>
              <w:bottom w:val="single" w:sz="4" w:space="0" w:color="auto"/>
              <w:right w:val="single" w:sz="4" w:space="0" w:color="auto"/>
            </w:tcBorders>
            <w:vAlign w:val="center"/>
          </w:tcPr>
          <w:p w14:paraId="18A3455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R$ 20,28</w:t>
            </w:r>
          </w:p>
        </w:tc>
        <w:tc>
          <w:tcPr>
            <w:tcW w:w="1133" w:type="dxa"/>
            <w:tcBorders>
              <w:top w:val="nil"/>
              <w:left w:val="nil"/>
              <w:bottom w:val="single" w:sz="4" w:space="0" w:color="auto"/>
              <w:right w:val="single" w:sz="4" w:space="0" w:color="auto"/>
            </w:tcBorders>
            <w:vAlign w:val="center"/>
          </w:tcPr>
          <w:p w14:paraId="4AA74AE2"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R$ 101,40</w:t>
            </w:r>
          </w:p>
        </w:tc>
      </w:tr>
      <w:tr w:rsidR="0012604F" w:rsidRPr="001719C5" w14:paraId="045A4FA3" w14:textId="77777777" w:rsidTr="0012604F">
        <w:trPr>
          <w:trHeight w:val="876"/>
        </w:trPr>
        <w:tc>
          <w:tcPr>
            <w:tcW w:w="480" w:type="dxa"/>
            <w:tcBorders>
              <w:top w:val="nil"/>
              <w:left w:val="single" w:sz="4" w:space="0" w:color="auto"/>
              <w:bottom w:val="single" w:sz="4" w:space="0" w:color="auto"/>
              <w:right w:val="single" w:sz="4" w:space="0" w:color="auto"/>
            </w:tcBorders>
            <w:noWrap/>
            <w:vAlign w:val="center"/>
            <w:hideMark/>
          </w:tcPr>
          <w:p w14:paraId="3DC795D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8</w:t>
            </w:r>
          </w:p>
        </w:tc>
        <w:tc>
          <w:tcPr>
            <w:tcW w:w="4760" w:type="dxa"/>
            <w:tcBorders>
              <w:top w:val="nil"/>
              <w:left w:val="nil"/>
              <w:bottom w:val="single" w:sz="4" w:space="0" w:color="auto"/>
              <w:right w:val="single" w:sz="4" w:space="0" w:color="auto"/>
            </w:tcBorders>
            <w:vAlign w:val="center"/>
            <w:hideMark/>
          </w:tcPr>
          <w:p w14:paraId="2CCB16F8"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COMPRESSA GAZE, MATERIAL:TECIDO 100% ALGODÃO, TIPO:13 FIOS/CM2, MODELO:COR </w:t>
            </w:r>
            <w:proofErr w:type="gramStart"/>
            <w:r w:rsidRPr="001719C5">
              <w:rPr>
                <w:rFonts w:ascii="Calibri" w:hAnsi="Calibri" w:cs="Calibri"/>
                <w:color w:val="000000"/>
                <w:sz w:val="16"/>
                <w:szCs w:val="16"/>
              </w:rPr>
              <w:t>BRANCA,ISENTA</w:t>
            </w:r>
            <w:proofErr w:type="gramEnd"/>
            <w:r w:rsidRPr="001719C5">
              <w:rPr>
                <w:rFonts w:ascii="Calibri" w:hAnsi="Calibri" w:cs="Calibri"/>
                <w:color w:val="000000"/>
                <w:sz w:val="16"/>
                <w:szCs w:val="16"/>
              </w:rPr>
              <w:t xml:space="preserve"> DE IMPUREZAS, CAMADAS:8 CAMADAS, LARGURA:7,50 CM, COMPRIMENTO:7,50 CM, DOBRAS:5 DOBRAS, CARACTERÍSTICAS ADICIONAIS:ESTÉRIL,DESCARTÁVEL, PACOTE 10 UNIDADES</w:t>
            </w:r>
          </w:p>
        </w:tc>
        <w:tc>
          <w:tcPr>
            <w:tcW w:w="1000" w:type="dxa"/>
            <w:tcBorders>
              <w:top w:val="nil"/>
              <w:left w:val="nil"/>
              <w:bottom w:val="single" w:sz="4" w:space="0" w:color="auto"/>
              <w:right w:val="single" w:sz="4" w:space="0" w:color="auto"/>
            </w:tcBorders>
            <w:vAlign w:val="center"/>
            <w:hideMark/>
          </w:tcPr>
          <w:p w14:paraId="063CE9B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60" w:type="dxa"/>
            <w:tcBorders>
              <w:top w:val="nil"/>
              <w:left w:val="nil"/>
              <w:bottom w:val="single" w:sz="4" w:space="0" w:color="auto"/>
              <w:right w:val="single" w:sz="4" w:space="0" w:color="auto"/>
            </w:tcBorders>
            <w:vAlign w:val="center"/>
            <w:hideMark/>
          </w:tcPr>
          <w:p w14:paraId="69DF894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30.000</w:t>
            </w:r>
          </w:p>
        </w:tc>
        <w:tc>
          <w:tcPr>
            <w:tcW w:w="1203" w:type="dxa"/>
            <w:tcBorders>
              <w:top w:val="nil"/>
              <w:left w:val="nil"/>
              <w:bottom w:val="single" w:sz="4" w:space="0" w:color="auto"/>
              <w:right w:val="single" w:sz="4" w:space="0" w:color="auto"/>
            </w:tcBorders>
            <w:vAlign w:val="center"/>
          </w:tcPr>
          <w:p w14:paraId="3FA1E9D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R$ 1,05</w:t>
            </w:r>
          </w:p>
        </w:tc>
        <w:tc>
          <w:tcPr>
            <w:tcW w:w="1133" w:type="dxa"/>
            <w:tcBorders>
              <w:top w:val="nil"/>
              <w:left w:val="nil"/>
              <w:bottom w:val="single" w:sz="4" w:space="0" w:color="auto"/>
              <w:right w:val="single" w:sz="4" w:space="0" w:color="auto"/>
            </w:tcBorders>
            <w:vAlign w:val="center"/>
          </w:tcPr>
          <w:p w14:paraId="4194CBC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R$ 31.500,00</w:t>
            </w:r>
          </w:p>
        </w:tc>
      </w:tr>
      <w:tr w:rsidR="0012604F" w:rsidRPr="001719C5" w14:paraId="03F18E92" w14:textId="77777777" w:rsidTr="0012604F">
        <w:trPr>
          <w:trHeight w:val="408"/>
        </w:trPr>
        <w:tc>
          <w:tcPr>
            <w:tcW w:w="480" w:type="dxa"/>
            <w:tcBorders>
              <w:top w:val="nil"/>
              <w:left w:val="single" w:sz="4" w:space="0" w:color="auto"/>
              <w:bottom w:val="single" w:sz="4" w:space="0" w:color="auto"/>
              <w:right w:val="single" w:sz="4" w:space="0" w:color="auto"/>
            </w:tcBorders>
            <w:noWrap/>
            <w:vAlign w:val="center"/>
            <w:hideMark/>
          </w:tcPr>
          <w:p w14:paraId="17ADD87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9</w:t>
            </w:r>
          </w:p>
        </w:tc>
        <w:tc>
          <w:tcPr>
            <w:tcW w:w="4760" w:type="dxa"/>
            <w:tcBorders>
              <w:top w:val="nil"/>
              <w:left w:val="nil"/>
              <w:bottom w:val="single" w:sz="4" w:space="0" w:color="auto"/>
              <w:right w:val="single" w:sz="4" w:space="0" w:color="auto"/>
            </w:tcBorders>
            <w:vAlign w:val="center"/>
            <w:hideMark/>
          </w:tcPr>
          <w:p w14:paraId="0356F6B3"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CUBA USO HOSPITALAR, MATERIAL:AÇO INOX, FORMATO:REDONDO, CAPACIDADE:CERCA DE 300 ML, MEDIDAS APROXIMADAS: 10,5 X 5CM</w:t>
            </w:r>
          </w:p>
        </w:tc>
        <w:tc>
          <w:tcPr>
            <w:tcW w:w="1000" w:type="dxa"/>
            <w:tcBorders>
              <w:top w:val="nil"/>
              <w:left w:val="nil"/>
              <w:bottom w:val="single" w:sz="4" w:space="0" w:color="auto"/>
              <w:right w:val="single" w:sz="4" w:space="0" w:color="auto"/>
            </w:tcBorders>
            <w:vAlign w:val="center"/>
            <w:hideMark/>
          </w:tcPr>
          <w:p w14:paraId="3A42E8D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33EBB30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3" w:type="dxa"/>
            <w:tcBorders>
              <w:top w:val="nil"/>
              <w:left w:val="nil"/>
              <w:bottom w:val="single" w:sz="4" w:space="0" w:color="auto"/>
              <w:right w:val="single" w:sz="4" w:space="0" w:color="auto"/>
            </w:tcBorders>
            <w:vAlign w:val="center"/>
          </w:tcPr>
          <w:p w14:paraId="744030D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R$ 25,58</w:t>
            </w:r>
          </w:p>
        </w:tc>
        <w:tc>
          <w:tcPr>
            <w:tcW w:w="1133" w:type="dxa"/>
            <w:tcBorders>
              <w:top w:val="nil"/>
              <w:left w:val="nil"/>
              <w:bottom w:val="single" w:sz="4" w:space="0" w:color="auto"/>
              <w:right w:val="single" w:sz="4" w:space="0" w:color="auto"/>
            </w:tcBorders>
            <w:vAlign w:val="center"/>
          </w:tcPr>
          <w:p w14:paraId="5D9DA5E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R$ 511,60</w:t>
            </w:r>
          </w:p>
        </w:tc>
      </w:tr>
      <w:tr w:rsidR="0012604F" w:rsidRPr="001719C5" w14:paraId="1BD7A352" w14:textId="77777777" w:rsidTr="0012604F">
        <w:trPr>
          <w:trHeight w:val="204"/>
        </w:trPr>
        <w:tc>
          <w:tcPr>
            <w:tcW w:w="480" w:type="dxa"/>
            <w:tcBorders>
              <w:top w:val="nil"/>
              <w:left w:val="single" w:sz="4" w:space="0" w:color="auto"/>
              <w:bottom w:val="single" w:sz="4" w:space="0" w:color="auto"/>
              <w:right w:val="single" w:sz="4" w:space="0" w:color="auto"/>
            </w:tcBorders>
            <w:noWrap/>
            <w:vAlign w:val="center"/>
            <w:hideMark/>
          </w:tcPr>
          <w:p w14:paraId="64F724B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4760" w:type="dxa"/>
            <w:tcBorders>
              <w:top w:val="nil"/>
              <w:left w:val="nil"/>
              <w:bottom w:val="single" w:sz="4" w:space="0" w:color="auto"/>
              <w:right w:val="single" w:sz="4" w:space="0" w:color="auto"/>
            </w:tcBorders>
            <w:vAlign w:val="center"/>
            <w:hideMark/>
          </w:tcPr>
          <w:p w14:paraId="7849859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CURATIVO TIPO ACTICOAT FLEX 3, 10 X 10 CM</w:t>
            </w:r>
          </w:p>
        </w:tc>
        <w:tc>
          <w:tcPr>
            <w:tcW w:w="1000" w:type="dxa"/>
            <w:tcBorders>
              <w:top w:val="nil"/>
              <w:left w:val="nil"/>
              <w:bottom w:val="single" w:sz="4" w:space="0" w:color="auto"/>
              <w:right w:val="single" w:sz="4" w:space="0" w:color="auto"/>
            </w:tcBorders>
            <w:vAlign w:val="center"/>
            <w:hideMark/>
          </w:tcPr>
          <w:p w14:paraId="379688E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2510109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150</w:t>
            </w:r>
          </w:p>
        </w:tc>
        <w:tc>
          <w:tcPr>
            <w:tcW w:w="1203" w:type="dxa"/>
            <w:tcBorders>
              <w:top w:val="nil"/>
              <w:left w:val="nil"/>
              <w:bottom w:val="single" w:sz="4" w:space="0" w:color="auto"/>
              <w:right w:val="single" w:sz="4" w:space="0" w:color="auto"/>
            </w:tcBorders>
            <w:vAlign w:val="center"/>
          </w:tcPr>
          <w:p w14:paraId="7458590C"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R$ 202,15</w:t>
            </w:r>
          </w:p>
        </w:tc>
        <w:tc>
          <w:tcPr>
            <w:tcW w:w="1133" w:type="dxa"/>
            <w:tcBorders>
              <w:top w:val="nil"/>
              <w:left w:val="nil"/>
              <w:bottom w:val="single" w:sz="4" w:space="0" w:color="auto"/>
              <w:right w:val="single" w:sz="4" w:space="0" w:color="auto"/>
            </w:tcBorders>
            <w:vAlign w:val="center"/>
          </w:tcPr>
          <w:p w14:paraId="7C5D216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R$ 30.322,50</w:t>
            </w:r>
          </w:p>
        </w:tc>
      </w:tr>
      <w:tr w:rsidR="0012604F" w:rsidRPr="001719C5" w14:paraId="45F5D540" w14:textId="77777777" w:rsidTr="0012604F">
        <w:trPr>
          <w:trHeight w:val="1308"/>
        </w:trPr>
        <w:tc>
          <w:tcPr>
            <w:tcW w:w="480" w:type="dxa"/>
            <w:tcBorders>
              <w:top w:val="nil"/>
              <w:left w:val="single" w:sz="4" w:space="0" w:color="auto"/>
              <w:bottom w:val="single" w:sz="4" w:space="0" w:color="auto"/>
              <w:right w:val="single" w:sz="4" w:space="0" w:color="auto"/>
            </w:tcBorders>
            <w:noWrap/>
            <w:vAlign w:val="center"/>
            <w:hideMark/>
          </w:tcPr>
          <w:p w14:paraId="3AA1431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11</w:t>
            </w:r>
          </w:p>
        </w:tc>
        <w:tc>
          <w:tcPr>
            <w:tcW w:w="4760" w:type="dxa"/>
            <w:tcBorders>
              <w:top w:val="nil"/>
              <w:left w:val="nil"/>
              <w:bottom w:val="single" w:sz="4" w:space="0" w:color="auto"/>
              <w:right w:val="single" w:sz="4" w:space="0" w:color="auto"/>
            </w:tcBorders>
            <w:vAlign w:val="center"/>
            <w:hideMark/>
          </w:tcPr>
          <w:p w14:paraId="57980CC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DETECTOR FETAL, TIPO: PORTÁTIL, AJUSTE: AJUSTE MECÂNICO, VISOR DIGITAL, BOTÃO DE CONTROLE, MATERIAL: GABINETE METÁLICO, TIPO DE ANÁLISE: AUSCULTA BCF, FLUXO SANGUÍNEO PLACENTA E CORDÃO, FAIXA MEDIÇÃO: BCF ATÉ CERCA 200 BPM, FREQUÊNCIA: ATÉ CERCA 2,2 MHZ, FONTE ALIMENTAÇÃO: À BATERIA, COMPONENTES: C/ ALTO FALANTE, TRANSDUTOR, OUTROS COMPONENTES: ENTRADA AUXILIAR</w:t>
            </w:r>
          </w:p>
        </w:tc>
        <w:tc>
          <w:tcPr>
            <w:tcW w:w="1000" w:type="dxa"/>
            <w:tcBorders>
              <w:top w:val="nil"/>
              <w:left w:val="nil"/>
              <w:bottom w:val="single" w:sz="4" w:space="0" w:color="auto"/>
              <w:right w:val="single" w:sz="4" w:space="0" w:color="auto"/>
            </w:tcBorders>
            <w:vAlign w:val="center"/>
            <w:hideMark/>
          </w:tcPr>
          <w:p w14:paraId="7F2EB09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3D3A691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1203" w:type="dxa"/>
            <w:tcBorders>
              <w:top w:val="nil"/>
              <w:left w:val="nil"/>
              <w:bottom w:val="single" w:sz="4" w:space="0" w:color="auto"/>
              <w:right w:val="single" w:sz="4" w:space="0" w:color="auto"/>
            </w:tcBorders>
            <w:vAlign w:val="center"/>
          </w:tcPr>
          <w:p w14:paraId="04DDE96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R$ 350,20</w:t>
            </w:r>
          </w:p>
        </w:tc>
        <w:tc>
          <w:tcPr>
            <w:tcW w:w="1133" w:type="dxa"/>
            <w:tcBorders>
              <w:top w:val="nil"/>
              <w:left w:val="nil"/>
              <w:bottom w:val="single" w:sz="4" w:space="0" w:color="auto"/>
              <w:right w:val="single" w:sz="4" w:space="0" w:color="auto"/>
            </w:tcBorders>
            <w:vAlign w:val="center"/>
          </w:tcPr>
          <w:p w14:paraId="5050C72C"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R$ 5.253,00</w:t>
            </w:r>
          </w:p>
        </w:tc>
      </w:tr>
      <w:tr w:rsidR="0012604F" w:rsidRPr="001719C5" w14:paraId="2B582AE6" w14:textId="77777777" w:rsidTr="0012604F">
        <w:trPr>
          <w:trHeight w:val="1488"/>
        </w:trPr>
        <w:tc>
          <w:tcPr>
            <w:tcW w:w="480" w:type="dxa"/>
            <w:tcBorders>
              <w:top w:val="nil"/>
              <w:left w:val="single" w:sz="4" w:space="0" w:color="auto"/>
              <w:bottom w:val="single" w:sz="4" w:space="0" w:color="auto"/>
              <w:right w:val="single" w:sz="4" w:space="0" w:color="auto"/>
            </w:tcBorders>
            <w:noWrap/>
            <w:vAlign w:val="center"/>
            <w:hideMark/>
          </w:tcPr>
          <w:p w14:paraId="0302D22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12</w:t>
            </w:r>
          </w:p>
        </w:tc>
        <w:tc>
          <w:tcPr>
            <w:tcW w:w="4760" w:type="dxa"/>
            <w:tcBorders>
              <w:top w:val="nil"/>
              <w:left w:val="nil"/>
              <w:bottom w:val="single" w:sz="4" w:space="0" w:color="auto"/>
              <w:right w:val="single" w:sz="4" w:space="0" w:color="auto"/>
            </w:tcBorders>
            <w:vAlign w:val="center"/>
            <w:hideMark/>
          </w:tcPr>
          <w:p w14:paraId="1E456DE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ESPAÇADOR PARA MEDICAMENTOS EM AEROSOL TUBO TOTALMENTE TRANSPARENTE PARA MELHOR VISUALIZAÇÃO DO AEROSSOL; DOIS TAMANHOS DE MÁSCARAS PARA ADAPTAÇÃO EM QUALQUER TAMANHO DE ROSTO, MÁSCARAS EXTRA MACIAS COM VEDAÇÃO TOTAL DO AMBIENTE EXTERNO; BPA FREE. COMPATÍVEL COM TODOS OS DISPENSADORES DE MEDICAMENTO AEROSSOL; ACOMPANHA 2 MÁSCARAS; 90 DIAS </w:t>
            </w:r>
            <w:proofErr w:type="gramStart"/>
            <w:r w:rsidRPr="001719C5">
              <w:rPr>
                <w:rFonts w:ascii="Calibri" w:hAnsi="Calibri" w:cs="Calibri"/>
                <w:color w:val="000000"/>
                <w:sz w:val="16"/>
                <w:szCs w:val="16"/>
              </w:rPr>
              <w:t>DE, VÁLVULA</w:t>
            </w:r>
            <w:proofErr w:type="gramEnd"/>
            <w:r w:rsidRPr="001719C5">
              <w:rPr>
                <w:rFonts w:ascii="Calibri" w:hAnsi="Calibri" w:cs="Calibri"/>
                <w:color w:val="000000"/>
                <w:sz w:val="16"/>
                <w:szCs w:val="16"/>
              </w:rPr>
              <w:t xml:space="preserve"> DUPLA, NO TUBO E MÁSCARA, COM RETENÇÃO MÁXIMA DO MEDICAMENTO.</w:t>
            </w:r>
          </w:p>
        </w:tc>
        <w:tc>
          <w:tcPr>
            <w:tcW w:w="1000" w:type="dxa"/>
            <w:tcBorders>
              <w:top w:val="nil"/>
              <w:left w:val="nil"/>
              <w:bottom w:val="single" w:sz="4" w:space="0" w:color="auto"/>
              <w:right w:val="single" w:sz="4" w:space="0" w:color="auto"/>
            </w:tcBorders>
            <w:vAlign w:val="center"/>
            <w:hideMark/>
          </w:tcPr>
          <w:p w14:paraId="6895E5D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599EB54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3" w:type="dxa"/>
            <w:tcBorders>
              <w:top w:val="nil"/>
              <w:left w:val="nil"/>
              <w:bottom w:val="single" w:sz="4" w:space="0" w:color="auto"/>
              <w:right w:val="single" w:sz="4" w:space="0" w:color="auto"/>
            </w:tcBorders>
            <w:vAlign w:val="center"/>
          </w:tcPr>
          <w:p w14:paraId="389C642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R$ 44,31</w:t>
            </w:r>
          </w:p>
        </w:tc>
        <w:tc>
          <w:tcPr>
            <w:tcW w:w="1133" w:type="dxa"/>
            <w:tcBorders>
              <w:top w:val="nil"/>
              <w:left w:val="nil"/>
              <w:bottom w:val="single" w:sz="4" w:space="0" w:color="auto"/>
              <w:right w:val="single" w:sz="4" w:space="0" w:color="auto"/>
            </w:tcBorders>
            <w:vAlign w:val="center"/>
          </w:tcPr>
          <w:p w14:paraId="62BA97A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R$ 2.215,50</w:t>
            </w:r>
          </w:p>
        </w:tc>
      </w:tr>
      <w:tr w:rsidR="0012604F" w:rsidRPr="001719C5" w14:paraId="02D4270E" w14:textId="77777777" w:rsidTr="0012604F">
        <w:trPr>
          <w:trHeight w:val="672"/>
        </w:trPr>
        <w:tc>
          <w:tcPr>
            <w:tcW w:w="480" w:type="dxa"/>
            <w:tcBorders>
              <w:top w:val="nil"/>
              <w:left w:val="single" w:sz="4" w:space="0" w:color="auto"/>
              <w:bottom w:val="single" w:sz="4" w:space="0" w:color="auto"/>
              <w:right w:val="single" w:sz="4" w:space="0" w:color="auto"/>
            </w:tcBorders>
            <w:noWrap/>
            <w:vAlign w:val="center"/>
            <w:hideMark/>
          </w:tcPr>
          <w:p w14:paraId="7072757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13</w:t>
            </w:r>
          </w:p>
        </w:tc>
        <w:tc>
          <w:tcPr>
            <w:tcW w:w="4760" w:type="dxa"/>
            <w:tcBorders>
              <w:top w:val="nil"/>
              <w:left w:val="nil"/>
              <w:bottom w:val="single" w:sz="4" w:space="0" w:color="auto"/>
              <w:right w:val="single" w:sz="4" w:space="0" w:color="auto"/>
            </w:tcBorders>
            <w:vAlign w:val="center"/>
            <w:hideMark/>
          </w:tcPr>
          <w:p w14:paraId="72126EF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TAMANHO:GRANDE,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4837CDE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1FE1E39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3" w:type="dxa"/>
            <w:tcBorders>
              <w:top w:val="nil"/>
              <w:left w:val="nil"/>
              <w:bottom w:val="single" w:sz="4" w:space="0" w:color="auto"/>
              <w:right w:val="single" w:sz="4" w:space="0" w:color="auto"/>
            </w:tcBorders>
            <w:vAlign w:val="center"/>
          </w:tcPr>
          <w:p w14:paraId="37E5E4B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R$ 3,12</w:t>
            </w:r>
          </w:p>
        </w:tc>
        <w:tc>
          <w:tcPr>
            <w:tcW w:w="1133" w:type="dxa"/>
            <w:tcBorders>
              <w:top w:val="nil"/>
              <w:left w:val="nil"/>
              <w:bottom w:val="single" w:sz="4" w:space="0" w:color="auto"/>
              <w:right w:val="single" w:sz="4" w:space="0" w:color="auto"/>
            </w:tcBorders>
            <w:vAlign w:val="center"/>
          </w:tcPr>
          <w:p w14:paraId="098307F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R$ 1.560,00</w:t>
            </w:r>
          </w:p>
        </w:tc>
      </w:tr>
      <w:tr w:rsidR="0012604F" w:rsidRPr="001719C5" w14:paraId="66D998A0" w14:textId="77777777" w:rsidTr="0012604F">
        <w:trPr>
          <w:trHeight w:val="612"/>
        </w:trPr>
        <w:tc>
          <w:tcPr>
            <w:tcW w:w="480" w:type="dxa"/>
            <w:tcBorders>
              <w:top w:val="nil"/>
              <w:left w:val="single" w:sz="4" w:space="0" w:color="auto"/>
              <w:bottom w:val="single" w:sz="4" w:space="0" w:color="auto"/>
              <w:right w:val="single" w:sz="4" w:space="0" w:color="auto"/>
            </w:tcBorders>
            <w:noWrap/>
            <w:vAlign w:val="center"/>
            <w:hideMark/>
          </w:tcPr>
          <w:p w14:paraId="1FEB05A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14</w:t>
            </w:r>
          </w:p>
        </w:tc>
        <w:tc>
          <w:tcPr>
            <w:tcW w:w="4760" w:type="dxa"/>
            <w:tcBorders>
              <w:top w:val="nil"/>
              <w:left w:val="nil"/>
              <w:bottom w:val="single" w:sz="4" w:space="0" w:color="auto"/>
              <w:right w:val="single" w:sz="4" w:space="0" w:color="auto"/>
            </w:tcBorders>
            <w:vAlign w:val="center"/>
            <w:hideMark/>
          </w:tcPr>
          <w:p w14:paraId="164488AD"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TAMANHO:MÉDIO,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5E3C176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4259EFD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1.000</w:t>
            </w:r>
          </w:p>
        </w:tc>
        <w:tc>
          <w:tcPr>
            <w:tcW w:w="1203" w:type="dxa"/>
            <w:tcBorders>
              <w:top w:val="nil"/>
              <w:left w:val="nil"/>
              <w:bottom w:val="single" w:sz="4" w:space="0" w:color="auto"/>
              <w:right w:val="single" w:sz="4" w:space="0" w:color="auto"/>
            </w:tcBorders>
            <w:vAlign w:val="center"/>
          </w:tcPr>
          <w:p w14:paraId="0F528112"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R$ 2,30</w:t>
            </w:r>
          </w:p>
        </w:tc>
        <w:tc>
          <w:tcPr>
            <w:tcW w:w="1133" w:type="dxa"/>
            <w:tcBorders>
              <w:top w:val="nil"/>
              <w:left w:val="nil"/>
              <w:bottom w:val="single" w:sz="4" w:space="0" w:color="auto"/>
              <w:right w:val="single" w:sz="4" w:space="0" w:color="auto"/>
            </w:tcBorders>
            <w:vAlign w:val="center"/>
          </w:tcPr>
          <w:p w14:paraId="6B2E35F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R$ 2.300,00</w:t>
            </w:r>
          </w:p>
        </w:tc>
      </w:tr>
      <w:tr w:rsidR="0012604F" w:rsidRPr="001719C5" w14:paraId="17F0F8FE" w14:textId="77777777" w:rsidTr="0012604F">
        <w:trPr>
          <w:trHeight w:val="744"/>
        </w:trPr>
        <w:tc>
          <w:tcPr>
            <w:tcW w:w="480" w:type="dxa"/>
            <w:tcBorders>
              <w:top w:val="nil"/>
              <w:left w:val="single" w:sz="4" w:space="0" w:color="auto"/>
              <w:bottom w:val="single" w:sz="4" w:space="0" w:color="auto"/>
              <w:right w:val="single" w:sz="4" w:space="0" w:color="auto"/>
            </w:tcBorders>
            <w:noWrap/>
            <w:vAlign w:val="center"/>
            <w:hideMark/>
          </w:tcPr>
          <w:p w14:paraId="44C1260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4760" w:type="dxa"/>
            <w:tcBorders>
              <w:top w:val="nil"/>
              <w:left w:val="nil"/>
              <w:bottom w:val="single" w:sz="4" w:space="0" w:color="auto"/>
              <w:right w:val="single" w:sz="4" w:space="0" w:color="auto"/>
            </w:tcBorders>
            <w:vAlign w:val="center"/>
            <w:hideMark/>
          </w:tcPr>
          <w:p w14:paraId="40DD2766"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TAMANHO:PEQUENO,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7F3D3EC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6B9D75FC"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3" w:type="dxa"/>
            <w:tcBorders>
              <w:top w:val="nil"/>
              <w:left w:val="nil"/>
              <w:bottom w:val="single" w:sz="4" w:space="0" w:color="auto"/>
              <w:right w:val="single" w:sz="4" w:space="0" w:color="auto"/>
            </w:tcBorders>
            <w:vAlign w:val="center"/>
          </w:tcPr>
          <w:p w14:paraId="12C438C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R$ 2,04</w:t>
            </w:r>
          </w:p>
        </w:tc>
        <w:tc>
          <w:tcPr>
            <w:tcW w:w="1133" w:type="dxa"/>
            <w:tcBorders>
              <w:top w:val="nil"/>
              <w:left w:val="nil"/>
              <w:bottom w:val="single" w:sz="4" w:space="0" w:color="auto"/>
              <w:right w:val="single" w:sz="4" w:space="0" w:color="auto"/>
            </w:tcBorders>
            <w:vAlign w:val="center"/>
          </w:tcPr>
          <w:p w14:paraId="0CC26031"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R$ 1.020,00</w:t>
            </w:r>
          </w:p>
        </w:tc>
      </w:tr>
      <w:tr w:rsidR="0012604F" w:rsidRPr="001719C5" w14:paraId="54030028" w14:textId="77777777" w:rsidTr="0012604F">
        <w:trPr>
          <w:trHeight w:val="744"/>
        </w:trPr>
        <w:tc>
          <w:tcPr>
            <w:tcW w:w="480" w:type="dxa"/>
            <w:tcBorders>
              <w:top w:val="nil"/>
              <w:left w:val="single" w:sz="4" w:space="0" w:color="auto"/>
              <w:bottom w:val="single" w:sz="4" w:space="0" w:color="auto"/>
              <w:right w:val="single" w:sz="4" w:space="0" w:color="auto"/>
            </w:tcBorders>
            <w:noWrap/>
            <w:vAlign w:val="center"/>
            <w:hideMark/>
          </w:tcPr>
          <w:p w14:paraId="128CDCC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16</w:t>
            </w:r>
          </w:p>
        </w:tc>
        <w:tc>
          <w:tcPr>
            <w:tcW w:w="4760" w:type="dxa"/>
            <w:tcBorders>
              <w:top w:val="nil"/>
              <w:left w:val="nil"/>
              <w:bottom w:val="single" w:sz="4" w:space="0" w:color="auto"/>
              <w:right w:val="single" w:sz="4" w:space="0" w:color="auto"/>
            </w:tcBorders>
            <w:vAlign w:val="center"/>
            <w:hideMark/>
          </w:tcPr>
          <w:p w14:paraId="40FF649D"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FIO DE SUTURA AGULHADO, MATERIAL FIO:NYLON POLIAMIDA PRETO, MODELO FIO:MONOFILAMENTAR, DIÂMETRO FIO:5-0, COMPRIMENTO FIO:CERCA DE 45 CM, TIPO AGULHA:AGULHA 3/8 CÍRCULO, MODELO AGULHA:CORTANTE </w:t>
            </w:r>
            <w:proofErr w:type="gramStart"/>
            <w:r w:rsidRPr="001719C5">
              <w:rPr>
                <w:rFonts w:ascii="Calibri" w:hAnsi="Calibri" w:cs="Calibri"/>
                <w:color w:val="000000"/>
                <w:sz w:val="16"/>
                <w:szCs w:val="16"/>
              </w:rPr>
              <w:t>REVERSA  INVERTIDA</w:t>
            </w:r>
            <w:proofErr w:type="gramEnd"/>
            <w:r w:rsidRPr="001719C5">
              <w:rPr>
                <w:rFonts w:ascii="Calibri" w:hAnsi="Calibri" w:cs="Calibri"/>
                <w:color w:val="000000"/>
                <w:sz w:val="16"/>
                <w:szCs w:val="16"/>
              </w:rPr>
              <w:t>, COMPRIMENTO AGULHA:CERCA DE 20 MM, ESTERILIDADE:ESTÉRIL, APRESENTAÇÃO:</w:t>
            </w:r>
            <w:r>
              <w:rPr>
                <w:rFonts w:ascii="Calibri" w:hAnsi="Calibri" w:cs="Calibri"/>
                <w:color w:val="000000"/>
                <w:sz w:val="16"/>
                <w:szCs w:val="16"/>
              </w:rPr>
              <w:t xml:space="preserve"> </w:t>
            </w:r>
            <w:r w:rsidRPr="001719C5">
              <w:rPr>
                <w:rFonts w:ascii="Calibri" w:hAnsi="Calibri" w:cs="Calibri"/>
                <w:color w:val="000000"/>
                <w:sz w:val="16"/>
                <w:szCs w:val="16"/>
              </w:rPr>
              <w:t>EMBALAGEM INDIVIDUAL</w:t>
            </w:r>
          </w:p>
        </w:tc>
        <w:tc>
          <w:tcPr>
            <w:tcW w:w="1000" w:type="dxa"/>
            <w:tcBorders>
              <w:top w:val="nil"/>
              <w:left w:val="nil"/>
              <w:bottom w:val="single" w:sz="4" w:space="0" w:color="auto"/>
              <w:right w:val="single" w:sz="4" w:space="0" w:color="auto"/>
            </w:tcBorders>
            <w:vAlign w:val="center"/>
            <w:hideMark/>
          </w:tcPr>
          <w:p w14:paraId="20C3A11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0C07E93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3" w:type="dxa"/>
            <w:tcBorders>
              <w:top w:val="nil"/>
              <w:left w:val="nil"/>
              <w:bottom w:val="single" w:sz="4" w:space="0" w:color="auto"/>
              <w:right w:val="single" w:sz="4" w:space="0" w:color="auto"/>
            </w:tcBorders>
            <w:vAlign w:val="center"/>
          </w:tcPr>
          <w:p w14:paraId="2689BD9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R$ 2,43</w:t>
            </w:r>
          </w:p>
        </w:tc>
        <w:tc>
          <w:tcPr>
            <w:tcW w:w="1133" w:type="dxa"/>
            <w:tcBorders>
              <w:top w:val="nil"/>
              <w:left w:val="nil"/>
              <w:bottom w:val="single" w:sz="4" w:space="0" w:color="auto"/>
              <w:right w:val="single" w:sz="4" w:space="0" w:color="auto"/>
            </w:tcBorders>
            <w:vAlign w:val="center"/>
          </w:tcPr>
          <w:p w14:paraId="0D3C0E7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R$ 243,00</w:t>
            </w:r>
          </w:p>
        </w:tc>
      </w:tr>
      <w:tr w:rsidR="0012604F" w:rsidRPr="001719C5" w14:paraId="4624BBF7" w14:textId="77777777" w:rsidTr="0012604F">
        <w:trPr>
          <w:trHeight w:val="540"/>
        </w:trPr>
        <w:tc>
          <w:tcPr>
            <w:tcW w:w="480" w:type="dxa"/>
            <w:tcBorders>
              <w:top w:val="nil"/>
              <w:left w:val="single" w:sz="4" w:space="0" w:color="auto"/>
              <w:bottom w:val="single" w:sz="4" w:space="0" w:color="auto"/>
              <w:right w:val="single" w:sz="4" w:space="0" w:color="auto"/>
            </w:tcBorders>
            <w:noWrap/>
            <w:vAlign w:val="center"/>
            <w:hideMark/>
          </w:tcPr>
          <w:p w14:paraId="1229E91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17</w:t>
            </w:r>
          </w:p>
        </w:tc>
        <w:tc>
          <w:tcPr>
            <w:tcW w:w="4760" w:type="dxa"/>
            <w:tcBorders>
              <w:top w:val="nil"/>
              <w:left w:val="nil"/>
              <w:bottom w:val="single" w:sz="4" w:space="0" w:color="auto"/>
              <w:right w:val="single" w:sz="4" w:space="0" w:color="auto"/>
            </w:tcBorders>
            <w:vAlign w:val="center"/>
            <w:hideMark/>
          </w:tcPr>
          <w:p w14:paraId="6CDF8957"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INDICADOR QUÍMICO, CLASSE: CLASSE I, TIPO USO: EXTERNO, APRESENTAÇÃO: FITA ADESIVA, CARACTERÍSTICAS ADICIONAIS: PARA ESTERILIZAÇÃO A VAPOR</w:t>
            </w:r>
          </w:p>
        </w:tc>
        <w:tc>
          <w:tcPr>
            <w:tcW w:w="1000" w:type="dxa"/>
            <w:tcBorders>
              <w:top w:val="nil"/>
              <w:left w:val="nil"/>
              <w:bottom w:val="single" w:sz="4" w:space="0" w:color="auto"/>
              <w:right w:val="single" w:sz="4" w:space="0" w:color="auto"/>
            </w:tcBorders>
            <w:vAlign w:val="center"/>
            <w:hideMark/>
          </w:tcPr>
          <w:p w14:paraId="56A4D01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0BCF8AA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3" w:type="dxa"/>
            <w:tcBorders>
              <w:top w:val="nil"/>
              <w:left w:val="nil"/>
              <w:bottom w:val="single" w:sz="4" w:space="0" w:color="auto"/>
              <w:right w:val="single" w:sz="4" w:space="0" w:color="auto"/>
            </w:tcBorders>
            <w:vAlign w:val="center"/>
          </w:tcPr>
          <w:p w14:paraId="3407C88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R$ 10,39</w:t>
            </w:r>
          </w:p>
        </w:tc>
        <w:tc>
          <w:tcPr>
            <w:tcW w:w="1133" w:type="dxa"/>
            <w:tcBorders>
              <w:top w:val="nil"/>
              <w:left w:val="nil"/>
              <w:bottom w:val="single" w:sz="4" w:space="0" w:color="auto"/>
              <w:right w:val="single" w:sz="4" w:space="0" w:color="auto"/>
            </w:tcBorders>
            <w:vAlign w:val="center"/>
          </w:tcPr>
          <w:p w14:paraId="29A5511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R$ 207,80</w:t>
            </w:r>
          </w:p>
        </w:tc>
      </w:tr>
      <w:tr w:rsidR="0012604F" w:rsidRPr="001719C5" w14:paraId="645DCAA9" w14:textId="77777777" w:rsidTr="0012604F">
        <w:trPr>
          <w:trHeight w:val="540"/>
        </w:trPr>
        <w:tc>
          <w:tcPr>
            <w:tcW w:w="480" w:type="dxa"/>
            <w:tcBorders>
              <w:top w:val="nil"/>
              <w:left w:val="single" w:sz="4" w:space="0" w:color="auto"/>
              <w:bottom w:val="single" w:sz="4" w:space="0" w:color="auto"/>
              <w:right w:val="single" w:sz="4" w:space="0" w:color="auto"/>
            </w:tcBorders>
            <w:noWrap/>
            <w:vAlign w:val="center"/>
            <w:hideMark/>
          </w:tcPr>
          <w:p w14:paraId="0A4BE00E"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18</w:t>
            </w:r>
          </w:p>
        </w:tc>
        <w:tc>
          <w:tcPr>
            <w:tcW w:w="4760" w:type="dxa"/>
            <w:tcBorders>
              <w:top w:val="nil"/>
              <w:left w:val="nil"/>
              <w:bottom w:val="single" w:sz="4" w:space="0" w:color="auto"/>
              <w:right w:val="single" w:sz="4" w:space="0" w:color="auto"/>
            </w:tcBorders>
            <w:vAlign w:val="center"/>
            <w:hideMark/>
          </w:tcPr>
          <w:p w14:paraId="1BDF2D17"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LÂMINA BISTURI, MATERIAL:AÇO INOXIDÁVEL, </w:t>
            </w:r>
            <w:proofErr w:type="spellStart"/>
            <w:r w:rsidRPr="001719C5">
              <w:rPr>
                <w:rFonts w:ascii="Calibri" w:hAnsi="Calibri" w:cs="Calibri"/>
                <w:color w:val="000000"/>
                <w:sz w:val="16"/>
                <w:szCs w:val="16"/>
              </w:rPr>
              <w:t>TAMANHO:Nº</w:t>
            </w:r>
            <w:proofErr w:type="spellEnd"/>
            <w:r w:rsidRPr="001719C5">
              <w:rPr>
                <w:rFonts w:ascii="Calibri" w:hAnsi="Calibri" w:cs="Calibri"/>
                <w:color w:val="000000"/>
                <w:sz w:val="16"/>
                <w:szCs w:val="16"/>
              </w:rPr>
              <w:t xml:space="preserve"> 11, TIPO: DESCARTÁVEL, ESTERILIDADE:ESTÉRIL, CARACTERÍSTICAS ADICIONAIS:EMBALADA INDIVIDUALMENTE </w:t>
            </w:r>
          </w:p>
        </w:tc>
        <w:tc>
          <w:tcPr>
            <w:tcW w:w="1000" w:type="dxa"/>
            <w:tcBorders>
              <w:top w:val="nil"/>
              <w:left w:val="nil"/>
              <w:bottom w:val="single" w:sz="4" w:space="0" w:color="auto"/>
              <w:right w:val="single" w:sz="4" w:space="0" w:color="auto"/>
            </w:tcBorders>
            <w:vAlign w:val="center"/>
            <w:hideMark/>
          </w:tcPr>
          <w:p w14:paraId="5BD1811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0F51BF2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3" w:type="dxa"/>
            <w:tcBorders>
              <w:top w:val="nil"/>
              <w:left w:val="nil"/>
              <w:bottom w:val="single" w:sz="4" w:space="0" w:color="auto"/>
              <w:right w:val="single" w:sz="4" w:space="0" w:color="auto"/>
            </w:tcBorders>
            <w:vAlign w:val="center"/>
          </w:tcPr>
          <w:p w14:paraId="4E1FCBD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R$ 0,40</w:t>
            </w:r>
          </w:p>
        </w:tc>
        <w:tc>
          <w:tcPr>
            <w:tcW w:w="1133" w:type="dxa"/>
            <w:tcBorders>
              <w:top w:val="nil"/>
              <w:left w:val="nil"/>
              <w:bottom w:val="single" w:sz="4" w:space="0" w:color="auto"/>
              <w:right w:val="single" w:sz="4" w:space="0" w:color="auto"/>
            </w:tcBorders>
            <w:vAlign w:val="center"/>
          </w:tcPr>
          <w:p w14:paraId="34DB83D8"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R$ 40,00</w:t>
            </w:r>
          </w:p>
        </w:tc>
      </w:tr>
      <w:tr w:rsidR="0012604F" w:rsidRPr="001719C5" w14:paraId="2FF08606" w14:textId="77777777" w:rsidTr="0012604F">
        <w:trPr>
          <w:trHeight w:val="1248"/>
        </w:trPr>
        <w:tc>
          <w:tcPr>
            <w:tcW w:w="480" w:type="dxa"/>
            <w:tcBorders>
              <w:top w:val="nil"/>
              <w:left w:val="single" w:sz="4" w:space="0" w:color="auto"/>
              <w:bottom w:val="single" w:sz="4" w:space="0" w:color="auto"/>
              <w:right w:val="single" w:sz="4" w:space="0" w:color="auto"/>
            </w:tcBorders>
            <w:noWrap/>
            <w:vAlign w:val="center"/>
            <w:hideMark/>
          </w:tcPr>
          <w:p w14:paraId="7D34A36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19</w:t>
            </w:r>
          </w:p>
        </w:tc>
        <w:tc>
          <w:tcPr>
            <w:tcW w:w="4760" w:type="dxa"/>
            <w:tcBorders>
              <w:top w:val="nil"/>
              <w:left w:val="nil"/>
              <w:bottom w:val="single" w:sz="4" w:space="0" w:color="auto"/>
              <w:right w:val="single" w:sz="4" w:space="0" w:color="auto"/>
            </w:tcBorders>
            <w:vAlign w:val="center"/>
            <w:hideMark/>
          </w:tcPr>
          <w:p w14:paraId="676CFFAE"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ÓRTESE PARA COLUNA VERTEBRAL, MODELO:COLAR CERVICAL RESGATE PRÉ-HOSPITALAR, MATERIAL:POLIETILENO DE ALTA DENSIDADE, REVESTIMENTO:ACOLCHOADO, ESTRUTURA:APOIO MENTONIANO, OCCIPITAL E ESTERNAL, ADICIONAIS:ABERTURA FRONTAL E POSTERIOR, TIPO FECHO:VELCRO TAMANHO: PP, P, M, G E GG (TAMANHO A SER INDICADO NA REQUISIÇÃO DE COMPRA)</w:t>
            </w:r>
          </w:p>
        </w:tc>
        <w:tc>
          <w:tcPr>
            <w:tcW w:w="1000" w:type="dxa"/>
            <w:tcBorders>
              <w:top w:val="nil"/>
              <w:left w:val="nil"/>
              <w:bottom w:val="single" w:sz="4" w:space="0" w:color="auto"/>
              <w:right w:val="single" w:sz="4" w:space="0" w:color="auto"/>
            </w:tcBorders>
            <w:vAlign w:val="center"/>
            <w:hideMark/>
          </w:tcPr>
          <w:p w14:paraId="5B9993A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2DC20E3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180</w:t>
            </w:r>
          </w:p>
        </w:tc>
        <w:tc>
          <w:tcPr>
            <w:tcW w:w="1203" w:type="dxa"/>
            <w:tcBorders>
              <w:top w:val="nil"/>
              <w:left w:val="nil"/>
              <w:bottom w:val="single" w:sz="4" w:space="0" w:color="auto"/>
              <w:right w:val="single" w:sz="4" w:space="0" w:color="auto"/>
            </w:tcBorders>
            <w:vAlign w:val="center"/>
          </w:tcPr>
          <w:p w14:paraId="08A71AD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R$ 23,69</w:t>
            </w:r>
          </w:p>
        </w:tc>
        <w:tc>
          <w:tcPr>
            <w:tcW w:w="1133" w:type="dxa"/>
            <w:tcBorders>
              <w:top w:val="nil"/>
              <w:left w:val="nil"/>
              <w:bottom w:val="single" w:sz="4" w:space="0" w:color="auto"/>
              <w:right w:val="single" w:sz="4" w:space="0" w:color="auto"/>
            </w:tcBorders>
            <w:vAlign w:val="center"/>
          </w:tcPr>
          <w:p w14:paraId="0DBD3D97"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R$ 4.264,20</w:t>
            </w:r>
          </w:p>
        </w:tc>
      </w:tr>
      <w:tr w:rsidR="0012604F" w:rsidRPr="001719C5" w14:paraId="38387580" w14:textId="77777777" w:rsidTr="0012604F">
        <w:trPr>
          <w:trHeight w:val="648"/>
        </w:trPr>
        <w:tc>
          <w:tcPr>
            <w:tcW w:w="480" w:type="dxa"/>
            <w:tcBorders>
              <w:top w:val="nil"/>
              <w:left w:val="single" w:sz="4" w:space="0" w:color="auto"/>
              <w:bottom w:val="single" w:sz="4" w:space="0" w:color="auto"/>
              <w:right w:val="single" w:sz="4" w:space="0" w:color="auto"/>
            </w:tcBorders>
            <w:noWrap/>
            <w:vAlign w:val="center"/>
            <w:hideMark/>
          </w:tcPr>
          <w:p w14:paraId="3952688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4760" w:type="dxa"/>
            <w:tcBorders>
              <w:top w:val="nil"/>
              <w:left w:val="nil"/>
              <w:bottom w:val="single" w:sz="4" w:space="0" w:color="auto"/>
              <w:right w:val="single" w:sz="4" w:space="0" w:color="auto"/>
            </w:tcBorders>
            <w:vAlign w:val="center"/>
            <w:hideMark/>
          </w:tcPr>
          <w:p w14:paraId="2981B0EE"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 xml:space="preserve">OXÍMETRO, TIPO:MESA, FAIXA MEDIÇÃO SATURAÇÃO 1:0 A 100%, FAIXA MEDIÇÃO PULSO 1:CERCA DE 20 A 250 BPM, AUTONOMIA SISTEMA 1:CERCA 4 H, ALIMENTAÇÃO:REDE ELÉTRICA, ACESSÓRIOS:C/ SENSOR </w:t>
            </w:r>
          </w:p>
        </w:tc>
        <w:tc>
          <w:tcPr>
            <w:tcW w:w="1000" w:type="dxa"/>
            <w:tcBorders>
              <w:top w:val="nil"/>
              <w:left w:val="nil"/>
              <w:bottom w:val="single" w:sz="4" w:space="0" w:color="auto"/>
              <w:right w:val="single" w:sz="4" w:space="0" w:color="auto"/>
            </w:tcBorders>
            <w:vAlign w:val="center"/>
            <w:hideMark/>
          </w:tcPr>
          <w:p w14:paraId="6F6D6DC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54196AE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1203" w:type="dxa"/>
            <w:tcBorders>
              <w:top w:val="nil"/>
              <w:left w:val="nil"/>
              <w:bottom w:val="single" w:sz="4" w:space="0" w:color="auto"/>
              <w:right w:val="single" w:sz="4" w:space="0" w:color="auto"/>
            </w:tcBorders>
            <w:vAlign w:val="center"/>
          </w:tcPr>
          <w:p w14:paraId="6E26B9E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R$ 1.292,50</w:t>
            </w:r>
          </w:p>
        </w:tc>
        <w:tc>
          <w:tcPr>
            <w:tcW w:w="1133" w:type="dxa"/>
            <w:tcBorders>
              <w:top w:val="nil"/>
              <w:left w:val="nil"/>
              <w:bottom w:val="single" w:sz="4" w:space="0" w:color="auto"/>
              <w:right w:val="single" w:sz="4" w:space="0" w:color="auto"/>
            </w:tcBorders>
            <w:vAlign w:val="center"/>
          </w:tcPr>
          <w:p w14:paraId="5EB74755"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R$ 12.925,00</w:t>
            </w:r>
          </w:p>
        </w:tc>
      </w:tr>
      <w:tr w:rsidR="0012604F" w:rsidRPr="001719C5" w14:paraId="18E24D34" w14:textId="77777777" w:rsidTr="0012604F">
        <w:trPr>
          <w:trHeight w:val="672"/>
        </w:trPr>
        <w:tc>
          <w:tcPr>
            <w:tcW w:w="480" w:type="dxa"/>
            <w:tcBorders>
              <w:top w:val="nil"/>
              <w:left w:val="single" w:sz="4" w:space="0" w:color="auto"/>
              <w:bottom w:val="single" w:sz="4" w:space="0" w:color="auto"/>
              <w:right w:val="single" w:sz="4" w:space="0" w:color="auto"/>
            </w:tcBorders>
            <w:noWrap/>
            <w:vAlign w:val="center"/>
            <w:hideMark/>
          </w:tcPr>
          <w:p w14:paraId="69007F5F"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21</w:t>
            </w:r>
          </w:p>
        </w:tc>
        <w:tc>
          <w:tcPr>
            <w:tcW w:w="4760" w:type="dxa"/>
            <w:tcBorders>
              <w:top w:val="nil"/>
              <w:left w:val="nil"/>
              <w:bottom w:val="single" w:sz="4" w:space="0" w:color="auto"/>
              <w:right w:val="single" w:sz="4" w:space="0" w:color="auto"/>
            </w:tcBorders>
            <w:vAlign w:val="center"/>
            <w:hideMark/>
          </w:tcPr>
          <w:p w14:paraId="5323517A"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OXÍMETRO, TIPO:DEDO, FAIXA MEDIÇÃO SATURAÇÃO 1:0 A 100%, FAIXA MEDIÇÃO PULSO 1:CERCA DE 20 A 250 BPM, AUTONOMIA SISTEMA 1:CERCA 24 H, ALIMENTAÇÃO:PILHA, ACESSÓRIOS:C/ SENSOR</w:t>
            </w:r>
          </w:p>
        </w:tc>
        <w:tc>
          <w:tcPr>
            <w:tcW w:w="1000" w:type="dxa"/>
            <w:tcBorders>
              <w:top w:val="nil"/>
              <w:left w:val="nil"/>
              <w:bottom w:val="single" w:sz="4" w:space="0" w:color="auto"/>
              <w:right w:val="single" w:sz="4" w:space="0" w:color="auto"/>
            </w:tcBorders>
            <w:vAlign w:val="center"/>
            <w:hideMark/>
          </w:tcPr>
          <w:p w14:paraId="0CF999B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5E8B375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60</w:t>
            </w:r>
          </w:p>
        </w:tc>
        <w:tc>
          <w:tcPr>
            <w:tcW w:w="1203" w:type="dxa"/>
            <w:tcBorders>
              <w:top w:val="nil"/>
              <w:left w:val="nil"/>
              <w:bottom w:val="single" w:sz="4" w:space="0" w:color="auto"/>
              <w:right w:val="single" w:sz="4" w:space="0" w:color="auto"/>
            </w:tcBorders>
            <w:vAlign w:val="center"/>
          </w:tcPr>
          <w:p w14:paraId="1DD68BA7"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R$ 108,61</w:t>
            </w:r>
          </w:p>
        </w:tc>
        <w:tc>
          <w:tcPr>
            <w:tcW w:w="1133" w:type="dxa"/>
            <w:tcBorders>
              <w:top w:val="nil"/>
              <w:left w:val="nil"/>
              <w:bottom w:val="single" w:sz="4" w:space="0" w:color="auto"/>
              <w:right w:val="single" w:sz="4" w:space="0" w:color="auto"/>
            </w:tcBorders>
            <w:vAlign w:val="center"/>
          </w:tcPr>
          <w:p w14:paraId="4AB83BF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R$ 6.516,60</w:t>
            </w:r>
          </w:p>
        </w:tc>
      </w:tr>
      <w:tr w:rsidR="0012604F" w:rsidRPr="001719C5" w14:paraId="52C50903" w14:textId="77777777" w:rsidTr="0012604F">
        <w:trPr>
          <w:trHeight w:val="816"/>
        </w:trPr>
        <w:tc>
          <w:tcPr>
            <w:tcW w:w="480" w:type="dxa"/>
            <w:tcBorders>
              <w:top w:val="nil"/>
              <w:left w:val="single" w:sz="4" w:space="0" w:color="auto"/>
              <w:bottom w:val="single" w:sz="4" w:space="0" w:color="auto"/>
              <w:right w:val="single" w:sz="4" w:space="0" w:color="auto"/>
            </w:tcBorders>
            <w:noWrap/>
            <w:vAlign w:val="center"/>
            <w:hideMark/>
          </w:tcPr>
          <w:p w14:paraId="3CB873C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22</w:t>
            </w:r>
          </w:p>
        </w:tc>
        <w:tc>
          <w:tcPr>
            <w:tcW w:w="4760" w:type="dxa"/>
            <w:tcBorders>
              <w:top w:val="nil"/>
              <w:left w:val="nil"/>
              <w:bottom w:val="single" w:sz="4" w:space="0" w:color="auto"/>
              <w:right w:val="single" w:sz="4" w:space="0" w:color="auto"/>
            </w:tcBorders>
            <w:vAlign w:val="center"/>
            <w:hideMark/>
          </w:tcPr>
          <w:p w14:paraId="0B3E2908"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TAMANHO:ADULTO,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6AB8D0E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4F33F6B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1203" w:type="dxa"/>
            <w:tcBorders>
              <w:top w:val="nil"/>
              <w:left w:val="nil"/>
              <w:bottom w:val="single" w:sz="4" w:space="0" w:color="auto"/>
              <w:right w:val="single" w:sz="4" w:space="0" w:color="auto"/>
            </w:tcBorders>
            <w:vAlign w:val="center"/>
          </w:tcPr>
          <w:p w14:paraId="178C32B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R$ 761,48</w:t>
            </w:r>
          </w:p>
        </w:tc>
        <w:tc>
          <w:tcPr>
            <w:tcW w:w="1133" w:type="dxa"/>
            <w:tcBorders>
              <w:top w:val="nil"/>
              <w:left w:val="nil"/>
              <w:bottom w:val="single" w:sz="4" w:space="0" w:color="auto"/>
              <w:right w:val="single" w:sz="4" w:space="0" w:color="auto"/>
            </w:tcBorders>
            <w:vAlign w:val="center"/>
          </w:tcPr>
          <w:p w14:paraId="7882F38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R$ 2.284,44</w:t>
            </w:r>
          </w:p>
        </w:tc>
      </w:tr>
      <w:tr w:rsidR="0012604F" w:rsidRPr="001719C5" w14:paraId="5FD72025" w14:textId="77777777" w:rsidTr="0012604F">
        <w:trPr>
          <w:trHeight w:val="960"/>
        </w:trPr>
        <w:tc>
          <w:tcPr>
            <w:tcW w:w="480" w:type="dxa"/>
            <w:tcBorders>
              <w:top w:val="nil"/>
              <w:left w:val="single" w:sz="4" w:space="0" w:color="auto"/>
              <w:bottom w:val="single" w:sz="4" w:space="0" w:color="auto"/>
              <w:right w:val="single" w:sz="4" w:space="0" w:color="auto"/>
            </w:tcBorders>
            <w:noWrap/>
            <w:vAlign w:val="center"/>
            <w:hideMark/>
          </w:tcPr>
          <w:p w14:paraId="6BF78DE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23</w:t>
            </w:r>
          </w:p>
        </w:tc>
        <w:tc>
          <w:tcPr>
            <w:tcW w:w="4760" w:type="dxa"/>
            <w:tcBorders>
              <w:top w:val="nil"/>
              <w:left w:val="nil"/>
              <w:bottom w:val="single" w:sz="4" w:space="0" w:color="auto"/>
              <w:right w:val="single" w:sz="4" w:space="0" w:color="auto"/>
            </w:tcBorders>
            <w:vAlign w:val="center"/>
            <w:hideMark/>
          </w:tcPr>
          <w:p w14:paraId="130AF01F"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TAMANHO:INFANTIL,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25AA80A6"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19161A4D"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1203" w:type="dxa"/>
            <w:tcBorders>
              <w:top w:val="nil"/>
              <w:left w:val="nil"/>
              <w:bottom w:val="single" w:sz="4" w:space="0" w:color="auto"/>
              <w:right w:val="single" w:sz="4" w:space="0" w:color="auto"/>
            </w:tcBorders>
            <w:vAlign w:val="center"/>
          </w:tcPr>
          <w:p w14:paraId="7FFBC613"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R$ 587,33</w:t>
            </w:r>
          </w:p>
        </w:tc>
        <w:tc>
          <w:tcPr>
            <w:tcW w:w="1133" w:type="dxa"/>
            <w:tcBorders>
              <w:top w:val="nil"/>
              <w:left w:val="nil"/>
              <w:bottom w:val="single" w:sz="4" w:space="0" w:color="auto"/>
              <w:right w:val="single" w:sz="4" w:space="0" w:color="auto"/>
            </w:tcBorders>
            <w:vAlign w:val="center"/>
          </w:tcPr>
          <w:p w14:paraId="78EAB964"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R$ 1.174,66</w:t>
            </w:r>
          </w:p>
        </w:tc>
      </w:tr>
      <w:tr w:rsidR="0012604F" w:rsidRPr="001719C5" w14:paraId="1FC03F8F" w14:textId="77777777" w:rsidTr="0012604F">
        <w:trPr>
          <w:trHeight w:val="612"/>
        </w:trPr>
        <w:tc>
          <w:tcPr>
            <w:tcW w:w="480" w:type="dxa"/>
            <w:tcBorders>
              <w:top w:val="nil"/>
              <w:left w:val="single" w:sz="4" w:space="0" w:color="auto"/>
              <w:bottom w:val="single" w:sz="4" w:space="0" w:color="auto"/>
              <w:right w:val="single" w:sz="4" w:space="0" w:color="auto"/>
            </w:tcBorders>
            <w:noWrap/>
            <w:vAlign w:val="center"/>
            <w:hideMark/>
          </w:tcPr>
          <w:p w14:paraId="5AF91E28"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24</w:t>
            </w:r>
          </w:p>
        </w:tc>
        <w:tc>
          <w:tcPr>
            <w:tcW w:w="4760" w:type="dxa"/>
            <w:tcBorders>
              <w:top w:val="nil"/>
              <w:left w:val="nil"/>
              <w:bottom w:val="single" w:sz="4" w:space="0" w:color="auto"/>
              <w:right w:val="single" w:sz="4" w:space="0" w:color="auto"/>
            </w:tcBorders>
            <w:vAlign w:val="center"/>
            <w:hideMark/>
          </w:tcPr>
          <w:p w14:paraId="2206C1E5"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SABONETE LÍQUIDO, ASPECTO FÍSICO: CREMOSO, APLICAÇÃO: SABONETEIRA PARA SABONETE LÍQUIDO, CARACTERÍSTICAS ADICIONAIS: REFIL 800 ML PARA DISPENSER</w:t>
            </w:r>
          </w:p>
        </w:tc>
        <w:tc>
          <w:tcPr>
            <w:tcW w:w="1000" w:type="dxa"/>
            <w:tcBorders>
              <w:top w:val="nil"/>
              <w:left w:val="nil"/>
              <w:bottom w:val="single" w:sz="4" w:space="0" w:color="auto"/>
              <w:right w:val="single" w:sz="4" w:space="0" w:color="auto"/>
            </w:tcBorders>
            <w:vAlign w:val="center"/>
            <w:hideMark/>
          </w:tcPr>
          <w:p w14:paraId="78492E1A"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2A7A9954"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3" w:type="dxa"/>
            <w:tcBorders>
              <w:top w:val="nil"/>
              <w:left w:val="nil"/>
              <w:bottom w:val="single" w:sz="4" w:space="0" w:color="auto"/>
              <w:right w:val="single" w:sz="4" w:space="0" w:color="auto"/>
            </w:tcBorders>
            <w:vAlign w:val="center"/>
          </w:tcPr>
          <w:p w14:paraId="3C58E4FC"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R$ 7,33</w:t>
            </w:r>
          </w:p>
        </w:tc>
        <w:tc>
          <w:tcPr>
            <w:tcW w:w="1133" w:type="dxa"/>
            <w:tcBorders>
              <w:top w:val="nil"/>
              <w:left w:val="nil"/>
              <w:bottom w:val="single" w:sz="4" w:space="0" w:color="auto"/>
              <w:right w:val="single" w:sz="4" w:space="0" w:color="auto"/>
            </w:tcBorders>
            <w:vAlign w:val="center"/>
          </w:tcPr>
          <w:p w14:paraId="39557D9A"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R$ 36.650,00</w:t>
            </w:r>
          </w:p>
        </w:tc>
      </w:tr>
      <w:tr w:rsidR="0012604F" w:rsidRPr="001719C5" w14:paraId="0003ECBC" w14:textId="77777777" w:rsidTr="0012604F">
        <w:trPr>
          <w:trHeight w:val="756"/>
        </w:trPr>
        <w:tc>
          <w:tcPr>
            <w:tcW w:w="480" w:type="dxa"/>
            <w:tcBorders>
              <w:top w:val="nil"/>
              <w:left w:val="single" w:sz="4" w:space="0" w:color="auto"/>
              <w:bottom w:val="single" w:sz="4" w:space="0" w:color="auto"/>
              <w:right w:val="single" w:sz="4" w:space="0" w:color="auto"/>
            </w:tcBorders>
            <w:noWrap/>
            <w:vAlign w:val="center"/>
            <w:hideMark/>
          </w:tcPr>
          <w:p w14:paraId="2D5316C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25</w:t>
            </w:r>
          </w:p>
        </w:tc>
        <w:tc>
          <w:tcPr>
            <w:tcW w:w="4760" w:type="dxa"/>
            <w:tcBorders>
              <w:top w:val="nil"/>
              <w:left w:val="nil"/>
              <w:bottom w:val="single" w:sz="4" w:space="0" w:color="auto"/>
              <w:right w:val="single" w:sz="4" w:space="0" w:color="auto"/>
            </w:tcBorders>
            <w:vAlign w:val="center"/>
            <w:hideMark/>
          </w:tcPr>
          <w:p w14:paraId="679DDB95"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SERINGA, MATERIAL:POLIPROPILENO, CAPACIDADE:60 ML, TIPO BICO:BICO CENTRAL LUER LOCK OU SLIP, TIPO VEDAÇÃO:ÊMBOLO DE BORRACHA, ADICIONAL:GRADUADA, NUMERADA, ESTERILIDADE:ESTÉRIL, DESCARTÁVEL, APRESENTAÇÃO:EMBALAGEM INDIVIDUAL</w:t>
            </w:r>
          </w:p>
        </w:tc>
        <w:tc>
          <w:tcPr>
            <w:tcW w:w="1000" w:type="dxa"/>
            <w:tcBorders>
              <w:top w:val="nil"/>
              <w:left w:val="nil"/>
              <w:bottom w:val="single" w:sz="4" w:space="0" w:color="auto"/>
              <w:right w:val="single" w:sz="4" w:space="0" w:color="auto"/>
            </w:tcBorders>
            <w:vAlign w:val="center"/>
            <w:hideMark/>
          </w:tcPr>
          <w:p w14:paraId="2DFDD6A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7E213B67"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3" w:type="dxa"/>
            <w:tcBorders>
              <w:top w:val="nil"/>
              <w:left w:val="nil"/>
              <w:bottom w:val="single" w:sz="4" w:space="0" w:color="auto"/>
              <w:right w:val="single" w:sz="4" w:space="0" w:color="auto"/>
            </w:tcBorders>
            <w:vAlign w:val="center"/>
          </w:tcPr>
          <w:p w14:paraId="5BF0E417"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R$ 2,22</w:t>
            </w:r>
          </w:p>
        </w:tc>
        <w:tc>
          <w:tcPr>
            <w:tcW w:w="1133" w:type="dxa"/>
            <w:tcBorders>
              <w:top w:val="nil"/>
              <w:left w:val="nil"/>
              <w:bottom w:val="single" w:sz="4" w:space="0" w:color="auto"/>
              <w:right w:val="single" w:sz="4" w:space="0" w:color="auto"/>
            </w:tcBorders>
            <w:vAlign w:val="center"/>
          </w:tcPr>
          <w:p w14:paraId="436B21FE"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R$ 1.110,00</w:t>
            </w:r>
          </w:p>
        </w:tc>
      </w:tr>
      <w:tr w:rsidR="0012604F" w:rsidRPr="001719C5" w14:paraId="069586AA" w14:textId="77777777" w:rsidTr="0012604F">
        <w:trPr>
          <w:trHeight w:val="204"/>
        </w:trPr>
        <w:tc>
          <w:tcPr>
            <w:tcW w:w="480" w:type="dxa"/>
            <w:tcBorders>
              <w:top w:val="nil"/>
              <w:left w:val="single" w:sz="4" w:space="0" w:color="auto"/>
              <w:bottom w:val="single" w:sz="4" w:space="0" w:color="auto"/>
              <w:right w:val="single" w:sz="4" w:space="0" w:color="auto"/>
            </w:tcBorders>
            <w:noWrap/>
            <w:vAlign w:val="center"/>
            <w:hideMark/>
          </w:tcPr>
          <w:p w14:paraId="319DAB8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26</w:t>
            </w:r>
          </w:p>
        </w:tc>
        <w:tc>
          <w:tcPr>
            <w:tcW w:w="4760" w:type="dxa"/>
            <w:tcBorders>
              <w:top w:val="nil"/>
              <w:left w:val="nil"/>
              <w:bottom w:val="single" w:sz="4" w:space="0" w:color="auto"/>
              <w:right w:val="single" w:sz="4" w:space="0" w:color="auto"/>
            </w:tcBorders>
            <w:vAlign w:val="center"/>
            <w:hideMark/>
          </w:tcPr>
          <w:p w14:paraId="08C97173"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REFIL ALCOOL GEL 70% PARA DISPENSER AUTOMATICO, 800ML</w:t>
            </w:r>
          </w:p>
        </w:tc>
        <w:tc>
          <w:tcPr>
            <w:tcW w:w="1000" w:type="dxa"/>
            <w:tcBorders>
              <w:top w:val="nil"/>
              <w:left w:val="nil"/>
              <w:bottom w:val="single" w:sz="4" w:space="0" w:color="auto"/>
              <w:right w:val="single" w:sz="4" w:space="0" w:color="auto"/>
            </w:tcBorders>
            <w:vAlign w:val="center"/>
            <w:hideMark/>
          </w:tcPr>
          <w:p w14:paraId="3311F433"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60" w:type="dxa"/>
            <w:tcBorders>
              <w:top w:val="nil"/>
              <w:left w:val="nil"/>
              <w:bottom w:val="single" w:sz="4" w:space="0" w:color="auto"/>
              <w:right w:val="single" w:sz="4" w:space="0" w:color="auto"/>
            </w:tcBorders>
            <w:vAlign w:val="center"/>
            <w:hideMark/>
          </w:tcPr>
          <w:p w14:paraId="52D21930"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3" w:type="dxa"/>
            <w:tcBorders>
              <w:top w:val="nil"/>
              <w:left w:val="nil"/>
              <w:bottom w:val="single" w:sz="4" w:space="0" w:color="auto"/>
              <w:right w:val="single" w:sz="4" w:space="0" w:color="auto"/>
            </w:tcBorders>
            <w:vAlign w:val="center"/>
          </w:tcPr>
          <w:p w14:paraId="611D21A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R$ 13,79</w:t>
            </w:r>
          </w:p>
        </w:tc>
        <w:tc>
          <w:tcPr>
            <w:tcW w:w="1133" w:type="dxa"/>
            <w:tcBorders>
              <w:top w:val="nil"/>
              <w:left w:val="nil"/>
              <w:bottom w:val="single" w:sz="4" w:space="0" w:color="auto"/>
              <w:right w:val="single" w:sz="4" w:space="0" w:color="auto"/>
            </w:tcBorders>
            <w:vAlign w:val="center"/>
          </w:tcPr>
          <w:p w14:paraId="35A14309"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R$ 27.580,00</w:t>
            </w:r>
          </w:p>
        </w:tc>
      </w:tr>
      <w:tr w:rsidR="0012604F" w:rsidRPr="001719C5" w14:paraId="1702133E" w14:textId="77777777" w:rsidTr="0012604F">
        <w:trPr>
          <w:trHeight w:val="624"/>
        </w:trPr>
        <w:tc>
          <w:tcPr>
            <w:tcW w:w="480" w:type="dxa"/>
            <w:tcBorders>
              <w:top w:val="nil"/>
              <w:left w:val="single" w:sz="4" w:space="0" w:color="auto"/>
              <w:bottom w:val="single" w:sz="4" w:space="0" w:color="auto"/>
              <w:right w:val="single" w:sz="4" w:space="0" w:color="auto"/>
            </w:tcBorders>
            <w:noWrap/>
            <w:vAlign w:val="center"/>
            <w:hideMark/>
          </w:tcPr>
          <w:p w14:paraId="315BEBCB"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27</w:t>
            </w:r>
          </w:p>
        </w:tc>
        <w:tc>
          <w:tcPr>
            <w:tcW w:w="4760" w:type="dxa"/>
            <w:tcBorders>
              <w:top w:val="nil"/>
              <w:left w:val="nil"/>
              <w:bottom w:val="single" w:sz="4" w:space="0" w:color="auto"/>
              <w:right w:val="single" w:sz="4" w:space="0" w:color="auto"/>
            </w:tcBorders>
            <w:vAlign w:val="center"/>
            <w:hideMark/>
          </w:tcPr>
          <w:p w14:paraId="2E71A1E4"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SACO PLÁSTICO LIXO, CAPACIDADE: 200 L, COR: AZUL, LARGURA: 115 CM, ALTURA: 100 CM, CARACTERÍSTICAS ADICIONAIS: REFORÇADO, PACOTE 100 UNIDADES</w:t>
            </w:r>
          </w:p>
        </w:tc>
        <w:tc>
          <w:tcPr>
            <w:tcW w:w="1000" w:type="dxa"/>
            <w:tcBorders>
              <w:top w:val="nil"/>
              <w:left w:val="nil"/>
              <w:bottom w:val="single" w:sz="4" w:space="0" w:color="auto"/>
              <w:right w:val="single" w:sz="4" w:space="0" w:color="auto"/>
            </w:tcBorders>
            <w:vAlign w:val="center"/>
            <w:hideMark/>
          </w:tcPr>
          <w:p w14:paraId="585C64D2"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60" w:type="dxa"/>
            <w:tcBorders>
              <w:top w:val="nil"/>
              <w:left w:val="nil"/>
              <w:bottom w:val="single" w:sz="4" w:space="0" w:color="auto"/>
              <w:right w:val="single" w:sz="4" w:space="0" w:color="auto"/>
            </w:tcBorders>
            <w:vAlign w:val="center"/>
            <w:hideMark/>
          </w:tcPr>
          <w:p w14:paraId="6B94A09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300</w:t>
            </w:r>
          </w:p>
        </w:tc>
        <w:tc>
          <w:tcPr>
            <w:tcW w:w="1203" w:type="dxa"/>
            <w:tcBorders>
              <w:top w:val="nil"/>
              <w:left w:val="nil"/>
              <w:bottom w:val="single" w:sz="4" w:space="0" w:color="auto"/>
              <w:right w:val="single" w:sz="4" w:space="0" w:color="auto"/>
            </w:tcBorders>
            <w:vAlign w:val="center"/>
          </w:tcPr>
          <w:p w14:paraId="3FE15B3B"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R$ 43,83</w:t>
            </w:r>
          </w:p>
        </w:tc>
        <w:tc>
          <w:tcPr>
            <w:tcW w:w="1133" w:type="dxa"/>
            <w:tcBorders>
              <w:top w:val="nil"/>
              <w:left w:val="nil"/>
              <w:bottom w:val="single" w:sz="4" w:space="0" w:color="auto"/>
              <w:right w:val="single" w:sz="4" w:space="0" w:color="auto"/>
            </w:tcBorders>
            <w:vAlign w:val="center"/>
          </w:tcPr>
          <w:p w14:paraId="4375BDE0"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R$ 13.149,00</w:t>
            </w:r>
          </w:p>
        </w:tc>
      </w:tr>
      <w:tr w:rsidR="0012604F" w:rsidRPr="001719C5" w14:paraId="6D9FC102" w14:textId="77777777" w:rsidTr="0012604F">
        <w:trPr>
          <w:trHeight w:val="612"/>
        </w:trPr>
        <w:tc>
          <w:tcPr>
            <w:tcW w:w="480" w:type="dxa"/>
            <w:tcBorders>
              <w:top w:val="nil"/>
              <w:left w:val="single" w:sz="4" w:space="0" w:color="auto"/>
              <w:bottom w:val="single" w:sz="4" w:space="0" w:color="auto"/>
              <w:right w:val="single" w:sz="4" w:space="0" w:color="auto"/>
            </w:tcBorders>
            <w:noWrap/>
            <w:vAlign w:val="center"/>
            <w:hideMark/>
          </w:tcPr>
          <w:p w14:paraId="45A8F555"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28</w:t>
            </w:r>
          </w:p>
        </w:tc>
        <w:tc>
          <w:tcPr>
            <w:tcW w:w="4760" w:type="dxa"/>
            <w:tcBorders>
              <w:top w:val="nil"/>
              <w:left w:val="nil"/>
              <w:bottom w:val="single" w:sz="4" w:space="0" w:color="auto"/>
              <w:right w:val="single" w:sz="4" w:space="0" w:color="auto"/>
            </w:tcBorders>
            <w:vAlign w:val="center"/>
            <w:hideMark/>
          </w:tcPr>
          <w:p w14:paraId="7DD8A67A" w14:textId="77777777" w:rsidR="0012604F" w:rsidRPr="001719C5" w:rsidRDefault="0012604F" w:rsidP="006E4C19">
            <w:pPr>
              <w:rPr>
                <w:rFonts w:ascii="Calibri" w:hAnsi="Calibri" w:cs="Calibri"/>
                <w:color w:val="000000"/>
                <w:sz w:val="16"/>
                <w:szCs w:val="16"/>
              </w:rPr>
            </w:pPr>
            <w:r w:rsidRPr="001719C5">
              <w:rPr>
                <w:rFonts w:ascii="Calibri" w:hAnsi="Calibri" w:cs="Calibri"/>
                <w:color w:val="000000"/>
                <w:sz w:val="16"/>
                <w:szCs w:val="16"/>
              </w:rPr>
              <w:t>TOALHA DE PAPEL, MATERIAL, TIPO FOLHA 2 DOBRAS, MEDIDAS APROXIMADAS 23X20CM COR: BRANCA, CARACTERISTICAS ADICIONAIS: INTERFOLHADA, PACOTE COM 1.000 UNIDADES</w:t>
            </w:r>
          </w:p>
        </w:tc>
        <w:tc>
          <w:tcPr>
            <w:tcW w:w="1000" w:type="dxa"/>
            <w:tcBorders>
              <w:top w:val="nil"/>
              <w:left w:val="nil"/>
              <w:bottom w:val="single" w:sz="4" w:space="0" w:color="auto"/>
              <w:right w:val="single" w:sz="4" w:space="0" w:color="auto"/>
            </w:tcBorders>
            <w:vAlign w:val="center"/>
            <w:hideMark/>
          </w:tcPr>
          <w:p w14:paraId="7B778609"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60" w:type="dxa"/>
            <w:tcBorders>
              <w:top w:val="nil"/>
              <w:left w:val="nil"/>
              <w:bottom w:val="single" w:sz="4" w:space="0" w:color="auto"/>
              <w:right w:val="single" w:sz="4" w:space="0" w:color="auto"/>
            </w:tcBorders>
            <w:vAlign w:val="center"/>
            <w:hideMark/>
          </w:tcPr>
          <w:p w14:paraId="335E00E1" w14:textId="77777777" w:rsidR="0012604F" w:rsidRPr="001719C5" w:rsidRDefault="0012604F"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3" w:type="dxa"/>
            <w:tcBorders>
              <w:top w:val="nil"/>
              <w:left w:val="nil"/>
              <w:bottom w:val="single" w:sz="4" w:space="0" w:color="auto"/>
              <w:right w:val="single" w:sz="4" w:space="0" w:color="auto"/>
            </w:tcBorders>
            <w:vAlign w:val="center"/>
          </w:tcPr>
          <w:p w14:paraId="38548A16"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R$ 18,34</w:t>
            </w:r>
          </w:p>
        </w:tc>
        <w:tc>
          <w:tcPr>
            <w:tcW w:w="1133" w:type="dxa"/>
            <w:tcBorders>
              <w:top w:val="nil"/>
              <w:left w:val="nil"/>
              <w:bottom w:val="single" w:sz="4" w:space="0" w:color="auto"/>
              <w:right w:val="single" w:sz="4" w:space="0" w:color="auto"/>
            </w:tcBorders>
            <w:vAlign w:val="center"/>
          </w:tcPr>
          <w:p w14:paraId="1E42395F" w14:textId="77777777" w:rsidR="0012604F" w:rsidRPr="001719C5" w:rsidRDefault="0012604F" w:rsidP="006E4C19">
            <w:pPr>
              <w:jc w:val="center"/>
              <w:rPr>
                <w:rFonts w:ascii="Calibri" w:hAnsi="Calibri" w:cs="Calibri"/>
                <w:color w:val="000000"/>
                <w:sz w:val="16"/>
                <w:szCs w:val="16"/>
              </w:rPr>
            </w:pPr>
            <w:r>
              <w:rPr>
                <w:rFonts w:ascii="Calibri" w:hAnsi="Calibri" w:cs="Calibri"/>
                <w:color w:val="000000"/>
                <w:sz w:val="16"/>
                <w:szCs w:val="16"/>
              </w:rPr>
              <w:t>R$ 91.700,00</w:t>
            </w:r>
          </w:p>
        </w:tc>
      </w:tr>
      <w:tr w:rsidR="0012604F" w:rsidRPr="001719C5" w14:paraId="3C0989E1" w14:textId="77777777" w:rsidTr="0012604F">
        <w:trPr>
          <w:trHeight w:val="612"/>
        </w:trPr>
        <w:tc>
          <w:tcPr>
            <w:tcW w:w="480" w:type="dxa"/>
            <w:tcBorders>
              <w:top w:val="single" w:sz="4" w:space="0" w:color="auto"/>
              <w:left w:val="single" w:sz="4" w:space="0" w:color="auto"/>
              <w:bottom w:val="single" w:sz="4" w:space="0" w:color="auto"/>
            </w:tcBorders>
            <w:noWrap/>
            <w:vAlign w:val="center"/>
          </w:tcPr>
          <w:p w14:paraId="1F09F0F3" w14:textId="77777777" w:rsidR="0012604F" w:rsidRPr="001719C5" w:rsidRDefault="0012604F" w:rsidP="006E4C19">
            <w:pPr>
              <w:jc w:val="center"/>
              <w:rPr>
                <w:rFonts w:ascii="Calibri" w:hAnsi="Calibri" w:cs="Calibri"/>
                <w:color w:val="000000"/>
                <w:sz w:val="16"/>
                <w:szCs w:val="16"/>
              </w:rPr>
            </w:pPr>
          </w:p>
        </w:tc>
        <w:tc>
          <w:tcPr>
            <w:tcW w:w="4760" w:type="dxa"/>
            <w:tcBorders>
              <w:top w:val="single" w:sz="4" w:space="0" w:color="auto"/>
              <w:bottom w:val="single" w:sz="4" w:space="0" w:color="auto"/>
            </w:tcBorders>
            <w:vAlign w:val="center"/>
          </w:tcPr>
          <w:p w14:paraId="5B6D4CDA" w14:textId="40D9DA20" w:rsidR="0012604F" w:rsidRPr="001719C5" w:rsidRDefault="0012604F" w:rsidP="0012604F">
            <w:pPr>
              <w:jc w:val="right"/>
              <w:rPr>
                <w:rFonts w:ascii="Calibri" w:hAnsi="Calibri" w:cs="Calibri"/>
                <w:color w:val="000000"/>
                <w:sz w:val="16"/>
                <w:szCs w:val="16"/>
              </w:rPr>
            </w:pPr>
            <w:r>
              <w:rPr>
                <w:rFonts w:ascii="Calibri" w:hAnsi="Calibri" w:cs="Calibri"/>
                <w:color w:val="000000"/>
                <w:sz w:val="16"/>
                <w:szCs w:val="16"/>
              </w:rPr>
              <w:t>TOTAL GERAL ---------&gt;&gt;</w:t>
            </w:r>
          </w:p>
        </w:tc>
        <w:tc>
          <w:tcPr>
            <w:tcW w:w="1000" w:type="dxa"/>
            <w:tcBorders>
              <w:top w:val="single" w:sz="4" w:space="0" w:color="auto"/>
              <w:bottom w:val="single" w:sz="4" w:space="0" w:color="auto"/>
            </w:tcBorders>
            <w:vAlign w:val="center"/>
          </w:tcPr>
          <w:p w14:paraId="0B2A3857" w14:textId="77777777" w:rsidR="0012604F" w:rsidRPr="001719C5" w:rsidRDefault="0012604F" w:rsidP="006E4C19">
            <w:pPr>
              <w:jc w:val="center"/>
              <w:rPr>
                <w:rFonts w:ascii="Calibri" w:hAnsi="Calibri" w:cs="Calibri"/>
                <w:color w:val="000000"/>
                <w:sz w:val="16"/>
                <w:szCs w:val="16"/>
              </w:rPr>
            </w:pPr>
          </w:p>
        </w:tc>
        <w:tc>
          <w:tcPr>
            <w:tcW w:w="1060" w:type="dxa"/>
            <w:tcBorders>
              <w:top w:val="single" w:sz="4" w:space="0" w:color="auto"/>
              <w:bottom w:val="single" w:sz="4" w:space="0" w:color="auto"/>
              <w:right w:val="single" w:sz="4" w:space="0" w:color="auto"/>
            </w:tcBorders>
            <w:vAlign w:val="center"/>
          </w:tcPr>
          <w:p w14:paraId="6DC01FB8" w14:textId="77777777" w:rsidR="0012604F" w:rsidRPr="001719C5" w:rsidRDefault="0012604F" w:rsidP="006E4C19">
            <w:pPr>
              <w:jc w:val="center"/>
              <w:rPr>
                <w:rFonts w:ascii="Calibri" w:hAnsi="Calibri" w:cs="Calibri"/>
                <w:color w:val="000000"/>
                <w:sz w:val="16"/>
                <w:szCs w:val="16"/>
              </w:rPr>
            </w:pPr>
          </w:p>
        </w:tc>
        <w:tc>
          <w:tcPr>
            <w:tcW w:w="1203" w:type="dxa"/>
            <w:tcBorders>
              <w:top w:val="single" w:sz="4" w:space="0" w:color="auto"/>
              <w:left w:val="nil"/>
              <w:bottom w:val="single" w:sz="4" w:space="0" w:color="auto"/>
            </w:tcBorders>
            <w:vAlign w:val="center"/>
          </w:tcPr>
          <w:p w14:paraId="7E8DC5EF" w14:textId="78D719E2" w:rsidR="0012604F" w:rsidRPr="0012604F" w:rsidRDefault="0012604F" w:rsidP="0012604F">
            <w:pPr>
              <w:jc w:val="right"/>
              <w:rPr>
                <w:rFonts w:ascii="Calibri" w:hAnsi="Calibri" w:cs="Calibri"/>
                <w:color w:val="000000"/>
                <w:sz w:val="16"/>
                <w:szCs w:val="16"/>
              </w:rPr>
            </w:pPr>
            <w:r w:rsidRPr="0012604F">
              <w:rPr>
                <w:rFonts w:ascii="Arial" w:hAnsi="Arial" w:cs="Arial"/>
                <w:b/>
                <w:bCs/>
                <w:color w:val="000000"/>
                <w:sz w:val="16"/>
                <w:szCs w:val="16"/>
              </w:rPr>
              <w:t>R$ 301.646,20</w:t>
            </w:r>
          </w:p>
        </w:tc>
        <w:tc>
          <w:tcPr>
            <w:tcW w:w="1133" w:type="dxa"/>
            <w:tcBorders>
              <w:top w:val="single" w:sz="4" w:space="0" w:color="auto"/>
              <w:bottom w:val="single" w:sz="4" w:space="0" w:color="auto"/>
              <w:right w:val="single" w:sz="4" w:space="0" w:color="auto"/>
            </w:tcBorders>
            <w:vAlign w:val="center"/>
          </w:tcPr>
          <w:p w14:paraId="1FEF57D7" w14:textId="4884C61D" w:rsidR="0012604F" w:rsidRPr="0012604F" w:rsidRDefault="0012604F" w:rsidP="0012604F">
            <w:pPr>
              <w:rPr>
                <w:rFonts w:ascii="Calibri" w:hAnsi="Calibri" w:cs="Calibri"/>
                <w:color w:val="000000"/>
                <w:sz w:val="16"/>
                <w:szCs w:val="16"/>
              </w:rPr>
            </w:pPr>
          </w:p>
        </w:tc>
      </w:tr>
    </w:tbl>
    <w:p w14:paraId="0601D87F" w14:textId="7E524232" w:rsidR="00E97578" w:rsidRPr="00E97578" w:rsidRDefault="00E97578" w:rsidP="00DF79A3">
      <w:pPr>
        <w:tabs>
          <w:tab w:val="left" w:pos="1275"/>
        </w:tabs>
        <w:rPr>
          <w:rFonts w:ascii="Arial" w:hAnsi="Arial" w:cs="Arial"/>
        </w:rPr>
        <w:sectPr w:rsidR="00E97578" w:rsidRPr="00E97578" w:rsidSect="00050B5A">
          <w:footnotePr>
            <w:pos w:val="beneathText"/>
          </w:footnotePr>
          <w:pgSz w:w="11907" w:h="16840" w:code="9"/>
          <w:pgMar w:top="289" w:right="992" w:bottom="720" w:left="1134" w:header="310" w:footer="210" w:gutter="0"/>
          <w:cols w:space="720"/>
        </w:sectPr>
      </w:pPr>
    </w:p>
    <w:p w14:paraId="13FCF9B9" w14:textId="39F01D7C" w:rsidR="00B621AD" w:rsidRPr="00B621AD" w:rsidRDefault="00B621AD" w:rsidP="00B621AD">
      <w:pPr>
        <w:pStyle w:val="Corpodetexto"/>
        <w:jc w:val="center"/>
        <w:rPr>
          <w:rFonts w:ascii="Arial" w:hAnsi="Arial" w:cs="Arial"/>
          <w:sz w:val="20"/>
        </w:rPr>
      </w:pPr>
      <w:r w:rsidRPr="00B621AD">
        <w:rPr>
          <w:rFonts w:ascii="Arial" w:hAnsi="Arial" w:cs="Arial"/>
        </w:rPr>
        <w:t>APÊNDICE DO ANEXO I</w:t>
      </w:r>
    </w:p>
    <w:p w14:paraId="6B04E67A" w14:textId="77777777" w:rsidR="00B621AD" w:rsidRDefault="00B621AD" w:rsidP="00B621AD">
      <w:pPr>
        <w:pStyle w:val="Corpodetexto"/>
        <w:rPr>
          <w:sz w:val="20"/>
        </w:rPr>
      </w:pPr>
    </w:p>
    <w:p w14:paraId="360ABFF8" w14:textId="77777777" w:rsidR="00B621AD" w:rsidRDefault="00B621AD" w:rsidP="00B621AD">
      <w:pPr>
        <w:pStyle w:val="Corpodetexto"/>
        <w:rPr>
          <w:sz w:val="20"/>
        </w:rPr>
      </w:pPr>
    </w:p>
    <w:p w14:paraId="47ED28BD" w14:textId="2F0A87E0" w:rsidR="00B621AD" w:rsidRPr="00B621AD" w:rsidRDefault="00B621AD" w:rsidP="00B621AD">
      <w:pPr>
        <w:pStyle w:val="Corpodetexto"/>
        <w:jc w:val="center"/>
        <w:rPr>
          <w:rFonts w:ascii="Arial" w:hAnsi="Arial" w:cs="Arial"/>
        </w:rPr>
      </w:pPr>
      <w:r w:rsidRPr="00B621AD">
        <w:rPr>
          <w:rFonts w:ascii="Arial" w:hAnsi="Arial" w:cs="Arial"/>
        </w:rPr>
        <w:t>ESTUDO TÉCNICO PRELIMINAR</w:t>
      </w:r>
    </w:p>
    <w:p w14:paraId="1D07FAF6" w14:textId="77777777" w:rsidR="00B621AD" w:rsidRPr="002B7ADD" w:rsidRDefault="00B621AD" w:rsidP="00B621AD">
      <w:pPr>
        <w:pStyle w:val="Corpodetexto"/>
        <w:rPr>
          <w:rFonts w:ascii="Arial" w:hAnsi="Arial" w:cs="Arial"/>
          <w:b/>
        </w:rPr>
      </w:pPr>
    </w:p>
    <w:p w14:paraId="563372BA" w14:textId="77777777" w:rsidR="00B621AD" w:rsidRPr="00380D86" w:rsidRDefault="00B621AD" w:rsidP="00B621AD">
      <w:pPr>
        <w:pStyle w:val="Corpodetexto"/>
        <w:rPr>
          <w:rFonts w:ascii="Arial" w:hAnsi="Arial" w:cs="Arial"/>
          <w:b/>
        </w:rPr>
      </w:pPr>
    </w:p>
    <w:p w14:paraId="0EC52EBA" w14:textId="77777777" w:rsidR="00B621AD" w:rsidRPr="00380D86" w:rsidRDefault="00B621AD" w:rsidP="00B621AD">
      <w:pPr>
        <w:jc w:val="both"/>
        <w:rPr>
          <w:rFonts w:ascii="Arial" w:hAnsi="Arial" w:cs="Arial"/>
        </w:rPr>
      </w:pPr>
      <w:r w:rsidRPr="00380D86">
        <w:rPr>
          <w:rFonts w:ascii="Arial" w:hAnsi="Arial" w:cs="Arial"/>
          <w:b/>
        </w:rPr>
        <w:t>OBJETO:</w:t>
      </w:r>
      <w:r w:rsidRPr="00380D86">
        <w:rPr>
          <w:rFonts w:ascii="Arial" w:hAnsi="Arial" w:cs="Arial"/>
        </w:rPr>
        <w:t xml:space="preserve"> AQUISIÇÃO DE MATERIAL HOSPITALAR (CONSUMO), PARA SUPRIR AS NECESSIDADES DE TODAS AS UBS PERTENCENTES A SECRETARIA MUNICIPAL DE SAUDE DE DOUTOR ULYSSES.</w:t>
      </w:r>
    </w:p>
    <w:p w14:paraId="3D9E514A" w14:textId="77777777" w:rsidR="00B621AD" w:rsidRPr="002B7ADD" w:rsidRDefault="00B621AD" w:rsidP="00B621AD">
      <w:pPr>
        <w:spacing w:before="240"/>
        <w:jc w:val="both"/>
        <w:rPr>
          <w:rFonts w:ascii="Arial" w:hAnsi="Arial" w:cs="Arial"/>
        </w:rPr>
      </w:pPr>
    </w:p>
    <w:p w14:paraId="7DA154CD" w14:textId="77777777" w:rsidR="00B621AD" w:rsidRPr="002B7ADD" w:rsidRDefault="00B621AD" w:rsidP="00B621AD">
      <w:pPr>
        <w:pStyle w:val="PargrafodaLista"/>
        <w:ind w:left="0"/>
        <w:rPr>
          <w:rFonts w:ascii="Arial" w:hAnsi="Arial" w:cs="Arial"/>
        </w:rPr>
      </w:pPr>
    </w:p>
    <w:p w14:paraId="313F4345" w14:textId="77777777" w:rsidR="00B621AD" w:rsidRDefault="00B621AD" w:rsidP="00B621AD">
      <w:pPr>
        <w:spacing w:line="360" w:lineRule="auto"/>
        <w:ind w:left="108" w:right="507"/>
        <w:jc w:val="both"/>
        <w:sectPr w:rsidR="00B621AD" w:rsidSect="004652C2">
          <w:headerReference w:type="default" r:id="rId67"/>
          <w:footerReference w:type="default" r:id="rId68"/>
          <w:pgSz w:w="11900" w:h="16840"/>
          <w:pgMar w:top="1980" w:right="843" w:bottom="380" w:left="1134" w:header="284" w:footer="186" w:gutter="0"/>
          <w:cols w:space="720"/>
          <w:docGrid w:linePitch="326"/>
        </w:sectPr>
      </w:pPr>
    </w:p>
    <w:p w14:paraId="2975F699" w14:textId="77777777" w:rsidR="00B621AD" w:rsidRDefault="00B621AD" w:rsidP="00B621AD">
      <w:pPr>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B621AD" w:rsidRPr="00380D86" w14:paraId="7B8847A0" w14:textId="77777777" w:rsidTr="006E4C19">
        <w:tc>
          <w:tcPr>
            <w:tcW w:w="9634" w:type="dxa"/>
            <w:shd w:val="clear" w:color="auto" w:fill="D9D9D9" w:themeFill="background1" w:themeFillShade="D9"/>
          </w:tcPr>
          <w:p w14:paraId="0809D049" w14:textId="1EDF4716" w:rsidR="00B621AD" w:rsidRPr="00380D86" w:rsidRDefault="009B2ED3" w:rsidP="006E4C19">
            <w:pPr>
              <w:pStyle w:val="Corpodetexto"/>
              <w:ind w:right="687"/>
              <w:jc w:val="both"/>
              <w:rPr>
                <w:rFonts w:ascii="Arial" w:hAnsi="Arial" w:cs="Arial"/>
                <w:b/>
              </w:rPr>
            </w:pPr>
            <w:r>
              <w:rPr>
                <w:rFonts w:ascii="Arial" w:hAnsi="Arial" w:cs="Arial"/>
                <w:b/>
              </w:rPr>
              <w:t>OBJETIVO</w:t>
            </w:r>
          </w:p>
        </w:tc>
      </w:tr>
    </w:tbl>
    <w:p w14:paraId="5D70F00A" w14:textId="77777777" w:rsidR="009B2ED3" w:rsidRDefault="009B2ED3" w:rsidP="00B621AD">
      <w:pPr>
        <w:ind w:right="687"/>
        <w:jc w:val="both"/>
        <w:rPr>
          <w:rFonts w:ascii="Arial" w:hAnsi="Arial" w:cs="Arial"/>
        </w:rPr>
      </w:pPr>
    </w:p>
    <w:p w14:paraId="79D4044C" w14:textId="50B5A1BF" w:rsidR="00B621AD" w:rsidRDefault="00B621AD" w:rsidP="009B2ED3">
      <w:pPr>
        <w:ind w:right="687"/>
        <w:jc w:val="both"/>
        <w:rPr>
          <w:rFonts w:ascii="Arial" w:hAnsi="Arial" w:cs="Arial"/>
        </w:rPr>
      </w:pPr>
      <w:r w:rsidRPr="00380D86">
        <w:rPr>
          <w:rFonts w:ascii="Arial" w:hAnsi="Arial" w:cs="Arial"/>
        </w:rPr>
        <w:t xml:space="preserve">Caracterizar, através do Estudo Técnico Preliminar (ETP), determinada necessidade para aquisição </w:t>
      </w:r>
      <w:r w:rsidRPr="00380D86">
        <w:rPr>
          <w:rFonts w:ascii="Arial" w:hAnsi="Arial" w:cs="Arial"/>
          <w:w w:val="80"/>
        </w:rPr>
        <w:t xml:space="preserve">dos </w:t>
      </w:r>
      <w:r w:rsidRPr="00380D86">
        <w:rPr>
          <w:rFonts w:ascii="Arial" w:hAnsi="Arial" w:cs="Arial"/>
        </w:rPr>
        <w:t>materiais hospitalares, tem como objetivo, manter um atendimento de qualidade em todas as UBS pertencentes a Secretaria Municipal De Saúde de Doutor Ulysses.</w:t>
      </w:r>
    </w:p>
    <w:p w14:paraId="3A40D674" w14:textId="77777777" w:rsidR="009B2ED3" w:rsidRPr="00380D86" w:rsidRDefault="009B2ED3" w:rsidP="009B2ED3">
      <w:pPr>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B621AD" w:rsidRPr="00380D86" w14:paraId="3BD1BC23" w14:textId="77777777" w:rsidTr="006E4C19">
        <w:tc>
          <w:tcPr>
            <w:tcW w:w="9634" w:type="dxa"/>
            <w:shd w:val="clear" w:color="auto" w:fill="D9D9D9" w:themeFill="background1" w:themeFillShade="D9"/>
          </w:tcPr>
          <w:p w14:paraId="55B5D5A3" w14:textId="77777777" w:rsidR="00B621AD" w:rsidRPr="00380D86" w:rsidRDefault="00B621AD" w:rsidP="006E4C19">
            <w:pPr>
              <w:pStyle w:val="Corpodetexto"/>
              <w:ind w:right="687"/>
              <w:jc w:val="both"/>
              <w:rPr>
                <w:rFonts w:ascii="Arial" w:hAnsi="Arial" w:cs="Arial"/>
                <w:b/>
              </w:rPr>
            </w:pPr>
            <w:r w:rsidRPr="00380D86">
              <w:rPr>
                <w:rFonts w:ascii="Arial" w:hAnsi="Arial" w:cs="Arial"/>
                <w:b/>
              </w:rPr>
              <w:t>DESCRIÇÃO</w:t>
            </w:r>
            <w:r w:rsidRPr="00380D86">
              <w:rPr>
                <w:rFonts w:ascii="Arial" w:hAnsi="Arial" w:cs="Arial"/>
                <w:b/>
                <w:spacing w:val="-2"/>
              </w:rPr>
              <w:t xml:space="preserve"> </w:t>
            </w:r>
            <w:r w:rsidRPr="00380D86">
              <w:rPr>
                <w:rFonts w:ascii="Arial" w:hAnsi="Arial" w:cs="Arial"/>
                <w:b/>
              </w:rPr>
              <w:t>DA</w:t>
            </w:r>
            <w:r w:rsidRPr="00380D86">
              <w:rPr>
                <w:rFonts w:ascii="Arial" w:hAnsi="Arial" w:cs="Arial"/>
                <w:b/>
                <w:spacing w:val="-4"/>
              </w:rPr>
              <w:t xml:space="preserve"> </w:t>
            </w:r>
            <w:r w:rsidRPr="00380D86">
              <w:rPr>
                <w:rFonts w:ascii="Arial" w:hAnsi="Arial" w:cs="Arial"/>
                <w:b/>
              </w:rPr>
              <w:t>NECESSIDADE</w:t>
            </w:r>
          </w:p>
        </w:tc>
      </w:tr>
    </w:tbl>
    <w:p w14:paraId="1F06257D" w14:textId="77777777" w:rsidR="009B2ED3" w:rsidRDefault="00B621AD" w:rsidP="00B621AD">
      <w:pPr>
        <w:pStyle w:val="Corpodetexto"/>
        <w:ind w:right="687"/>
        <w:jc w:val="both"/>
        <w:rPr>
          <w:rFonts w:ascii="Arial" w:hAnsi="Arial" w:cs="Arial"/>
        </w:rPr>
      </w:pPr>
      <w:r w:rsidRPr="00380D86">
        <w:rPr>
          <w:rFonts w:ascii="Arial" w:hAnsi="Arial" w:cs="Arial"/>
        </w:rPr>
        <w:t xml:space="preserve">O presente ETP refere-se a eventual aquisição, pelo prazo de 12 (doze) meses, </w:t>
      </w:r>
      <w:r>
        <w:rPr>
          <w:rFonts w:ascii="Arial" w:hAnsi="Arial" w:cs="Arial"/>
        </w:rPr>
        <w:t xml:space="preserve">de </w:t>
      </w:r>
      <w:r w:rsidRPr="00380D86">
        <w:rPr>
          <w:rFonts w:ascii="Arial" w:hAnsi="Arial" w:cs="Arial"/>
        </w:rPr>
        <w:t>materiais hospitalares para manter um atendimento de qualidade em todas as UBS pertencentes a Secretaria Municipal De Saúde de Doutor Ulysses</w:t>
      </w:r>
      <w:r>
        <w:rPr>
          <w:rFonts w:ascii="Arial" w:hAnsi="Arial" w:cs="Arial"/>
        </w:rPr>
        <w:t>.</w:t>
      </w:r>
    </w:p>
    <w:p w14:paraId="09592128" w14:textId="77777777" w:rsidR="009B2ED3" w:rsidRDefault="00B621AD" w:rsidP="00B621AD">
      <w:pPr>
        <w:pStyle w:val="Corpodetexto"/>
        <w:ind w:right="687"/>
        <w:jc w:val="both"/>
        <w:rPr>
          <w:rFonts w:ascii="Arial" w:hAnsi="Arial" w:cs="Arial"/>
        </w:rPr>
      </w:pPr>
      <w:r w:rsidRPr="00380D86">
        <w:rPr>
          <w:rFonts w:ascii="Arial" w:hAnsi="Arial" w:cs="Arial"/>
        </w:rPr>
        <w:t xml:space="preserve">A seleção dos itens a serem adquiridas, </w:t>
      </w:r>
      <w:proofErr w:type="gramStart"/>
      <w:r w:rsidRPr="00380D86">
        <w:rPr>
          <w:rFonts w:ascii="Arial" w:hAnsi="Arial" w:cs="Arial"/>
        </w:rPr>
        <w:t>suas quantidades, bem como suas descrições, fica</w:t>
      </w:r>
      <w:proofErr w:type="gramEnd"/>
      <w:r w:rsidRPr="00380D86">
        <w:rPr>
          <w:rFonts w:ascii="Arial" w:hAnsi="Arial" w:cs="Arial"/>
        </w:rPr>
        <w:t xml:space="preserve"> a cargo do Órgão solicitante através de planejamento prévio feito através do setor técnico responsável.</w:t>
      </w:r>
    </w:p>
    <w:p w14:paraId="1A407AE4" w14:textId="30174FB2" w:rsidR="00B621AD" w:rsidRPr="004D1EB0" w:rsidRDefault="00B621AD" w:rsidP="00B621AD">
      <w:pPr>
        <w:pStyle w:val="Corpodetexto"/>
        <w:ind w:right="687"/>
        <w:jc w:val="both"/>
        <w:rPr>
          <w:rFonts w:ascii="Arial" w:hAnsi="Arial" w:cs="Arial"/>
          <w:w w:val="80"/>
        </w:rPr>
      </w:pPr>
      <w:r w:rsidRPr="004D1EB0">
        <w:rPr>
          <w:rFonts w:ascii="Arial" w:hAnsi="Arial" w:cs="Arial"/>
        </w:rPr>
        <w:t>A não aquisição dos materiais hospitalares acarretaria prejuízo risco da saúde</w:t>
      </w:r>
      <w:r w:rsidRPr="004D1EB0">
        <w:rPr>
          <w:rFonts w:ascii="Arial" w:hAnsi="Arial" w:cs="Arial"/>
          <w:w w:val="80"/>
        </w:rPr>
        <w:t>.</w:t>
      </w:r>
    </w:p>
    <w:p w14:paraId="30234B36" w14:textId="2C8DA613" w:rsidR="00B621AD" w:rsidRPr="00380D86" w:rsidRDefault="00B621AD" w:rsidP="00B621AD">
      <w:pPr>
        <w:pStyle w:val="Corpodetexto"/>
        <w:ind w:right="687"/>
        <w:jc w:val="both"/>
        <w:rPr>
          <w:rFonts w:ascii="Arial" w:hAnsi="Arial" w:cs="Arial"/>
        </w:rPr>
      </w:pPr>
      <w:r w:rsidRPr="004D1EB0">
        <w:rPr>
          <w:rFonts w:ascii="Arial" w:hAnsi="Arial" w:cs="Arial"/>
        </w:rPr>
        <w:t>Ao proporcionar materiais hospitalares</w:t>
      </w:r>
      <w:r w:rsidRPr="004D1EB0">
        <w:rPr>
          <w:rFonts w:ascii="Arial" w:hAnsi="Arial" w:cs="Arial"/>
          <w:spacing w:val="1"/>
        </w:rPr>
        <w:t xml:space="preserve"> </w:t>
      </w:r>
      <w:r w:rsidRPr="004D1EB0">
        <w:rPr>
          <w:rFonts w:ascii="Arial" w:hAnsi="Arial" w:cs="Arial"/>
        </w:rPr>
        <w:t>adequados,</w:t>
      </w:r>
      <w:r w:rsidRPr="004D1EB0">
        <w:rPr>
          <w:rFonts w:ascii="Arial" w:hAnsi="Arial" w:cs="Arial"/>
          <w:spacing w:val="1"/>
        </w:rPr>
        <w:t xml:space="preserve"> </w:t>
      </w:r>
      <w:r w:rsidRPr="004D1EB0">
        <w:rPr>
          <w:rFonts w:ascii="Arial" w:hAnsi="Arial" w:cs="Arial"/>
        </w:rPr>
        <w:t>pretende-se</w:t>
      </w:r>
      <w:r w:rsidRPr="004D1EB0">
        <w:rPr>
          <w:rFonts w:ascii="Arial" w:hAnsi="Arial" w:cs="Arial"/>
          <w:spacing w:val="1"/>
        </w:rPr>
        <w:t xml:space="preserve"> </w:t>
      </w:r>
      <w:r w:rsidRPr="004D1EB0">
        <w:rPr>
          <w:rFonts w:ascii="Arial" w:hAnsi="Arial" w:cs="Arial"/>
        </w:rPr>
        <w:t>melhorar a qualidade dos</w:t>
      </w:r>
      <w:r w:rsidRPr="004D1EB0">
        <w:rPr>
          <w:rFonts w:ascii="Arial" w:hAnsi="Arial" w:cs="Arial"/>
          <w:spacing w:val="1"/>
        </w:rPr>
        <w:t xml:space="preserve"> </w:t>
      </w:r>
      <w:r w:rsidRPr="004D1EB0">
        <w:rPr>
          <w:rFonts w:ascii="Arial" w:hAnsi="Arial" w:cs="Arial"/>
        </w:rPr>
        <w:t>serviços</w:t>
      </w:r>
      <w:r w:rsidRPr="004D1EB0">
        <w:rPr>
          <w:rFonts w:ascii="Arial" w:hAnsi="Arial" w:cs="Arial"/>
          <w:spacing w:val="1"/>
        </w:rPr>
        <w:t xml:space="preserve"> </w:t>
      </w:r>
      <w:r w:rsidRPr="004D1EB0">
        <w:rPr>
          <w:rFonts w:ascii="Arial" w:hAnsi="Arial" w:cs="Arial"/>
        </w:rPr>
        <w:t>prestados e</w:t>
      </w:r>
      <w:r w:rsidRPr="004D1EB0">
        <w:rPr>
          <w:rFonts w:ascii="Arial" w:hAnsi="Arial" w:cs="Arial"/>
          <w:spacing w:val="1"/>
        </w:rPr>
        <w:t xml:space="preserve"> </w:t>
      </w:r>
      <w:r w:rsidRPr="004D1EB0">
        <w:rPr>
          <w:rFonts w:ascii="Arial" w:hAnsi="Arial" w:cs="Arial"/>
        </w:rPr>
        <w:t>proporcionar condições mais seguras e confortáveis tanto para os profissionais de saúde quanto</w:t>
      </w:r>
      <w:r w:rsidRPr="004D1EB0">
        <w:rPr>
          <w:rFonts w:ascii="Arial" w:hAnsi="Arial" w:cs="Arial"/>
          <w:spacing w:val="1"/>
        </w:rPr>
        <w:t xml:space="preserve"> </w:t>
      </w:r>
      <w:r w:rsidRPr="004D1EB0">
        <w:rPr>
          <w:rFonts w:ascii="Arial" w:hAnsi="Arial" w:cs="Arial"/>
        </w:rPr>
        <w:t>para</w:t>
      </w:r>
      <w:r w:rsidRPr="004D1EB0">
        <w:rPr>
          <w:rFonts w:ascii="Arial" w:hAnsi="Arial" w:cs="Arial"/>
          <w:spacing w:val="-10"/>
        </w:rPr>
        <w:t xml:space="preserve"> </w:t>
      </w:r>
      <w:r w:rsidRPr="004D1EB0">
        <w:rPr>
          <w:rFonts w:ascii="Arial" w:hAnsi="Arial" w:cs="Arial"/>
        </w:rPr>
        <w:t>os</w:t>
      </w:r>
      <w:r w:rsidRPr="004D1EB0">
        <w:rPr>
          <w:rFonts w:ascii="Arial" w:hAnsi="Arial" w:cs="Arial"/>
          <w:spacing w:val="-8"/>
        </w:rPr>
        <w:t xml:space="preserve"> </w:t>
      </w:r>
      <w:r w:rsidRPr="004D1EB0">
        <w:rPr>
          <w:rFonts w:ascii="Arial" w:hAnsi="Arial" w:cs="Arial"/>
        </w:rPr>
        <w:t>pacientes.</w:t>
      </w:r>
      <w:r w:rsidRPr="004D1EB0">
        <w:rPr>
          <w:rFonts w:ascii="Arial" w:hAnsi="Arial" w:cs="Arial"/>
          <w:spacing w:val="-6"/>
        </w:rPr>
        <w:t xml:space="preserve"> </w:t>
      </w:r>
      <w:r w:rsidRPr="004D1EB0">
        <w:rPr>
          <w:rFonts w:ascii="Arial" w:hAnsi="Arial" w:cs="Arial"/>
        </w:rPr>
        <w:t>Isso</w:t>
      </w:r>
      <w:r w:rsidRPr="004D1EB0">
        <w:rPr>
          <w:rFonts w:ascii="Arial" w:hAnsi="Arial" w:cs="Arial"/>
          <w:spacing w:val="-8"/>
        </w:rPr>
        <w:t xml:space="preserve"> </w:t>
      </w:r>
      <w:r w:rsidRPr="004D1EB0">
        <w:rPr>
          <w:rFonts w:ascii="Arial" w:hAnsi="Arial" w:cs="Arial"/>
        </w:rPr>
        <w:t>contribuirá</w:t>
      </w:r>
      <w:r w:rsidRPr="004D1EB0">
        <w:rPr>
          <w:rFonts w:ascii="Arial" w:hAnsi="Arial" w:cs="Arial"/>
          <w:spacing w:val="-10"/>
        </w:rPr>
        <w:t xml:space="preserve"> </w:t>
      </w:r>
      <w:r w:rsidRPr="004D1EB0">
        <w:rPr>
          <w:rFonts w:ascii="Arial" w:hAnsi="Arial" w:cs="Arial"/>
        </w:rPr>
        <w:t>significativamente</w:t>
      </w:r>
      <w:r w:rsidRPr="004D1EB0">
        <w:rPr>
          <w:rFonts w:ascii="Arial" w:hAnsi="Arial" w:cs="Arial"/>
          <w:spacing w:val="-9"/>
        </w:rPr>
        <w:t xml:space="preserve"> </w:t>
      </w:r>
      <w:r w:rsidRPr="004D1EB0">
        <w:rPr>
          <w:rFonts w:ascii="Arial" w:hAnsi="Arial" w:cs="Arial"/>
        </w:rPr>
        <w:t>para</w:t>
      </w:r>
      <w:r w:rsidRPr="004D1EB0">
        <w:rPr>
          <w:rFonts w:ascii="Arial" w:hAnsi="Arial" w:cs="Arial"/>
          <w:spacing w:val="-8"/>
        </w:rPr>
        <w:t xml:space="preserve"> </w:t>
      </w:r>
      <w:r w:rsidRPr="004D1EB0">
        <w:rPr>
          <w:rFonts w:ascii="Arial" w:hAnsi="Arial" w:cs="Arial"/>
        </w:rPr>
        <w:t>a</w:t>
      </w:r>
      <w:r w:rsidRPr="004D1EB0">
        <w:rPr>
          <w:rFonts w:ascii="Arial" w:hAnsi="Arial" w:cs="Arial"/>
          <w:spacing w:val="-10"/>
        </w:rPr>
        <w:t xml:space="preserve"> </w:t>
      </w:r>
      <w:r w:rsidRPr="004D1EB0">
        <w:rPr>
          <w:rFonts w:ascii="Arial" w:hAnsi="Arial" w:cs="Arial"/>
        </w:rPr>
        <w:t>promoção</w:t>
      </w:r>
      <w:r w:rsidRPr="004D1EB0">
        <w:rPr>
          <w:rFonts w:ascii="Arial" w:hAnsi="Arial" w:cs="Arial"/>
          <w:spacing w:val="-9"/>
        </w:rPr>
        <w:t xml:space="preserve"> </w:t>
      </w:r>
      <w:r w:rsidRPr="004D1EB0">
        <w:rPr>
          <w:rFonts w:ascii="Arial" w:hAnsi="Arial" w:cs="Arial"/>
        </w:rPr>
        <w:t>da</w:t>
      </w:r>
      <w:r w:rsidRPr="004D1EB0">
        <w:rPr>
          <w:rFonts w:ascii="Arial" w:hAnsi="Arial" w:cs="Arial"/>
          <w:spacing w:val="-10"/>
        </w:rPr>
        <w:t xml:space="preserve"> </w:t>
      </w:r>
      <w:r w:rsidRPr="004D1EB0">
        <w:rPr>
          <w:rFonts w:ascii="Arial" w:hAnsi="Arial" w:cs="Arial"/>
        </w:rPr>
        <w:t>saúde</w:t>
      </w:r>
      <w:r w:rsidRPr="004D1EB0">
        <w:rPr>
          <w:rFonts w:ascii="Arial" w:hAnsi="Arial" w:cs="Arial"/>
          <w:spacing w:val="-9"/>
        </w:rPr>
        <w:t xml:space="preserve"> </w:t>
      </w:r>
      <w:r w:rsidRPr="004D1EB0">
        <w:rPr>
          <w:rFonts w:ascii="Arial" w:hAnsi="Arial" w:cs="Arial"/>
        </w:rPr>
        <w:t>e</w:t>
      </w:r>
      <w:r w:rsidRPr="004D1EB0">
        <w:rPr>
          <w:rFonts w:ascii="Arial" w:hAnsi="Arial" w:cs="Arial"/>
          <w:spacing w:val="-10"/>
        </w:rPr>
        <w:t xml:space="preserve"> </w:t>
      </w:r>
      <w:r w:rsidRPr="004D1EB0">
        <w:rPr>
          <w:rFonts w:ascii="Arial" w:hAnsi="Arial" w:cs="Arial"/>
        </w:rPr>
        <w:t>o</w:t>
      </w:r>
      <w:r w:rsidRPr="004D1EB0">
        <w:rPr>
          <w:rFonts w:ascii="Arial" w:hAnsi="Arial" w:cs="Arial"/>
          <w:spacing w:val="-9"/>
        </w:rPr>
        <w:t xml:space="preserve"> </w:t>
      </w:r>
      <w:r w:rsidRPr="004D1EB0">
        <w:rPr>
          <w:rFonts w:ascii="Arial" w:hAnsi="Arial" w:cs="Arial"/>
        </w:rPr>
        <w:t>fortalecimento</w:t>
      </w:r>
      <w:r w:rsidRPr="004D1EB0">
        <w:rPr>
          <w:rFonts w:ascii="Arial" w:hAnsi="Arial" w:cs="Arial"/>
          <w:spacing w:val="-58"/>
        </w:rPr>
        <w:t xml:space="preserve"> </w:t>
      </w:r>
      <w:r w:rsidRPr="004D1EB0">
        <w:rPr>
          <w:rFonts w:ascii="Arial" w:hAnsi="Arial" w:cs="Arial"/>
        </w:rPr>
        <w:t>do sistema de saúde local, alinhando-se aos princípios e diretrizes do SUS (Sistema Único de</w:t>
      </w:r>
      <w:r w:rsidRPr="004D1EB0">
        <w:rPr>
          <w:rFonts w:ascii="Arial" w:hAnsi="Arial" w:cs="Arial"/>
          <w:spacing w:val="1"/>
        </w:rPr>
        <w:t xml:space="preserve"> </w:t>
      </w:r>
      <w:r w:rsidRPr="004D1EB0">
        <w:rPr>
          <w:rFonts w:ascii="Arial" w:hAnsi="Arial" w:cs="Arial"/>
        </w:rPr>
        <w:t>Saúde)</w:t>
      </w:r>
      <w:r w:rsidRPr="004D1EB0">
        <w:rPr>
          <w:rFonts w:ascii="Arial" w:hAnsi="Arial" w:cs="Arial"/>
          <w:spacing w:val="-1"/>
        </w:rPr>
        <w:t xml:space="preserve"> </w:t>
      </w:r>
      <w:r w:rsidRPr="004D1EB0">
        <w:rPr>
          <w:rFonts w:ascii="Arial" w:hAnsi="Arial" w:cs="Arial"/>
        </w:rPr>
        <w:t>e</w:t>
      </w:r>
      <w:r w:rsidRPr="004D1EB0">
        <w:rPr>
          <w:rFonts w:ascii="Arial" w:hAnsi="Arial" w:cs="Arial"/>
          <w:spacing w:val="-2"/>
        </w:rPr>
        <w:t xml:space="preserve"> </w:t>
      </w:r>
      <w:r w:rsidRPr="004D1EB0">
        <w:rPr>
          <w:rFonts w:ascii="Arial" w:hAnsi="Arial" w:cs="Arial"/>
        </w:rPr>
        <w:t>às necessidades</w:t>
      </w:r>
      <w:r w:rsidRPr="004D1EB0">
        <w:rPr>
          <w:rFonts w:ascii="Arial" w:hAnsi="Arial" w:cs="Arial"/>
          <w:spacing w:val="2"/>
        </w:rPr>
        <w:t xml:space="preserve"> </w:t>
      </w:r>
      <w:r w:rsidRPr="004D1EB0">
        <w:rPr>
          <w:rFonts w:ascii="Arial" w:hAnsi="Arial" w:cs="Arial"/>
        </w:rPr>
        <w:t>da</w:t>
      </w:r>
      <w:r w:rsidRPr="004D1EB0">
        <w:rPr>
          <w:rFonts w:ascii="Arial" w:hAnsi="Arial" w:cs="Arial"/>
          <w:spacing w:val="1"/>
        </w:rPr>
        <w:t xml:space="preserve"> </w:t>
      </w:r>
      <w:r w:rsidRPr="004D1EB0">
        <w:rPr>
          <w:rFonts w:ascii="Arial" w:hAnsi="Arial" w:cs="Arial"/>
        </w:rPr>
        <w:t>população.</w:t>
      </w:r>
    </w:p>
    <w:tbl>
      <w:tblPr>
        <w:tblStyle w:val="Tabelacomgrade"/>
        <w:tblW w:w="0" w:type="auto"/>
        <w:tblLook w:val="04A0" w:firstRow="1" w:lastRow="0" w:firstColumn="1" w:lastColumn="0" w:noHBand="0" w:noVBand="1"/>
      </w:tblPr>
      <w:tblGrid>
        <w:gridCol w:w="9634"/>
      </w:tblGrid>
      <w:tr w:rsidR="00B621AD" w:rsidRPr="00380D86" w14:paraId="5B3619F4" w14:textId="77777777" w:rsidTr="006E4C19">
        <w:tc>
          <w:tcPr>
            <w:tcW w:w="9634" w:type="dxa"/>
            <w:shd w:val="clear" w:color="auto" w:fill="D9D9D9" w:themeFill="background1" w:themeFillShade="D9"/>
          </w:tcPr>
          <w:p w14:paraId="55092750" w14:textId="77777777" w:rsidR="00B621AD" w:rsidRPr="00380D86" w:rsidRDefault="00B621AD" w:rsidP="006E4C19">
            <w:pPr>
              <w:pStyle w:val="Corpodetexto"/>
              <w:ind w:right="687"/>
              <w:jc w:val="both"/>
              <w:rPr>
                <w:rFonts w:ascii="Arial" w:hAnsi="Arial" w:cs="Arial"/>
                <w:b/>
              </w:rPr>
            </w:pPr>
            <w:r w:rsidRPr="00380D86">
              <w:rPr>
                <w:rFonts w:ascii="Arial" w:hAnsi="Arial" w:cs="Arial"/>
                <w:b/>
              </w:rPr>
              <w:t>REQUISITOS</w:t>
            </w:r>
            <w:r w:rsidRPr="00380D86">
              <w:rPr>
                <w:rFonts w:ascii="Arial" w:hAnsi="Arial" w:cs="Arial"/>
                <w:b/>
                <w:spacing w:val="-1"/>
              </w:rPr>
              <w:t xml:space="preserve"> </w:t>
            </w:r>
            <w:r w:rsidRPr="00380D86">
              <w:rPr>
                <w:rFonts w:ascii="Arial" w:hAnsi="Arial" w:cs="Arial"/>
                <w:b/>
              </w:rPr>
              <w:t>DA</w:t>
            </w:r>
            <w:r w:rsidRPr="00380D86">
              <w:rPr>
                <w:rFonts w:ascii="Arial" w:hAnsi="Arial" w:cs="Arial"/>
                <w:b/>
                <w:spacing w:val="-3"/>
              </w:rPr>
              <w:t xml:space="preserve"> </w:t>
            </w:r>
            <w:r w:rsidRPr="00380D86">
              <w:rPr>
                <w:rFonts w:ascii="Arial" w:hAnsi="Arial" w:cs="Arial"/>
                <w:b/>
              </w:rPr>
              <w:t>CONTRATAÇÃO</w:t>
            </w:r>
          </w:p>
        </w:tc>
      </w:tr>
    </w:tbl>
    <w:p w14:paraId="57CD4E33" w14:textId="28DE1AF0" w:rsidR="00B621AD" w:rsidRPr="00380D86" w:rsidRDefault="00B621AD" w:rsidP="00B621AD">
      <w:pPr>
        <w:pStyle w:val="Corpodetexto"/>
        <w:ind w:right="687"/>
        <w:jc w:val="both"/>
        <w:rPr>
          <w:rFonts w:ascii="Arial" w:hAnsi="Arial" w:cs="Arial"/>
        </w:rPr>
      </w:pPr>
      <w:r w:rsidRPr="00380D86">
        <w:rPr>
          <w:rFonts w:ascii="Arial" w:hAnsi="Arial" w:cs="Arial"/>
        </w:rPr>
        <w:t>Requisitos</w:t>
      </w:r>
      <w:r w:rsidRPr="00380D86">
        <w:rPr>
          <w:rFonts w:ascii="Arial" w:hAnsi="Arial" w:cs="Arial"/>
          <w:spacing w:val="1"/>
        </w:rPr>
        <w:t xml:space="preserve"> </w:t>
      </w:r>
      <w:r w:rsidRPr="00380D86">
        <w:rPr>
          <w:rFonts w:ascii="Arial" w:hAnsi="Arial" w:cs="Arial"/>
        </w:rPr>
        <w:t>para Contratação</w:t>
      </w:r>
      <w:r w:rsidRPr="00380D86">
        <w:rPr>
          <w:rFonts w:ascii="Arial" w:hAnsi="Arial" w:cs="Arial"/>
          <w:spacing w:val="2"/>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3"/>
        </w:rPr>
        <w:t xml:space="preserve"> </w:t>
      </w:r>
      <w:r w:rsidRPr="00380D86">
        <w:rPr>
          <w:rFonts w:ascii="Arial" w:hAnsi="Arial" w:cs="Arial"/>
        </w:rPr>
        <w:t>para</w:t>
      </w:r>
      <w:r w:rsidRPr="00380D86">
        <w:rPr>
          <w:rFonts w:ascii="Arial" w:hAnsi="Arial" w:cs="Arial"/>
          <w:spacing w:val="3"/>
        </w:rPr>
        <w:t xml:space="preserve"> </w:t>
      </w:r>
      <w:r w:rsidRPr="00380D86">
        <w:rPr>
          <w:rFonts w:ascii="Arial" w:hAnsi="Arial" w:cs="Arial"/>
        </w:rPr>
        <w:t>Fornecimento</w:t>
      </w:r>
      <w:r w:rsidRPr="00380D86">
        <w:rPr>
          <w:rFonts w:ascii="Arial" w:hAnsi="Arial" w:cs="Arial"/>
          <w:spacing w:val="2"/>
        </w:rPr>
        <w:t xml:space="preserve"> </w:t>
      </w:r>
      <w:r w:rsidRPr="00380D86">
        <w:rPr>
          <w:rFonts w:ascii="Arial" w:hAnsi="Arial" w:cs="Arial"/>
        </w:rPr>
        <w:t>de</w:t>
      </w:r>
      <w:r w:rsidRPr="00380D86">
        <w:rPr>
          <w:rFonts w:ascii="Arial" w:hAnsi="Arial" w:cs="Arial"/>
          <w:spacing w:val="3"/>
        </w:rPr>
        <w:t xml:space="preserve"> </w:t>
      </w:r>
      <w:r w:rsidRPr="00380D86">
        <w:rPr>
          <w:rFonts w:ascii="Arial" w:hAnsi="Arial" w:cs="Arial"/>
        </w:rPr>
        <w:t>Equipamentos</w:t>
      </w:r>
      <w:r w:rsidRPr="00380D86">
        <w:rPr>
          <w:rFonts w:ascii="Arial" w:hAnsi="Arial" w:cs="Arial"/>
          <w:spacing w:val="2"/>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Materiais</w:t>
      </w:r>
      <w:r w:rsidR="009B2ED3">
        <w:rPr>
          <w:rFonts w:ascii="Arial" w:hAnsi="Arial" w:cs="Arial"/>
        </w:rPr>
        <w:t xml:space="preserve"> </w:t>
      </w:r>
      <w:r w:rsidRPr="00380D86">
        <w:rPr>
          <w:rFonts w:ascii="Arial" w:hAnsi="Arial" w:cs="Arial"/>
        </w:rPr>
        <w:t>Permanentes:</w:t>
      </w:r>
    </w:p>
    <w:p w14:paraId="7A3DDABB" w14:textId="77777777" w:rsidR="00B621AD" w:rsidRPr="00380D86" w:rsidRDefault="00B621AD" w:rsidP="00B621AD">
      <w:pPr>
        <w:pStyle w:val="Corpodetexto"/>
        <w:ind w:right="687"/>
        <w:jc w:val="both"/>
        <w:rPr>
          <w:rFonts w:ascii="Arial" w:hAnsi="Arial" w:cs="Arial"/>
        </w:rPr>
      </w:pPr>
      <w:r w:rsidRPr="00380D86">
        <w:rPr>
          <w:rFonts w:ascii="Arial" w:hAnsi="Arial" w:cs="Arial"/>
        </w:rPr>
        <w:t>Qualificação</w:t>
      </w:r>
      <w:r w:rsidRPr="00380D86">
        <w:rPr>
          <w:rFonts w:ascii="Arial" w:hAnsi="Arial" w:cs="Arial"/>
          <w:spacing w:val="1"/>
        </w:rPr>
        <w:t xml:space="preserve"> </w:t>
      </w:r>
      <w:r w:rsidRPr="00380D86">
        <w:rPr>
          <w:rFonts w:ascii="Arial" w:hAnsi="Arial" w:cs="Arial"/>
        </w:rPr>
        <w:t>Técnica</w:t>
      </w:r>
      <w:r w:rsidRPr="00380D86">
        <w:rPr>
          <w:rFonts w:ascii="Arial" w:hAnsi="Arial" w:cs="Arial"/>
          <w:spacing w:val="1"/>
        </w:rPr>
        <w:t xml:space="preserve"> </w:t>
      </w:r>
      <w:r w:rsidRPr="00380D86">
        <w:rPr>
          <w:rFonts w:ascii="Arial" w:hAnsi="Arial" w:cs="Arial"/>
        </w:rPr>
        <w:t>da</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1"/>
        </w:rPr>
        <w:t xml:space="preserve"> </w:t>
      </w:r>
      <w:r w:rsidRPr="00380D86">
        <w:rPr>
          <w:rFonts w:ascii="Arial" w:hAnsi="Arial" w:cs="Arial"/>
        </w:rPr>
        <w:t>contratada</w:t>
      </w:r>
      <w:r w:rsidRPr="00380D86">
        <w:rPr>
          <w:rFonts w:ascii="Arial" w:hAnsi="Arial" w:cs="Arial"/>
          <w:spacing w:val="1"/>
        </w:rPr>
        <w:t xml:space="preserve"> </w:t>
      </w:r>
      <w:r w:rsidRPr="00380D86">
        <w:rPr>
          <w:rFonts w:ascii="Arial" w:hAnsi="Arial" w:cs="Arial"/>
        </w:rPr>
        <w:t>deve</w:t>
      </w:r>
      <w:r w:rsidRPr="00380D86">
        <w:rPr>
          <w:rFonts w:ascii="Arial" w:hAnsi="Arial" w:cs="Arial"/>
          <w:spacing w:val="1"/>
        </w:rPr>
        <w:t xml:space="preserve"> </w:t>
      </w:r>
      <w:r w:rsidRPr="00380D86">
        <w:rPr>
          <w:rFonts w:ascii="Arial" w:hAnsi="Arial" w:cs="Arial"/>
        </w:rPr>
        <w:t>possuir</w:t>
      </w:r>
      <w:r w:rsidRPr="00380D86">
        <w:rPr>
          <w:rFonts w:ascii="Arial" w:hAnsi="Arial" w:cs="Arial"/>
          <w:spacing w:val="1"/>
        </w:rPr>
        <w:t xml:space="preserve"> </w:t>
      </w:r>
      <w:r w:rsidRPr="00380D86">
        <w:rPr>
          <w:rFonts w:ascii="Arial" w:hAnsi="Arial" w:cs="Arial"/>
        </w:rPr>
        <w:t>experiência</w:t>
      </w:r>
      <w:r w:rsidRPr="00380D86">
        <w:rPr>
          <w:rFonts w:ascii="Arial" w:hAnsi="Arial" w:cs="Arial"/>
          <w:spacing w:val="1"/>
        </w:rPr>
        <w:t xml:space="preserve"> </w:t>
      </w:r>
      <w:r w:rsidRPr="00380D86">
        <w:rPr>
          <w:rFonts w:ascii="Arial" w:hAnsi="Arial" w:cs="Arial"/>
        </w:rPr>
        <w:t>comprovada no fornecimento de equipamentos e materiais permanentes para unidades de saúde,</w:t>
      </w:r>
      <w:r w:rsidRPr="00380D86">
        <w:rPr>
          <w:rFonts w:ascii="Arial" w:hAnsi="Arial" w:cs="Arial"/>
          <w:spacing w:val="1"/>
        </w:rPr>
        <w:t xml:space="preserve"> </w:t>
      </w:r>
      <w:r w:rsidRPr="00380D86">
        <w:rPr>
          <w:rFonts w:ascii="Arial" w:hAnsi="Arial" w:cs="Arial"/>
        </w:rPr>
        <w:t>com</w:t>
      </w:r>
      <w:r w:rsidRPr="00380D86">
        <w:rPr>
          <w:rFonts w:ascii="Arial" w:hAnsi="Arial" w:cs="Arial"/>
          <w:spacing w:val="-1"/>
        </w:rPr>
        <w:t xml:space="preserve"> </w:t>
      </w:r>
      <w:r w:rsidRPr="00380D86">
        <w:rPr>
          <w:rFonts w:ascii="Arial" w:hAnsi="Arial" w:cs="Arial"/>
        </w:rPr>
        <w:t>capacidade</w:t>
      </w:r>
      <w:r w:rsidRPr="00380D86">
        <w:rPr>
          <w:rFonts w:ascii="Arial" w:hAnsi="Arial" w:cs="Arial"/>
          <w:spacing w:val="-2"/>
        </w:rPr>
        <w:t xml:space="preserve"> </w:t>
      </w:r>
      <w:r w:rsidRPr="00380D86">
        <w:rPr>
          <w:rFonts w:ascii="Arial" w:hAnsi="Arial" w:cs="Arial"/>
        </w:rPr>
        <w:t>técnica para</w:t>
      </w:r>
      <w:r w:rsidRPr="00380D86">
        <w:rPr>
          <w:rFonts w:ascii="Arial" w:hAnsi="Arial" w:cs="Arial"/>
          <w:spacing w:val="-3"/>
        </w:rPr>
        <w:t xml:space="preserve"> </w:t>
      </w:r>
      <w:r w:rsidRPr="00380D86">
        <w:rPr>
          <w:rFonts w:ascii="Arial" w:hAnsi="Arial" w:cs="Arial"/>
        </w:rPr>
        <w:t>atender</w:t>
      </w:r>
      <w:r w:rsidRPr="00380D86">
        <w:rPr>
          <w:rFonts w:ascii="Arial" w:hAnsi="Arial" w:cs="Arial"/>
          <w:spacing w:val="1"/>
        </w:rPr>
        <w:t xml:space="preserve"> </w:t>
      </w:r>
      <w:r w:rsidRPr="00380D86">
        <w:rPr>
          <w:rFonts w:ascii="Arial" w:hAnsi="Arial" w:cs="Arial"/>
        </w:rPr>
        <w:t>às especificações</w:t>
      </w:r>
      <w:r w:rsidRPr="00380D86">
        <w:rPr>
          <w:rFonts w:ascii="Arial" w:hAnsi="Arial" w:cs="Arial"/>
          <w:spacing w:val="-1"/>
        </w:rPr>
        <w:t xml:space="preserve"> </w:t>
      </w:r>
      <w:r w:rsidRPr="00380D86">
        <w:rPr>
          <w:rFonts w:ascii="Arial" w:hAnsi="Arial" w:cs="Arial"/>
        </w:rPr>
        <w:t>técnicas</w:t>
      </w:r>
      <w:r w:rsidRPr="00380D86">
        <w:rPr>
          <w:rFonts w:ascii="Arial" w:hAnsi="Arial" w:cs="Arial"/>
          <w:spacing w:val="2"/>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normativas exigidas.</w:t>
      </w:r>
    </w:p>
    <w:p w14:paraId="31FD40D4" w14:textId="77777777" w:rsidR="00B621AD" w:rsidRPr="00380D86" w:rsidRDefault="00B621AD" w:rsidP="00B621AD">
      <w:pPr>
        <w:pStyle w:val="Corpodetexto"/>
        <w:ind w:right="687"/>
        <w:jc w:val="both"/>
        <w:rPr>
          <w:rFonts w:ascii="Arial" w:hAnsi="Arial" w:cs="Arial"/>
        </w:rPr>
      </w:pPr>
      <w:r w:rsidRPr="00380D86">
        <w:rPr>
          <w:rFonts w:ascii="Arial" w:hAnsi="Arial" w:cs="Arial"/>
        </w:rPr>
        <w:t>Regularidade Fiscal e Trabalhista: É necessário que a empresa esteja regularizada perante</w:t>
      </w:r>
      <w:r w:rsidRPr="00380D86">
        <w:rPr>
          <w:rFonts w:ascii="Arial" w:hAnsi="Arial" w:cs="Arial"/>
          <w:spacing w:val="-57"/>
        </w:rPr>
        <w:t xml:space="preserve"> </w:t>
      </w:r>
      <w:r w:rsidRPr="00380D86">
        <w:rPr>
          <w:rFonts w:ascii="Arial" w:hAnsi="Arial" w:cs="Arial"/>
        </w:rPr>
        <w:t>os órgãos fiscais e trabalhistas, com a apresentação de certidões negativas de débitos, garantindo</w:t>
      </w:r>
      <w:r w:rsidRPr="00380D86">
        <w:rPr>
          <w:rFonts w:ascii="Arial" w:hAnsi="Arial" w:cs="Arial"/>
          <w:spacing w:val="1"/>
        </w:rPr>
        <w:t xml:space="preserve"> </w:t>
      </w:r>
      <w:r w:rsidRPr="00380D86">
        <w:rPr>
          <w:rFonts w:ascii="Arial" w:hAnsi="Arial" w:cs="Arial"/>
        </w:rPr>
        <w:t>assim</w:t>
      </w:r>
      <w:r w:rsidRPr="00380D86">
        <w:rPr>
          <w:rFonts w:ascii="Arial" w:hAnsi="Arial" w:cs="Arial"/>
          <w:spacing w:val="-1"/>
        </w:rPr>
        <w:t xml:space="preserve"> </w:t>
      </w:r>
      <w:r w:rsidRPr="00380D86">
        <w:rPr>
          <w:rFonts w:ascii="Arial" w:hAnsi="Arial" w:cs="Arial"/>
        </w:rPr>
        <w:t>a idoneidade</w:t>
      </w:r>
      <w:r w:rsidRPr="00380D86">
        <w:rPr>
          <w:rFonts w:ascii="Arial" w:hAnsi="Arial" w:cs="Arial"/>
          <w:spacing w:val="-2"/>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regularidade das operações.</w:t>
      </w:r>
    </w:p>
    <w:p w14:paraId="5BACD975" w14:textId="77777777" w:rsidR="00B621AD" w:rsidRPr="00380D86" w:rsidRDefault="00B621AD" w:rsidP="00B621AD">
      <w:pPr>
        <w:pStyle w:val="Corpodetexto"/>
        <w:ind w:right="687"/>
        <w:jc w:val="both"/>
        <w:rPr>
          <w:rFonts w:ascii="Arial" w:hAnsi="Arial" w:cs="Arial"/>
        </w:rPr>
      </w:pPr>
      <w:r w:rsidRPr="00380D86">
        <w:rPr>
          <w:rFonts w:ascii="Arial" w:hAnsi="Arial" w:cs="Arial"/>
        </w:rPr>
        <w:t>Conformidade com as Especificações Técnicas: Os equipamentos e materiais fornecidos</w:t>
      </w:r>
      <w:r w:rsidRPr="00380D86">
        <w:rPr>
          <w:rFonts w:ascii="Arial" w:hAnsi="Arial" w:cs="Arial"/>
          <w:spacing w:val="1"/>
        </w:rPr>
        <w:t xml:space="preserve"> </w:t>
      </w:r>
      <w:r w:rsidRPr="00380D86">
        <w:rPr>
          <w:rFonts w:ascii="Arial" w:hAnsi="Arial" w:cs="Arial"/>
        </w:rPr>
        <w:t>devem</w:t>
      </w:r>
      <w:r w:rsidRPr="00380D86">
        <w:rPr>
          <w:rFonts w:ascii="Arial" w:hAnsi="Arial" w:cs="Arial"/>
          <w:spacing w:val="-9"/>
        </w:rPr>
        <w:t xml:space="preserve"> </w:t>
      </w:r>
      <w:r w:rsidRPr="00380D86">
        <w:rPr>
          <w:rFonts w:ascii="Arial" w:hAnsi="Arial" w:cs="Arial"/>
        </w:rPr>
        <w:t>estar</w:t>
      </w:r>
      <w:r w:rsidRPr="00380D86">
        <w:rPr>
          <w:rFonts w:ascii="Arial" w:hAnsi="Arial" w:cs="Arial"/>
          <w:spacing w:val="-11"/>
        </w:rPr>
        <w:t xml:space="preserve"> </w:t>
      </w:r>
      <w:r w:rsidRPr="00380D86">
        <w:rPr>
          <w:rFonts w:ascii="Arial" w:hAnsi="Arial" w:cs="Arial"/>
        </w:rPr>
        <w:t>em</w:t>
      </w:r>
      <w:r w:rsidRPr="00380D86">
        <w:rPr>
          <w:rFonts w:ascii="Arial" w:hAnsi="Arial" w:cs="Arial"/>
          <w:spacing w:val="-9"/>
        </w:rPr>
        <w:t xml:space="preserve"> </w:t>
      </w:r>
      <w:r w:rsidRPr="00380D86">
        <w:rPr>
          <w:rFonts w:ascii="Arial" w:hAnsi="Arial" w:cs="Arial"/>
        </w:rPr>
        <w:t>conformidade</w:t>
      </w:r>
      <w:r w:rsidRPr="00380D86">
        <w:rPr>
          <w:rFonts w:ascii="Arial" w:hAnsi="Arial" w:cs="Arial"/>
          <w:spacing w:val="-10"/>
        </w:rPr>
        <w:t xml:space="preserve"> </w:t>
      </w:r>
      <w:r w:rsidRPr="00380D86">
        <w:rPr>
          <w:rFonts w:ascii="Arial" w:hAnsi="Arial" w:cs="Arial"/>
        </w:rPr>
        <w:t>com</w:t>
      </w:r>
      <w:r w:rsidRPr="00380D86">
        <w:rPr>
          <w:rFonts w:ascii="Arial" w:hAnsi="Arial" w:cs="Arial"/>
          <w:spacing w:val="-9"/>
        </w:rPr>
        <w:t xml:space="preserve"> </w:t>
      </w:r>
      <w:r w:rsidRPr="00380D86">
        <w:rPr>
          <w:rFonts w:ascii="Arial" w:hAnsi="Arial" w:cs="Arial"/>
        </w:rPr>
        <w:t>as</w:t>
      </w:r>
      <w:r w:rsidRPr="00380D86">
        <w:rPr>
          <w:rFonts w:ascii="Arial" w:hAnsi="Arial" w:cs="Arial"/>
          <w:spacing w:val="-9"/>
        </w:rPr>
        <w:t xml:space="preserve"> </w:t>
      </w:r>
      <w:r w:rsidRPr="00380D86">
        <w:rPr>
          <w:rFonts w:ascii="Arial" w:hAnsi="Arial" w:cs="Arial"/>
        </w:rPr>
        <w:t>especificações</w:t>
      </w:r>
      <w:r w:rsidRPr="00380D86">
        <w:rPr>
          <w:rFonts w:ascii="Arial" w:hAnsi="Arial" w:cs="Arial"/>
          <w:spacing w:val="-8"/>
        </w:rPr>
        <w:t xml:space="preserve"> </w:t>
      </w:r>
      <w:r w:rsidRPr="00380D86">
        <w:rPr>
          <w:rFonts w:ascii="Arial" w:hAnsi="Arial" w:cs="Arial"/>
        </w:rPr>
        <w:t>técnicas</w:t>
      </w:r>
      <w:r w:rsidRPr="00380D86">
        <w:rPr>
          <w:rFonts w:ascii="Arial" w:hAnsi="Arial" w:cs="Arial"/>
          <w:spacing w:val="-9"/>
        </w:rPr>
        <w:t xml:space="preserve"> </w:t>
      </w:r>
      <w:r w:rsidRPr="00380D86">
        <w:rPr>
          <w:rFonts w:ascii="Arial" w:hAnsi="Arial" w:cs="Arial"/>
        </w:rPr>
        <w:t>estabelecidas</w:t>
      </w:r>
      <w:r w:rsidRPr="00380D86">
        <w:rPr>
          <w:rFonts w:ascii="Arial" w:hAnsi="Arial" w:cs="Arial"/>
          <w:spacing w:val="-7"/>
        </w:rPr>
        <w:t xml:space="preserve"> </w:t>
      </w:r>
      <w:r w:rsidRPr="00380D86">
        <w:rPr>
          <w:rFonts w:ascii="Arial" w:hAnsi="Arial" w:cs="Arial"/>
        </w:rPr>
        <w:t>no</w:t>
      </w:r>
      <w:r w:rsidRPr="00380D86">
        <w:rPr>
          <w:rFonts w:ascii="Arial" w:hAnsi="Arial" w:cs="Arial"/>
          <w:spacing w:val="-10"/>
        </w:rPr>
        <w:t xml:space="preserve"> </w:t>
      </w:r>
      <w:r w:rsidRPr="00380D86">
        <w:rPr>
          <w:rFonts w:ascii="Arial" w:hAnsi="Arial" w:cs="Arial"/>
        </w:rPr>
        <w:t>projeto</w:t>
      </w:r>
      <w:r w:rsidRPr="00380D86">
        <w:rPr>
          <w:rFonts w:ascii="Arial" w:hAnsi="Arial" w:cs="Arial"/>
          <w:spacing w:val="-8"/>
        </w:rPr>
        <w:t xml:space="preserve"> </w:t>
      </w:r>
      <w:r w:rsidRPr="00380D86">
        <w:rPr>
          <w:rFonts w:ascii="Arial" w:hAnsi="Arial" w:cs="Arial"/>
        </w:rPr>
        <w:t>da</w:t>
      </w:r>
      <w:r w:rsidRPr="00380D86">
        <w:rPr>
          <w:rFonts w:ascii="Arial" w:hAnsi="Arial" w:cs="Arial"/>
          <w:spacing w:val="-11"/>
        </w:rPr>
        <w:t xml:space="preserve"> </w:t>
      </w:r>
      <w:r w:rsidRPr="00380D86">
        <w:rPr>
          <w:rFonts w:ascii="Arial" w:hAnsi="Arial" w:cs="Arial"/>
        </w:rPr>
        <w:t>proposta</w:t>
      </w:r>
      <w:r w:rsidRPr="00380D86">
        <w:rPr>
          <w:rFonts w:ascii="Arial" w:hAnsi="Arial" w:cs="Arial"/>
          <w:spacing w:val="-58"/>
        </w:rPr>
        <w:t xml:space="preserve"> </w:t>
      </w:r>
      <w:r w:rsidRPr="00380D86">
        <w:rPr>
          <w:rFonts w:ascii="Arial" w:hAnsi="Arial" w:cs="Arial"/>
        </w:rPr>
        <w:t>de emenda, atendendo aos padrões de qualidade e segurança exigidos para garantir o adequado</w:t>
      </w:r>
      <w:r w:rsidRPr="00380D86">
        <w:rPr>
          <w:rFonts w:ascii="Arial" w:hAnsi="Arial" w:cs="Arial"/>
          <w:spacing w:val="1"/>
        </w:rPr>
        <w:t xml:space="preserve"> </w:t>
      </w:r>
      <w:r w:rsidRPr="00380D86">
        <w:rPr>
          <w:rFonts w:ascii="Arial" w:hAnsi="Arial" w:cs="Arial"/>
        </w:rPr>
        <w:t>funcionamento</w:t>
      </w:r>
      <w:r w:rsidRPr="00380D86">
        <w:rPr>
          <w:rFonts w:ascii="Arial" w:hAnsi="Arial" w:cs="Arial"/>
          <w:spacing w:val="-1"/>
        </w:rPr>
        <w:t xml:space="preserve"> </w:t>
      </w:r>
      <w:r w:rsidRPr="00380D86">
        <w:rPr>
          <w:rFonts w:ascii="Arial" w:hAnsi="Arial" w:cs="Arial"/>
        </w:rPr>
        <w:t>e durabilidade</w:t>
      </w:r>
      <w:r w:rsidRPr="00380D86">
        <w:rPr>
          <w:rFonts w:ascii="Arial" w:hAnsi="Arial" w:cs="Arial"/>
          <w:spacing w:val="-2"/>
        </w:rPr>
        <w:t xml:space="preserve"> </w:t>
      </w:r>
      <w:r w:rsidRPr="00380D86">
        <w:rPr>
          <w:rFonts w:ascii="Arial" w:hAnsi="Arial" w:cs="Arial"/>
        </w:rPr>
        <w:t>dos produtos.</w:t>
      </w:r>
    </w:p>
    <w:p w14:paraId="111F528C" w14:textId="77777777" w:rsidR="00B621AD" w:rsidRPr="00380D86" w:rsidRDefault="00B621AD" w:rsidP="00B621AD">
      <w:pPr>
        <w:pStyle w:val="Corpodetexto"/>
        <w:ind w:right="687"/>
        <w:jc w:val="both"/>
        <w:rPr>
          <w:rFonts w:ascii="Arial" w:hAnsi="Arial" w:cs="Arial"/>
        </w:rPr>
      </w:pPr>
      <w:r w:rsidRPr="00380D86">
        <w:rPr>
          <w:rFonts w:ascii="Arial" w:hAnsi="Arial" w:cs="Arial"/>
        </w:rPr>
        <w:t>Prazo de Entrega: A empresa contratada deve se comprometer a cumprir os prazos de</w:t>
      </w:r>
      <w:r w:rsidRPr="00380D86">
        <w:rPr>
          <w:rFonts w:ascii="Arial" w:hAnsi="Arial" w:cs="Arial"/>
          <w:spacing w:val="1"/>
        </w:rPr>
        <w:t xml:space="preserve"> </w:t>
      </w:r>
      <w:r w:rsidRPr="00380D86">
        <w:rPr>
          <w:rFonts w:ascii="Arial" w:hAnsi="Arial" w:cs="Arial"/>
        </w:rPr>
        <w:t>entrega</w:t>
      </w:r>
      <w:r w:rsidRPr="00380D86">
        <w:rPr>
          <w:rFonts w:ascii="Arial" w:hAnsi="Arial" w:cs="Arial"/>
          <w:spacing w:val="1"/>
        </w:rPr>
        <w:t xml:space="preserve"> </w:t>
      </w:r>
      <w:r w:rsidRPr="00380D86">
        <w:rPr>
          <w:rFonts w:ascii="Arial" w:hAnsi="Arial" w:cs="Arial"/>
        </w:rPr>
        <w:t>estabelecidos</w:t>
      </w:r>
      <w:r w:rsidRPr="00380D86">
        <w:rPr>
          <w:rFonts w:ascii="Arial" w:hAnsi="Arial" w:cs="Arial"/>
          <w:spacing w:val="1"/>
        </w:rPr>
        <w:t xml:space="preserve"> </w:t>
      </w:r>
      <w:r w:rsidRPr="00380D86">
        <w:rPr>
          <w:rFonts w:ascii="Arial" w:hAnsi="Arial" w:cs="Arial"/>
        </w:rPr>
        <w:t>no</w:t>
      </w:r>
      <w:r w:rsidRPr="00380D86">
        <w:rPr>
          <w:rFonts w:ascii="Arial" w:hAnsi="Arial" w:cs="Arial"/>
          <w:spacing w:val="1"/>
        </w:rPr>
        <w:t xml:space="preserve"> </w:t>
      </w:r>
      <w:r w:rsidRPr="00380D86">
        <w:rPr>
          <w:rFonts w:ascii="Arial" w:hAnsi="Arial" w:cs="Arial"/>
        </w:rPr>
        <w:t>contrato,</w:t>
      </w:r>
      <w:r w:rsidRPr="00380D86">
        <w:rPr>
          <w:rFonts w:ascii="Arial" w:hAnsi="Arial" w:cs="Arial"/>
          <w:spacing w:val="1"/>
        </w:rPr>
        <w:t xml:space="preserve"> </w:t>
      </w:r>
      <w:r w:rsidRPr="00380D86">
        <w:rPr>
          <w:rFonts w:ascii="Arial" w:hAnsi="Arial" w:cs="Arial"/>
        </w:rPr>
        <w:t>garantindo</w:t>
      </w:r>
      <w:r w:rsidRPr="00380D86">
        <w:rPr>
          <w:rFonts w:ascii="Arial" w:hAnsi="Arial" w:cs="Arial"/>
          <w:spacing w:val="1"/>
        </w:rPr>
        <w:t xml:space="preserve"> </w:t>
      </w:r>
      <w:r w:rsidRPr="00380D86">
        <w:rPr>
          <w:rFonts w:ascii="Arial" w:hAnsi="Arial" w:cs="Arial"/>
        </w:rPr>
        <w:t>assim</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disponibilidade</w:t>
      </w:r>
      <w:r w:rsidRPr="00380D86">
        <w:rPr>
          <w:rFonts w:ascii="Arial" w:hAnsi="Arial" w:cs="Arial"/>
          <w:spacing w:val="1"/>
        </w:rPr>
        <w:t xml:space="preserve"> </w:t>
      </w:r>
      <w:r w:rsidRPr="00380D86">
        <w:rPr>
          <w:rFonts w:ascii="Arial" w:hAnsi="Arial" w:cs="Arial"/>
        </w:rPr>
        <w:t>dos</w:t>
      </w:r>
      <w:r w:rsidRPr="00380D86">
        <w:rPr>
          <w:rFonts w:ascii="Arial" w:hAnsi="Arial" w:cs="Arial"/>
          <w:spacing w:val="1"/>
        </w:rPr>
        <w:t xml:space="preserve"> </w:t>
      </w:r>
      <w:r w:rsidRPr="00380D86">
        <w:rPr>
          <w:rFonts w:ascii="Arial" w:hAnsi="Arial" w:cs="Arial"/>
        </w:rPr>
        <w:t>equipamentos</w:t>
      </w:r>
      <w:r w:rsidRPr="00380D86">
        <w:rPr>
          <w:rFonts w:ascii="Arial" w:hAnsi="Arial" w:cs="Arial"/>
          <w:spacing w:val="1"/>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materiais</w:t>
      </w:r>
      <w:r w:rsidRPr="00380D86">
        <w:rPr>
          <w:rFonts w:ascii="Arial" w:hAnsi="Arial" w:cs="Arial"/>
          <w:spacing w:val="-4"/>
        </w:rPr>
        <w:t xml:space="preserve"> </w:t>
      </w:r>
      <w:r w:rsidRPr="00380D86">
        <w:rPr>
          <w:rFonts w:ascii="Arial" w:hAnsi="Arial" w:cs="Arial"/>
        </w:rPr>
        <w:t>dentro</w:t>
      </w:r>
      <w:r w:rsidRPr="00380D86">
        <w:rPr>
          <w:rFonts w:ascii="Arial" w:hAnsi="Arial" w:cs="Arial"/>
          <w:spacing w:val="-5"/>
        </w:rPr>
        <w:t xml:space="preserve"> </w:t>
      </w:r>
      <w:r w:rsidRPr="00380D86">
        <w:rPr>
          <w:rFonts w:ascii="Arial" w:hAnsi="Arial" w:cs="Arial"/>
        </w:rPr>
        <w:t>do</w:t>
      </w:r>
      <w:r w:rsidRPr="00380D86">
        <w:rPr>
          <w:rFonts w:ascii="Arial" w:hAnsi="Arial" w:cs="Arial"/>
          <w:spacing w:val="-4"/>
        </w:rPr>
        <w:t xml:space="preserve"> </w:t>
      </w:r>
      <w:r w:rsidRPr="00380D86">
        <w:rPr>
          <w:rFonts w:ascii="Arial" w:hAnsi="Arial" w:cs="Arial"/>
        </w:rPr>
        <w:t>cronograma</w:t>
      </w:r>
      <w:r w:rsidRPr="00380D86">
        <w:rPr>
          <w:rFonts w:ascii="Arial" w:hAnsi="Arial" w:cs="Arial"/>
          <w:spacing w:val="-5"/>
        </w:rPr>
        <w:t xml:space="preserve"> </w:t>
      </w:r>
      <w:r w:rsidRPr="00380D86">
        <w:rPr>
          <w:rFonts w:ascii="Arial" w:hAnsi="Arial" w:cs="Arial"/>
        </w:rPr>
        <w:t>previsto</w:t>
      </w:r>
      <w:r w:rsidRPr="00380D86">
        <w:rPr>
          <w:rFonts w:ascii="Arial" w:hAnsi="Arial" w:cs="Arial"/>
          <w:spacing w:val="-4"/>
        </w:rPr>
        <w:t xml:space="preserve"> </w:t>
      </w:r>
      <w:r w:rsidRPr="00380D86">
        <w:rPr>
          <w:rFonts w:ascii="Arial" w:hAnsi="Arial" w:cs="Arial"/>
        </w:rPr>
        <w:t>para</w:t>
      </w:r>
      <w:r w:rsidRPr="00380D86">
        <w:rPr>
          <w:rFonts w:ascii="Arial" w:hAnsi="Arial" w:cs="Arial"/>
          <w:spacing w:val="-7"/>
        </w:rPr>
        <w:t xml:space="preserve"> </w:t>
      </w:r>
      <w:r w:rsidRPr="00380D86">
        <w:rPr>
          <w:rFonts w:ascii="Arial" w:hAnsi="Arial" w:cs="Arial"/>
        </w:rPr>
        <w:t>a</w:t>
      </w:r>
      <w:r w:rsidRPr="00380D86">
        <w:rPr>
          <w:rFonts w:ascii="Arial" w:hAnsi="Arial" w:cs="Arial"/>
          <w:spacing w:val="-6"/>
        </w:rPr>
        <w:t xml:space="preserve"> </w:t>
      </w:r>
      <w:r w:rsidRPr="00380D86">
        <w:rPr>
          <w:rFonts w:ascii="Arial" w:hAnsi="Arial" w:cs="Arial"/>
        </w:rPr>
        <w:t>implantação</w:t>
      </w:r>
      <w:r w:rsidRPr="00380D86">
        <w:rPr>
          <w:rFonts w:ascii="Arial" w:hAnsi="Arial" w:cs="Arial"/>
          <w:spacing w:val="-4"/>
        </w:rPr>
        <w:t xml:space="preserve"> </w:t>
      </w:r>
      <w:r w:rsidRPr="00380D86">
        <w:rPr>
          <w:rFonts w:ascii="Arial" w:hAnsi="Arial" w:cs="Arial"/>
        </w:rPr>
        <w:t>das</w:t>
      </w:r>
      <w:r w:rsidRPr="00380D86">
        <w:rPr>
          <w:rFonts w:ascii="Arial" w:hAnsi="Arial" w:cs="Arial"/>
          <w:spacing w:val="-5"/>
        </w:rPr>
        <w:t xml:space="preserve"> </w:t>
      </w:r>
      <w:r w:rsidRPr="00380D86">
        <w:rPr>
          <w:rFonts w:ascii="Arial" w:hAnsi="Arial" w:cs="Arial"/>
        </w:rPr>
        <w:t>melhorias</w:t>
      </w:r>
      <w:r w:rsidRPr="00380D86">
        <w:rPr>
          <w:rFonts w:ascii="Arial" w:hAnsi="Arial" w:cs="Arial"/>
          <w:spacing w:val="-1"/>
        </w:rPr>
        <w:t xml:space="preserve"> </w:t>
      </w:r>
      <w:r w:rsidRPr="00380D86">
        <w:rPr>
          <w:rFonts w:ascii="Arial" w:hAnsi="Arial" w:cs="Arial"/>
        </w:rPr>
        <w:t>nas</w:t>
      </w:r>
      <w:r w:rsidRPr="00380D86">
        <w:rPr>
          <w:rFonts w:ascii="Arial" w:hAnsi="Arial" w:cs="Arial"/>
          <w:spacing w:val="-5"/>
        </w:rPr>
        <w:t xml:space="preserve"> </w:t>
      </w:r>
      <w:r w:rsidRPr="00380D86">
        <w:rPr>
          <w:rFonts w:ascii="Arial" w:hAnsi="Arial" w:cs="Arial"/>
        </w:rPr>
        <w:t>unidades</w:t>
      </w:r>
      <w:r w:rsidRPr="00380D86">
        <w:rPr>
          <w:rFonts w:ascii="Arial" w:hAnsi="Arial" w:cs="Arial"/>
          <w:spacing w:val="-5"/>
        </w:rPr>
        <w:t xml:space="preserve"> </w:t>
      </w:r>
      <w:r w:rsidRPr="00380D86">
        <w:rPr>
          <w:rFonts w:ascii="Arial" w:hAnsi="Arial" w:cs="Arial"/>
        </w:rPr>
        <w:t>de</w:t>
      </w:r>
      <w:r w:rsidRPr="00380D86">
        <w:rPr>
          <w:rFonts w:ascii="Arial" w:hAnsi="Arial" w:cs="Arial"/>
          <w:spacing w:val="-5"/>
        </w:rPr>
        <w:t xml:space="preserve"> </w:t>
      </w:r>
      <w:r w:rsidRPr="00380D86">
        <w:rPr>
          <w:rFonts w:ascii="Arial" w:hAnsi="Arial" w:cs="Arial"/>
        </w:rPr>
        <w:t>saúde.</w:t>
      </w:r>
    </w:p>
    <w:p w14:paraId="79AE6DB1" w14:textId="77777777" w:rsidR="00B621AD" w:rsidRPr="00380D86" w:rsidRDefault="00B621AD" w:rsidP="00B621AD">
      <w:pPr>
        <w:pStyle w:val="Corpodetexto"/>
        <w:ind w:right="687"/>
        <w:jc w:val="both"/>
        <w:rPr>
          <w:rFonts w:ascii="Arial" w:hAnsi="Arial" w:cs="Arial"/>
        </w:rPr>
      </w:pPr>
      <w:r w:rsidRPr="00380D86">
        <w:rPr>
          <w:rFonts w:ascii="Arial" w:hAnsi="Arial" w:cs="Arial"/>
        </w:rPr>
        <w:t>Garantia dos Produtos: É fundamental que a empresa ofereça garantia adequada para os</w:t>
      </w:r>
      <w:r w:rsidRPr="00380D86">
        <w:rPr>
          <w:rFonts w:ascii="Arial" w:hAnsi="Arial" w:cs="Arial"/>
          <w:spacing w:val="1"/>
        </w:rPr>
        <w:t xml:space="preserve"> </w:t>
      </w:r>
      <w:r w:rsidRPr="00380D86">
        <w:rPr>
          <w:rFonts w:ascii="Arial" w:hAnsi="Arial" w:cs="Arial"/>
        </w:rPr>
        <w:t>equipamentos e materiais fornecidos, assegurando a assistência técnica e reposição de peças em</w:t>
      </w:r>
      <w:r w:rsidRPr="00380D86">
        <w:rPr>
          <w:rFonts w:ascii="Arial" w:hAnsi="Arial" w:cs="Arial"/>
          <w:spacing w:val="1"/>
        </w:rPr>
        <w:t xml:space="preserve"> </w:t>
      </w:r>
      <w:r w:rsidRPr="00380D86">
        <w:rPr>
          <w:rFonts w:ascii="Arial" w:hAnsi="Arial" w:cs="Arial"/>
        </w:rPr>
        <w:t>caso</w:t>
      </w:r>
      <w:r w:rsidRPr="00380D86">
        <w:rPr>
          <w:rFonts w:ascii="Arial" w:hAnsi="Arial" w:cs="Arial"/>
          <w:spacing w:val="-1"/>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defeitos ou problemas de</w:t>
      </w:r>
      <w:r w:rsidRPr="00380D86">
        <w:rPr>
          <w:rFonts w:ascii="Arial" w:hAnsi="Arial" w:cs="Arial"/>
          <w:spacing w:val="-3"/>
        </w:rPr>
        <w:t xml:space="preserve"> </w:t>
      </w:r>
      <w:r w:rsidRPr="00380D86">
        <w:rPr>
          <w:rFonts w:ascii="Arial" w:hAnsi="Arial" w:cs="Arial"/>
        </w:rPr>
        <w:t>funcionamento</w:t>
      </w:r>
      <w:r w:rsidRPr="00380D86">
        <w:rPr>
          <w:rFonts w:ascii="Arial" w:hAnsi="Arial" w:cs="Arial"/>
          <w:spacing w:val="2"/>
        </w:rPr>
        <w:t xml:space="preserve"> </w:t>
      </w:r>
      <w:r w:rsidRPr="00380D86">
        <w:rPr>
          <w:rFonts w:ascii="Arial" w:hAnsi="Arial" w:cs="Arial"/>
        </w:rPr>
        <w:t>durante o período estipulado.</w:t>
      </w:r>
    </w:p>
    <w:p w14:paraId="33B31F48" w14:textId="77777777" w:rsidR="00B621AD" w:rsidRPr="00380D86" w:rsidRDefault="00B621AD" w:rsidP="00B621AD">
      <w:pPr>
        <w:ind w:right="687"/>
        <w:rPr>
          <w:rFonts w:ascii="Arial" w:hAnsi="Arial" w:cs="Arial"/>
        </w:rPr>
      </w:pPr>
    </w:p>
    <w:p w14:paraId="79C3C9EB" w14:textId="77777777" w:rsidR="00B621AD" w:rsidRPr="00380D86" w:rsidRDefault="00B621AD" w:rsidP="00B621A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380D86">
        <w:rPr>
          <w:rFonts w:ascii="Arial" w:hAnsi="Arial" w:cs="Arial"/>
          <w:b/>
        </w:rPr>
        <w:t>3 – LEVANTAMENTO DE MERCADO</w:t>
      </w:r>
    </w:p>
    <w:p w14:paraId="6726487C" w14:textId="77777777" w:rsidR="00B621AD" w:rsidRPr="00380D86" w:rsidRDefault="00B621AD" w:rsidP="00B621AD">
      <w:pPr>
        <w:ind w:right="687"/>
        <w:jc w:val="both"/>
        <w:rPr>
          <w:rFonts w:ascii="Arial" w:hAnsi="Arial" w:cs="Arial"/>
        </w:rPr>
      </w:pPr>
      <w:r w:rsidRPr="00380D86">
        <w:rPr>
          <w:rFonts w:ascii="Arial" w:hAnsi="Arial" w:cs="Arial"/>
        </w:rPr>
        <w:t>Para estimativa da aquisição realizou-se levantamento de preços junto a site especializados, haja visto a necessidade de aquisição de desses materiais.</w:t>
      </w:r>
    </w:p>
    <w:p w14:paraId="2EDF5D0E" w14:textId="77777777" w:rsidR="009B2ED3" w:rsidRDefault="00B621AD" w:rsidP="009B2ED3">
      <w:pPr>
        <w:ind w:right="687"/>
        <w:jc w:val="both"/>
        <w:rPr>
          <w:rFonts w:ascii="Arial" w:hAnsi="Arial" w:cs="Arial"/>
        </w:rPr>
      </w:pPr>
      <w:r w:rsidRPr="00380D86">
        <w:rPr>
          <w:rFonts w:ascii="Arial" w:hAnsi="Arial" w:cs="Arial"/>
        </w:rPr>
        <w:t>Os preços foram levantados, realizando consulta com as seguintes empresas:</w:t>
      </w:r>
    </w:p>
    <w:p w14:paraId="01494BCA" w14:textId="3B59A591" w:rsidR="00B621AD" w:rsidRDefault="00B621AD" w:rsidP="009B2ED3">
      <w:pPr>
        <w:ind w:right="687"/>
        <w:jc w:val="both"/>
        <w:rPr>
          <w:rFonts w:ascii="Arial" w:hAnsi="Arial" w:cs="Arial"/>
        </w:rPr>
      </w:pPr>
      <w:r w:rsidRPr="00380D86">
        <w:rPr>
          <w:rFonts w:ascii="Arial" w:hAnsi="Arial" w:cs="Arial"/>
        </w:rPr>
        <w:t>Sistema de Painel de preços</w:t>
      </w:r>
      <w:r w:rsidR="009B2ED3">
        <w:rPr>
          <w:rFonts w:ascii="Arial" w:hAnsi="Arial" w:cs="Arial"/>
        </w:rPr>
        <w:t xml:space="preserve"> e </w:t>
      </w:r>
      <w:r w:rsidRPr="00380D86">
        <w:rPr>
          <w:rFonts w:ascii="Arial" w:hAnsi="Arial" w:cs="Arial"/>
        </w:rPr>
        <w:t>Site de internet</w:t>
      </w:r>
      <w:r w:rsidR="009B2ED3">
        <w:rPr>
          <w:rFonts w:ascii="Arial" w:hAnsi="Arial" w:cs="Arial"/>
        </w:rPr>
        <w:t>.</w:t>
      </w:r>
    </w:p>
    <w:p w14:paraId="67E921E3" w14:textId="77777777" w:rsidR="009B2ED3" w:rsidRPr="00380D86" w:rsidRDefault="009B2ED3" w:rsidP="009B2ED3">
      <w:pPr>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B621AD" w:rsidRPr="00380D86" w14:paraId="062A7517" w14:textId="77777777" w:rsidTr="006E4C19">
        <w:tc>
          <w:tcPr>
            <w:tcW w:w="9634" w:type="dxa"/>
            <w:shd w:val="clear" w:color="auto" w:fill="D9D9D9" w:themeFill="background1" w:themeFillShade="D9"/>
          </w:tcPr>
          <w:p w14:paraId="6ED540F9" w14:textId="77777777" w:rsidR="00B621AD" w:rsidRPr="00380D86" w:rsidRDefault="00B621AD" w:rsidP="006E4C19">
            <w:pPr>
              <w:pStyle w:val="Corpodetexto"/>
              <w:ind w:right="687"/>
              <w:jc w:val="both"/>
              <w:rPr>
                <w:rFonts w:ascii="Arial" w:hAnsi="Arial" w:cs="Arial"/>
                <w:b/>
              </w:rPr>
            </w:pPr>
            <w:r w:rsidRPr="00380D86">
              <w:rPr>
                <w:rFonts w:ascii="Arial" w:hAnsi="Arial" w:cs="Arial"/>
                <w:b/>
              </w:rPr>
              <w:t>ESTIMATIVA</w:t>
            </w:r>
            <w:r w:rsidRPr="00380D86">
              <w:rPr>
                <w:rFonts w:ascii="Arial" w:hAnsi="Arial" w:cs="Arial"/>
                <w:b/>
                <w:spacing w:val="-4"/>
              </w:rPr>
              <w:t xml:space="preserve"> </w:t>
            </w:r>
            <w:r w:rsidRPr="00380D86">
              <w:rPr>
                <w:rFonts w:ascii="Arial" w:hAnsi="Arial" w:cs="Arial"/>
                <w:b/>
              </w:rPr>
              <w:t>DAS</w:t>
            </w:r>
            <w:r w:rsidRPr="00380D86">
              <w:rPr>
                <w:rFonts w:ascii="Arial" w:hAnsi="Arial" w:cs="Arial"/>
                <w:b/>
                <w:spacing w:val="-3"/>
              </w:rPr>
              <w:t xml:space="preserve"> </w:t>
            </w:r>
            <w:r w:rsidRPr="00380D86">
              <w:rPr>
                <w:rFonts w:ascii="Arial" w:hAnsi="Arial" w:cs="Arial"/>
                <w:b/>
              </w:rPr>
              <w:t>QUANTIDADES</w:t>
            </w:r>
            <w:r>
              <w:rPr>
                <w:rFonts w:ascii="Arial" w:hAnsi="Arial" w:cs="Arial"/>
                <w:b/>
              </w:rPr>
              <w:t xml:space="preserve"> E PREÇOS</w:t>
            </w:r>
          </w:p>
        </w:tc>
      </w:tr>
    </w:tbl>
    <w:p w14:paraId="0DE4362D" w14:textId="372CE639" w:rsidR="00B621AD" w:rsidRPr="00380D86" w:rsidRDefault="00B621AD" w:rsidP="00B621AD">
      <w:pPr>
        <w:pStyle w:val="Corpodetexto"/>
        <w:ind w:right="687"/>
        <w:jc w:val="both"/>
        <w:rPr>
          <w:rFonts w:ascii="Arial" w:hAnsi="Arial" w:cs="Arial"/>
        </w:rPr>
      </w:pPr>
      <w:r w:rsidRPr="00380D86">
        <w:rPr>
          <w:rFonts w:ascii="Arial" w:hAnsi="Arial" w:cs="Arial"/>
        </w:rPr>
        <w:t>Informamos</w:t>
      </w:r>
      <w:r w:rsidRPr="00380D86">
        <w:rPr>
          <w:rFonts w:ascii="Arial" w:hAnsi="Arial" w:cs="Arial"/>
          <w:spacing w:val="1"/>
        </w:rPr>
        <w:t xml:space="preserve"> </w:t>
      </w:r>
      <w:r w:rsidRPr="00380D86">
        <w:rPr>
          <w:rFonts w:ascii="Arial" w:hAnsi="Arial" w:cs="Arial"/>
        </w:rPr>
        <w:t>que</w:t>
      </w:r>
      <w:r w:rsidRPr="00380D86">
        <w:rPr>
          <w:rFonts w:ascii="Arial" w:hAnsi="Arial" w:cs="Arial"/>
          <w:spacing w:val="1"/>
        </w:rPr>
        <w:t xml:space="preserve"> </w:t>
      </w:r>
      <w:r w:rsidRPr="00380D86">
        <w:rPr>
          <w:rFonts w:ascii="Arial" w:hAnsi="Arial" w:cs="Arial"/>
        </w:rPr>
        <w:t>após</w:t>
      </w:r>
      <w:r w:rsidRPr="00380D86">
        <w:rPr>
          <w:rFonts w:ascii="Arial" w:hAnsi="Arial" w:cs="Arial"/>
          <w:spacing w:val="1"/>
        </w:rPr>
        <w:t xml:space="preserve"> </w:t>
      </w:r>
      <w:r w:rsidRPr="00380D86">
        <w:rPr>
          <w:rFonts w:ascii="Arial" w:hAnsi="Arial" w:cs="Arial"/>
        </w:rPr>
        <w:t>levantamentos</w:t>
      </w:r>
      <w:r w:rsidRPr="00380D86">
        <w:rPr>
          <w:rFonts w:ascii="Arial" w:hAnsi="Arial" w:cs="Arial"/>
          <w:spacing w:val="1"/>
        </w:rPr>
        <w:t xml:space="preserve"> </w:t>
      </w:r>
      <w:r w:rsidRPr="00380D86">
        <w:rPr>
          <w:rFonts w:ascii="Arial" w:hAnsi="Arial" w:cs="Arial"/>
        </w:rPr>
        <w:t>realizados,</w:t>
      </w:r>
      <w:r w:rsidRPr="00380D86">
        <w:rPr>
          <w:rFonts w:ascii="Arial" w:hAnsi="Arial" w:cs="Arial"/>
          <w:spacing w:val="1"/>
        </w:rPr>
        <w:t xml:space="preserve"> </w:t>
      </w:r>
      <w:r w:rsidRPr="00380D86">
        <w:rPr>
          <w:rFonts w:ascii="Arial" w:hAnsi="Arial" w:cs="Arial"/>
        </w:rPr>
        <w:t>observou-se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009B2ED3" w:rsidRPr="00380D86">
        <w:rPr>
          <w:rFonts w:ascii="Arial" w:hAnsi="Arial" w:cs="Arial"/>
        </w:rPr>
        <w:t>importância</w:t>
      </w:r>
      <w:r w:rsidRPr="00380D86">
        <w:rPr>
          <w:rFonts w:ascii="Arial" w:hAnsi="Arial" w:cs="Arial"/>
          <w:spacing w:val="1"/>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definiu-se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spacing w:val="-1"/>
        </w:rPr>
        <w:t>necessidade</w:t>
      </w:r>
      <w:r w:rsidRPr="00380D86">
        <w:rPr>
          <w:rFonts w:ascii="Arial" w:hAnsi="Arial" w:cs="Arial"/>
          <w:spacing w:val="-8"/>
        </w:rPr>
        <w:t xml:space="preserve"> </w:t>
      </w:r>
      <w:r w:rsidRPr="00380D86">
        <w:rPr>
          <w:rFonts w:ascii="Arial" w:hAnsi="Arial" w:cs="Arial"/>
        </w:rPr>
        <w:t>do</w:t>
      </w:r>
      <w:r w:rsidRPr="00380D86">
        <w:rPr>
          <w:rFonts w:ascii="Arial" w:hAnsi="Arial" w:cs="Arial"/>
          <w:spacing w:val="-1"/>
        </w:rPr>
        <w:t>s</w:t>
      </w:r>
      <w:r w:rsidRPr="00380D86">
        <w:rPr>
          <w:rFonts w:ascii="Arial" w:hAnsi="Arial" w:cs="Arial"/>
        </w:rPr>
        <w:t xml:space="preserve"> </w:t>
      </w:r>
      <w:r>
        <w:rPr>
          <w:rFonts w:ascii="Arial" w:hAnsi="Arial" w:cs="Arial"/>
        </w:rPr>
        <w:t>materiais,</w:t>
      </w:r>
      <w:r w:rsidRPr="00380D86">
        <w:rPr>
          <w:rFonts w:ascii="Arial" w:hAnsi="Arial" w:cs="Arial"/>
        </w:rPr>
        <w:t xml:space="preserve"> a</w:t>
      </w:r>
      <w:r w:rsidRPr="00380D86">
        <w:rPr>
          <w:rFonts w:ascii="Arial" w:hAnsi="Arial" w:cs="Arial"/>
          <w:spacing w:val="-7"/>
        </w:rPr>
        <w:t xml:space="preserve"> </w:t>
      </w:r>
      <w:r w:rsidRPr="00380D86">
        <w:rPr>
          <w:rFonts w:ascii="Arial" w:hAnsi="Arial" w:cs="Arial"/>
        </w:rPr>
        <w:t>relação</w:t>
      </w:r>
      <w:r w:rsidRPr="00380D86">
        <w:rPr>
          <w:rFonts w:ascii="Arial" w:hAnsi="Arial" w:cs="Arial"/>
          <w:spacing w:val="-1"/>
        </w:rPr>
        <w:t xml:space="preserve"> </w:t>
      </w:r>
      <w:r w:rsidRPr="00380D86">
        <w:rPr>
          <w:rFonts w:ascii="Arial" w:hAnsi="Arial" w:cs="Arial"/>
        </w:rPr>
        <w:t>dos itens</w:t>
      </w:r>
      <w:r w:rsidRPr="00380D86">
        <w:rPr>
          <w:rFonts w:ascii="Arial" w:hAnsi="Arial" w:cs="Arial"/>
          <w:spacing w:val="-15"/>
        </w:rPr>
        <w:t xml:space="preserve"> </w:t>
      </w:r>
      <w:r w:rsidRPr="00380D86">
        <w:rPr>
          <w:rFonts w:ascii="Arial" w:hAnsi="Arial" w:cs="Arial"/>
        </w:rPr>
        <w:t>e</w:t>
      </w:r>
      <w:r w:rsidRPr="00380D86">
        <w:rPr>
          <w:rFonts w:ascii="Arial" w:hAnsi="Arial" w:cs="Arial"/>
          <w:spacing w:val="-7"/>
        </w:rPr>
        <w:t xml:space="preserve"> </w:t>
      </w:r>
      <w:r w:rsidRPr="00380D86">
        <w:rPr>
          <w:rFonts w:ascii="Arial" w:hAnsi="Arial" w:cs="Arial"/>
        </w:rPr>
        <w:t>o quantitativo</w:t>
      </w:r>
      <w:r w:rsidRPr="00380D86">
        <w:rPr>
          <w:rFonts w:ascii="Arial" w:hAnsi="Arial" w:cs="Arial"/>
          <w:spacing w:val="-1"/>
        </w:rPr>
        <w:t xml:space="preserve"> </w:t>
      </w:r>
      <w:r w:rsidRPr="00380D86">
        <w:rPr>
          <w:rFonts w:ascii="Arial" w:hAnsi="Arial" w:cs="Arial"/>
        </w:rPr>
        <w:t>estão</w:t>
      </w:r>
      <w:r w:rsidRPr="00380D86">
        <w:rPr>
          <w:rFonts w:ascii="Arial" w:hAnsi="Arial" w:cs="Arial"/>
          <w:spacing w:val="-6"/>
        </w:rPr>
        <w:t xml:space="preserve"> </w:t>
      </w:r>
      <w:r w:rsidR="009B2ED3" w:rsidRPr="00380D86">
        <w:rPr>
          <w:rFonts w:ascii="Arial" w:hAnsi="Arial" w:cs="Arial"/>
        </w:rPr>
        <w:t>descritos</w:t>
      </w:r>
      <w:r w:rsidR="009B2ED3" w:rsidRPr="00380D86">
        <w:rPr>
          <w:rFonts w:ascii="Arial" w:hAnsi="Arial" w:cs="Arial"/>
          <w:spacing w:val="-7"/>
        </w:rPr>
        <w:t xml:space="preserve"> </w:t>
      </w:r>
      <w:r w:rsidR="009B2ED3" w:rsidRPr="00380D86">
        <w:rPr>
          <w:rFonts w:ascii="Arial" w:hAnsi="Arial" w:cs="Arial"/>
        </w:rPr>
        <w:t>abaixo</w:t>
      </w:r>
      <w:r w:rsidRPr="00380D86">
        <w:rPr>
          <w:rFonts w:ascii="Arial" w:hAnsi="Arial" w:cs="Arial"/>
        </w:rPr>
        <w:t>:</w:t>
      </w:r>
    </w:p>
    <w:tbl>
      <w:tblPr>
        <w:tblW w:w="9634" w:type="dxa"/>
        <w:tblCellMar>
          <w:left w:w="70" w:type="dxa"/>
          <w:right w:w="70" w:type="dxa"/>
        </w:tblCellMar>
        <w:tblLook w:val="04A0" w:firstRow="1" w:lastRow="0" w:firstColumn="1" w:lastColumn="0" w:noHBand="0" w:noVBand="1"/>
      </w:tblPr>
      <w:tblGrid>
        <w:gridCol w:w="480"/>
        <w:gridCol w:w="4760"/>
        <w:gridCol w:w="1000"/>
        <w:gridCol w:w="1056"/>
        <w:gridCol w:w="1204"/>
        <w:gridCol w:w="1134"/>
      </w:tblGrid>
      <w:tr w:rsidR="00B621AD" w:rsidRPr="001719C5" w14:paraId="48CCE55E" w14:textId="77777777" w:rsidTr="006E4C19">
        <w:trPr>
          <w:trHeight w:val="612"/>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06FF2016" w14:textId="77777777" w:rsidR="00B621AD" w:rsidRPr="001719C5" w:rsidRDefault="00B621AD" w:rsidP="006E4C19">
            <w:pPr>
              <w:jc w:val="center"/>
              <w:rPr>
                <w:rFonts w:ascii="Calibri" w:hAnsi="Calibri" w:cs="Calibri"/>
                <w:b/>
                <w:bCs/>
                <w:color w:val="000000"/>
                <w:sz w:val="16"/>
                <w:szCs w:val="16"/>
              </w:rPr>
            </w:pPr>
            <w:r w:rsidRPr="001719C5">
              <w:rPr>
                <w:rFonts w:ascii="Calibri" w:hAnsi="Calibri" w:cs="Calibri"/>
                <w:b/>
                <w:bCs/>
                <w:color w:val="000000"/>
                <w:sz w:val="16"/>
                <w:szCs w:val="16"/>
              </w:rPr>
              <w:t>ITEM</w:t>
            </w:r>
          </w:p>
        </w:tc>
        <w:tc>
          <w:tcPr>
            <w:tcW w:w="4760" w:type="dxa"/>
            <w:tcBorders>
              <w:top w:val="single" w:sz="4" w:space="0" w:color="auto"/>
              <w:left w:val="nil"/>
              <w:bottom w:val="single" w:sz="4" w:space="0" w:color="auto"/>
              <w:right w:val="single" w:sz="4" w:space="0" w:color="auto"/>
            </w:tcBorders>
            <w:noWrap/>
            <w:vAlign w:val="center"/>
            <w:hideMark/>
          </w:tcPr>
          <w:p w14:paraId="047EA744" w14:textId="77777777" w:rsidR="00B621AD" w:rsidRPr="001719C5" w:rsidRDefault="00B621AD" w:rsidP="006E4C19">
            <w:pPr>
              <w:jc w:val="center"/>
              <w:rPr>
                <w:rFonts w:ascii="Calibri" w:hAnsi="Calibri" w:cs="Calibri"/>
                <w:b/>
                <w:bCs/>
                <w:color w:val="000000"/>
                <w:sz w:val="16"/>
                <w:szCs w:val="16"/>
              </w:rPr>
            </w:pPr>
            <w:r w:rsidRPr="001719C5">
              <w:rPr>
                <w:rFonts w:ascii="Calibri" w:hAnsi="Calibri" w:cs="Calibri"/>
                <w:b/>
                <w:bCs/>
                <w:color w:val="000000"/>
                <w:sz w:val="16"/>
                <w:szCs w:val="16"/>
              </w:rPr>
              <w:t>DESCRIÇÃO</w:t>
            </w:r>
          </w:p>
        </w:tc>
        <w:tc>
          <w:tcPr>
            <w:tcW w:w="1000" w:type="dxa"/>
            <w:tcBorders>
              <w:top w:val="single" w:sz="4" w:space="0" w:color="auto"/>
              <w:left w:val="nil"/>
              <w:bottom w:val="single" w:sz="4" w:space="0" w:color="auto"/>
              <w:right w:val="single" w:sz="4" w:space="0" w:color="auto"/>
            </w:tcBorders>
            <w:noWrap/>
            <w:vAlign w:val="center"/>
            <w:hideMark/>
          </w:tcPr>
          <w:p w14:paraId="09E382D2" w14:textId="77777777" w:rsidR="00B621AD" w:rsidRPr="001719C5" w:rsidRDefault="00B621AD" w:rsidP="006E4C19">
            <w:pPr>
              <w:jc w:val="center"/>
              <w:rPr>
                <w:rFonts w:ascii="Calibri" w:hAnsi="Calibri" w:cs="Calibri"/>
                <w:b/>
                <w:bCs/>
                <w:color w:val="000000"/>
                <w:sz w:val="16"/>
                <w:szCs w:val="16"/>
              </w:rPr>
            </w:pPr>
            <w:r w:rsidRPr="001719C5">
              <w:rPr>
                <w:rFonts w:ascii="Calibri" w:hAnsi="Calibri" w:cs="Calibri"/>
                <w:b/>
                <w:bCs/>
                <w:color w:val="000000"/>
                <w:sz w:val="16"/>
                <w:szCs w:val="16"/>
              </w:rPr>
              <w:t>UNIDADE</w:t>
            </w:r>
          </w:p>
        </w:tc>
        <w:tc>
          <w:tcPr>
            <w:tcW w:w="1056" w:type="dxa"/>
            <w:tcBorders>
              <w:top w:val="single" w:sz="4" w:space="0" w:color="auto"/>
              <w:left w:val="nil"/>
              <w:bottom w:val="single" w:sz="4" w:space="0" w:color="auto"/>
              <w:right w:val="single" w:sz="4" w:space="0" w:color="auto"/>
            </w:tcBorders>
            <w:noWrap/>
            <w:vAlign w:val="center"/>
            <w:hideMark/>
          </w:tcPr>
          <w:p w14:paraId="781E5EB8" w14:textId="77777777" w:rsidR="00B621AD" w:rsidRPr="001719C5" w:rsidRDefault="00B621AD" w:rsidP="006E4C19">
            <w:pPr>
              <w:jc w:val="center"/>
              <w:rPr>
                <w:rFonts w:ascii="Calibri" w:hAnsi="Calibri" w:cs="Calibri"/>
                <w:b/>
                <w:bCs/>
                <w:color w:val="000000"/>
                <w:sz w:val="16"/>
                <w:szCs w:val="16"/>
              </w:rPr>
            </w:pPr>
            <w:r w:rsidRPr="001719C5">
              <w:rPr>
                <w:rFonts w:ascii="Calibri" w:hAnsi="Calibri" w:cs="Calibri"/>
                <w:b/>
                <w:bCs/>
                <w:color w:val="000000"/>
                <w:sz w:val="16"/>
                <w:szCs w:val="16"/>
              </w:rPr>
              <w:t>QUANTIDADE</w:t>
            </w:r>
          </w:p>
        </w:tc>
        <w:tc>
          <w:tcPr>
            <w:tcW w:w="1204" w:type="dxa"/>
            <w:tcBorders>
              <w:top w:val="single" w:sz="4" w:space="0" w:color="auto"/>
              <w:left w:val="nil"/>
              <w:bottom w:val="single" w:sz="4" w:space="0" w:color="auto"/>
              <w:right w:val="single" w:sz="4" w:space="0" w:color="auto"/>
            </w:tcBorders>
          </w:tcPr>
          <w:p w14:paraId="4024AE08" w14:textId="77777777" w:rsidR="00B621AD" w:rsidRPr="001719C5" w:rsidRDefault="00B621AD" w:rsidP="006E4C19">
            <w:pPr>
              <w:jc w:val="center"/>
              <w:rPr>
                <w:rFonts w:ascii="Calibri" w:hAnsi="Calibri" w:cs="Calibri"/>
                <w:b/>
                <w:bCs/>
                <w:color w:val="000000"/>
                <w:sz w:val="16"/>
                <w:szCs w:val="16"/>
              </w:rPr>
            </w:pPr>
            <w:r>
              <w:rPr>
                <w:rFonts w:ascii="Calibri" w:hAnsi="Calibri" w:cs="Calibri"/>
                <w:b/>
                <w:bCs/>
                <w:color w:val="000000"/>
                <w:sz w:val="16"/>
                <w:szCs w:val="16"/>
              </w:rPr>
              <w:t>VALOR UNITÁRIO ESTIMADO</w:t>
            </w:r>
          </w:p>
        </w:tc>
        <w:tc>
          <w:tcPr>
            <w:tcW w:w="1134" w:type="dxa"/>
            <w:tcBorders>
              <w:top w:val="single" w:sz="4" w:space="0" w:color="auto"/>
              <w:left w:val="nil"/>
              <w:bottom w:val="single" w:sz="4" w:space="0" w:color="auto"/>
              <w:right w:val="single" w:sz="4" w:space="0" w:color="auto"/>
            </w:tcBorders>
          </w:tcPr>
          <w:p w14:paraId="5A35460A" w14:textId="77777777" w:rsidR="00B621AD" w:rsidRPr="001719C5" w:rsidRDefault="00B621AD" w:rsidP="006E4C19">
            <w:pPr>
              <w:jc w:val="center"/>
              <w:rPr>
                <w:rFonts w:ascii="Calibri" w:hAnsi="Calibri" w:cs="Calibri"/>
                <w:b/>
                <w:bCs/>
                <w:color w:val="000000"/>
                <w:sz w:val="16"/>
                <w:szCs w:val="16"/>
              </w:rPr>
            </w:pPr>
            <w:r>
              <w:rPr>
                <w:rFonts w:ascii="Calibri" w:hAnsi="Calibri" w:cs="Calibri"/>
                <w:b/>
                <w:bCs/>
                <w:color w:val="000000"/>
                <w:sz w:val="16"/>
                <w:szCs w:val="16"/>
              </w:rPr>
              <w:t>VALOR TOTAL ESTIMADO</w:t>
            </w:r>
          </w:p>
        </w:tc>
      </w:tr>
      <w:tr w:rsidR="00B621AD" w:rsidRPr="001719C5" w14:paraId="7BC6396E" w14:textId="77777777" w:rsidTr="006E4C19">
        <w:trPr>
          <w:trHeight w:val="480"/>
        </w:trPr>
        <w:tc>
          <w:tcPr>
            <w:tcW w:w="480" w:type="dxa"/>
            <w:tcBorders>
              <w:top w:val="nil"/>
              <w:left w:val="single" w:sz="4" w:space="0" w:color="auto"/>
              <w:bottom w:val="single" w:sz="4" w:space="0" w:color="auto"/>
              <w:right w:val="single" w:sz="4" w:space="0" w:color="auto"/>
            </w:tcBorders>
            <w:noWrap/>
            <w:vAlign w:val="center"/>
            <w:hideMark/>
          </w:tcPr>
          <w:p w14:paraId="77882B06"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w:t>
            </w:r>
          </w:p>
        </w:tc>
        <w:tc>
          <w:tcPr>
            <w:tcW w:w="4760" w:type="dxa"/>
            <w:tcBorders>
              <w:top w:val="nil"/>
              <w:left w:val="nil"/>
              <w:bottom w:val="single" w:sz="4" w:space="0" w:color="auto"/>
              <w:right w:val="single" w:sz="4" w:space="0" w:color="auto"/>
            </w:tcBorders>
            <w:vAlign w:val="center"/>
            <w:hideMark/>
          </w:tcPr>
          <w:p w14:paraId="3DE78A41"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ADESIVO NON-WOVEN, TIPO: ADESIVO FIXADOR DE CURATIVO, HIPOALERGÊNICO, TAMANHO: 10CM X 10M, TIPO HYPAFIX</w:t>
            </w:r>
          </w:p>
        </w:tc>
        <w:tc>
          <w:tcPr>
            <w:tcW w:w="1000" w:type="dxa"/>
            <w:tcBorders>
              <w:top w:val="nil"/>
              <w:left w:val="nil"/>
              <w:bottom w:val="single" w:sz="4" w:space="0" w:color="auto"/>
              <w:right w:val="single" w:sz="4" w:space="0" w:color="auto"/>
            </w:tcBorders>
            <w:vAlign w:val="center"/>
            <w:hideMark/>
          </w:tcPr>
          <w:p w14:paraId="76AFA9DD"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ROLO</w:t>
            </w:r>
          </w:p>
        </w:tc>
        <w:tc>
          <w:tcPr>
            <w:tcW w:w="1056" w:type="dxa"/>
            <w:tcBorders>
              <w:top w:val="nil"/>
              <w:left w:val="nil"/>
              <w:bottom w:val="single" w:sz="4" w:space="0" w:color="auto"/>
              <w:right w:val="single" w:sz="4" w:space="0" w:color="auto"/>
            </w:tcBorders>
            <w:vAlign w:val="center"/>
            <w:hideMark/>
          </w:tcPr>
          <w:p w14:paraId="4C1483B6"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4" w:type="dxa"/>
            <w:tcBorders>
              <w:top w:val="nil"/>
              <w:left w:val="nil"/>
              <w:bottom w:val="single" w:sz="4" w:space="0" w:color="auto"/>
              <w:right w:val="single" w:sz="4" w:space="0" w:color="auto"/>
            </w:tcBorders>
            <w:vAlign w:val="center"/>
          </w:tcPr>
          <w:p w14:paraId="4A0DC3D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R$ 208,15</w:t>
            </w:r>
          </w:p>
        </w:tc>
        <w:tc>
          <w:tcPr>
            <w:tcW w:w="1134" w:type="dxa"/>
            <w:tcBorders>
              <w:top w:val="nil"/>
              <w:left w:val="nil"/>
              <w:bottom w:val="single" w:sz="4" w:space="0" w:color="auto"/>
              <w:right w:val="single" w:sz="4" w:space="0" w:color="auto"/>
            </w:tcBorders>
            <w:vAlign w:val="center"/>
          </w:tcPr>
          <w:p w14:paraId="0D1F106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R$ 10.407,50</w:t>
            </w:r>
          </w:p>
        </w:tc>
      </w:tr>
      <w:tr w:rsidR="00B621AD" w:rsidRPr="001719C5" w14:paraId="3B075B72" w14:textId="77777777" w:rsidTr="006E4C19">
        <w:trPr>
          <w:trHeight w:val="468"/>
        </w:trPr>
        <w:tc>
          <w:tcPr>
            <w:tcW w:w="480" w:type="dxa"/>
            <w:tcBorders>
              <w:top w:val="nil"/>
              <w:left w:val="single" w:sz="4" w:space="0" w:color="auto"/>
              <w:bottom w:val="single" w:sz="4" w:space="0" w:color="auto"/>
              <w:right w:val="single" w:sz="4" w:space="0" w:color="auto"/>
            </w:tcBorders>
            <w:noWrap/>
            <w:vAlign w:val="center"/>
            <w:hideMark/>
          </w:tcPr>
          <w:p w14:paraId="7E961942"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4760" w:type="dxa"/>
            <w:tcBorders>
              <w:top w:val="nil"/>
              <w:left w:val="nil"/>
              <w:bottom w:val="single" w:sz="4" w:space="0" w:color="auto"/>
              <w:right w:val="single" w:sz="4" w:space="0" w:color="auto"/>
            </w:tcBorders>
            <w:vAlign w:val="center"/>
            <w:hideMark/>
          </w:tcPr>
          <w:p w14:paraId="5F53F32F"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ALICATE DE ALTA PRECISÃO, MODELO: 522, MATERIAL: AÇO INOX, CABO: ANATÔMICO, ADICIONAL: ESTERELIZÁVEL</w:t>
            </w:r>
          </w:p>
        </w:tc>
        <w:tc>
          <w:tcPr>
            <w:tcW w:w="1000" w:type="dxa"/>
            <w:tcBorders>
              <w:top w:val="nil"/>
              <w:left w:val="nil"/>
              <w:bottom w:val="single" w:sz="4" w:space="0" w:color="auto"/>
              <w:right w:val="single" w:sz="4" w:space="0" w:color="auto"/>
            </w:tcBorders>
            <w:vAlign w:val="center"/>
            <w:hideMark/>
          </w:tcPr>
          <w:p w14:paraId="32A535CE"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70DF09D"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3CD4632B"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R$ 47,97</w:t>
            </w:r>
          </w:p>
        </w:tc>
        <w:tc>
          <w:tcPr>
            <w:tcW w:w="1134" w:type="dxa"/>
            <w:tcBorders>
              <w:top w:val="nil"/>
              <w:left w:val="nil"/>
              <w:bottom w:val="single" w:sz="4" w:space="0" w:color="auto"/>
              <w:right w:val="single" w:sz="4" w:space="0" w:color="auto"/>
            </w:tcBorders>
            <w:vAlign w:val="center"/>
          </w:tcPr>
          <w:p w14:paraId="3AED41F0"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R$ 959,40</w:t>
            </w:r>
          </w:p>
        </w:tc>
      </w:tr>
      <w:tr w:rsidR="00B621AD" w:rsidRPr="001719C5" w14:paraId="67D0D80C" w14:textId="77777777" w:rsidTr="006E4C19">
        <w:trPr>
          <w:trHeight w:val="528"/>
        </w:trPr>
        <w:tc>
          <w:tcPr>
            <w:tcW w:w="480" w:type="dxa"/>
            <w:tcBorders>
              <w:top w:val="nil"/>
              <w:left w:val="single" w:sz="4" w:space="0" w:color="auto"/>
              <w:bottom w:val="single" w:sz="4" w:space="0" w:color="auto"/>
              <w:right w:val="single" w:sz="4" w:space="0" w:color="auto"/>
            </w:tcBorders>
            <w:noWrap/>
            <w:vAlign w:val="center"/>
            <w:hideMark/>
          </w:tcPr>
          <w:p w14:paraId="244BF44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4760" w:type="dxa"/>
            <w:tcBorders>
              <w:top w:val="nil"/>
              <w:left w:val="nil"/>
              <w:bottom w:val="single" w:sz="4" w:space="0" w:color="auto"/>
              <w:right w:val="single" w:sz="4" w:space="0" w:color="auto"/>
            </w:tcBorders>
            <w:vAlign w:val="center"/>
            <w:hideMark/>
          </w:tcPr>
          <w:p w14:paraId="10E7867D"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ATADURA, TIPO 1:CREPOM, MATERIAL 1:100% ALGODÃO, DIMENSÕES:20 CM, GRAMATURA 1:CERCA DE 13 FIOS/ CM2, EMBALAGEM:EMBALAGEM INDIVIDUAL</w:t>
            </w:r>
          </w:p>
        </w:tc>
        <w:tc>
          <w:tcPr>
            <w:tcW w:w="1000" w:type="dxa"/>
            <w:tcBorders>
              <w:top w:val="nil"/>
              <w:left w:val="nil"/>
              <w:bottom w:val="single" w:sz="4" w:space="0" w:color="auto"/>
              <w:right w:val="single" w:sz="4" w:space="0" w:color="auto"/>
            </w:tcBorders>
            <w:vAlign w:val="center"/>
            <w:hideMark/>
          </w:tcPr>
          <w:p w14:paraId="1D1F277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F394FE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4" w:type="dxa"/>
            <w:tcBorders>
              <w:top w:val="nil"/>
              <w:left w:val="nil"/>
              <w:bottom w:val="single" w:sz="4" w:space="0" w:color="auto"/>
              <w:right w:val="single" w:sz="4" w:space="0" w:color="auto"/>
            </w:tcBorders>
            <w:vAlign w:val="center"/>
          </w:tcPr>
          <w:p w14:paraId="64BB24B0"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R$ 1,92</w:t>
            </w:r>
          </w:p>
        </w:tc>
        <w:tc>
          <w:tcPr>
            <w:tcW w:w="1134" w:type="dxa"/>
            <w:tcBorders>
              <w:top w:val="nil"/>
              <w:left w:val="nil"/>
              <w:bottom w:val="single" w:sz="4" w:space="0" w:color="auto"/>
              <w:right w:val="single" w:sz="4" w:space="0" w:color="auto"/>
            </w:tcBorders>
            <w:vAlign w:val="center"/>
          </w:tcPr>
          <w:p w14:paraId="7A7B509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R$ 5.760,00</w:t>
            </w:r>
          </w:p>
        </w:tc>
      </w:tr>
      <w:tr w:rsidR="00B621AD" w:rsidRPr="001719C5" w14:paraId="31C54CDC"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51FD40F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4</w:t>
            </w:r>
          </w:p>
        </w:tc>
        <w:tc>
          <w:tcPr>
            <w:tcW w:w="4760" w:type="dxa"/>
            <w:tcBorders>
              <w:top w:val="nil"/>
              <w:left w:val="nil"/>
              <w:bottom w:val="single" w:sz="4" w:space="0" w:color="auto"/>
              <w:right w:val="single" w:sz="4" w:space="0" w:color="auto"/>
            </w:tcBorders>
            <w:vAlign w:val="center"/>
            <w:hideMark/>
          </w:tcPr>
          <w:p w14:paraId="7BB22030"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AVENTAL HOSPITALAR, MATERIAL :TNT, GRAMATURA:CERCA DE 30 G/CM2, COR :COM COR, COMPONENTE:TIRAS PARA FIXAÇÃO, CARACTERÍSTICA ADICIONAL:MANGA LONGA, PUNHO ELÁSTICO </w:t>
            </w:r>
          </w:p>
        </w:tc>
        <w:tc>
          <w:tcPr>
            <w:tcW w:w="1000" w:type="dxa"/>
            <w:tcBorders>
              <w:top w:val="nil"/>
              <w:left w:val="nil"/>
              <w:bottom w:val="single" w:sz="4" w:space="0" w:color="auto"/>
              <w:right w:val="single" w:sz="4" w:space="0" w:color="auto"/>
            </w:tcBorders>
            <w:vAlign w:val="center"/>
            <w:hideMark/>
          </w:tcPr>
          <w:p w14:paraId="7B89D72E"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21108C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4" w:type="dxa"/>
            <w:tcBorders>
              <w:top w:val="nil"/>
              <w:left w:val="nil"/>
              <w:bottom w:val="single" w:sz="4" w:space="0" w:color="auto"/>
              <w:right w:val="single" w:sz="4" w:space="0" w:color="auto"/>
            </w:tcBorders>
            <w:vAlign w:val="center"/>
          </w:tcPr>
          <w:p w14:paraId="1289B67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R$ 3,15</w:t>
            </w:r>
          </w:p>
        </w:tc>
        <w:tc>
          <w:tcPr>
            <w:tcW w:w="1134" w:type="dxa"/>
            <w:tcBorders>
              <w:top w:val="nil"/>
              <w:left w:val="nil"/>
              <w:bottom w:val="single" w:sz="4" w:space="0" w:color="auto"/>
              <w:right w:val="single" w:sz="4" w:space="0" w:color="auto"/>
            </w:tcBorders>
            <w:vAlign w:val="center"/>
          </w:tcPr>
          <w:p w14:paraId="482AECA5"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R$ 6.300,00</w:t>
            </w:r>
          </w:p>
        </w:tc>
      </w:tr>
      <w:tr w:rsidR="00B621AD" w:rsidRPr="001719C5" w14:paraId="5C9CC78C" w14:textId="77777777" w:rsidTr="006E4C19">
        <w:trPr>
          <w:trHeight w:val="432"/>
        </w:trPr>
        <w:tc>
          <w:tcPr>
            <w:tcW w:w="480" w:type="dxa"/>
            <w:tcBorders>
              <w:top w:val="nil"/>
              <w:left w:val="single" w:sz="4" w:space="0" w:color="auto"/>
              <w:bottom w:val="single" w:sz="4" w:space="0" w:color="auto"/>
              <w:right w:val="single" w:sz="4" w:space="0" w:color="auto"/>
            </w:tcBorders>
            <w:noWrap/>
            <w:vAlign w:val="center"/>
            <w:hideMark/>
          </w:tcPr>
          <w:p w14:paraId="7922625E"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4760" w:type="dxa"/>
            <w:tcBorders>
              <w:top w:val="nil"/>
              <w:left w:val="nil"/>
              <w:bottom w:val="single" w:sz="4" w:space="0" w:color="auto"/>
              <w:right w:val="single" w:sz="4" w:space="0" w:color="auto"/>
            </w:tcBorders>
            <w:vAlign w:val="center"/>
            <w:hideMark/>
          </w:tcPr>
          <w:p w14:paraId="3724B72C"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BANDEJA USO MÉDICO, MATERIAL:AÇO INOXIDÁVEL, TIPO:LISA, DIMENSÕES:CERCA DE 30 X 20 X 4 CM, ESTERILIDADE:ESTERILIZÁVEL </w:t>
            </w:r>
          </w:p>
        </w:tc>
        <w:tc>
          <w:tcPr>
            <w:tcW w:w="1000" w:type="dxa"/>
            <w:tcBorders>
              <w:top w:val="nil"/>
              <w:left w:val="nil"/>
              <w:bottom w:val="single" w:sz="4" w:space="0" w:color="auto"/>
              <w:right w:val="single" w:sz="4" w:space="0" w:color="auto"/>
            </w:tcBorders>
            <w:vAlign w:val="center"/>
            <w:hideMark/>
          </w:tcPr>
          <w:p w14:paraId="1693D2C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008D95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2E86539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R$ 95,03</w:t>
            </w:r>
          </w:p>
        </w:tc>
        <w:tc>
          <w:tcPr>
            <w:tcW w:w="1134" w:type="dxa"/>
            <w:tcBorders>
              <w:top w:val="nil"/>
              <w:left w:val="nil"/>
              <w:bottom w:val="single" w:sz="4" w:space="0" w:color="auto"/>
              <w:right w:val="single" w:sz="4" w:space="0" w:color="auto"/>
            </w:tcBorders>
            <w:vAlign w:val="center"/>
          </w:tcPr>
          <w:p w14:paraId="7241AD2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R$ 1.900,60</w:t>
            </w:r>
          </w:p>
        </w:tc>
      </w:tr>
      <w:tr w:rsidR="00B621AD" w:rsidRPr="001719C5" w14:paraId="6ACE76AF" w14:textId="77777777" w:rsidTr="006E4C19">
        <w:trPr>
          <w:trHeight w:val="768"/>
        </w:trPr>
        <w:tc>
          <w:tcPr>
            <w:tcW w:w="480" w:type="dxa"/>
            <w:tcBorders>
              <w:top w:val="nil"/>
              <w:left w:val="single" w:sz="4" w:space="0" w:color="auto"/>
              <w:bottom w:val="single" w:sz="4" w:space="0" w:color="auto"/>
              <w:right w:val="single" w:sz="4" w:space="0" w:color="auto"/>
            </w:tcBorders>
            <w:noWrap/>
            <w:vAlign w:val="center"/>
            <w:hideMark/>
          </w:tcPr>
          <w:p w14:paraId="05A034FB"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6</w:t>
            </w:r>
          </w:p>
        </w:tc>
        <w:tc>
          <w:tcPr>
            <w:tcW w:w="4760" w:type="dxa"/>
            <w:tcBorders>
              <w:top w:val="nil"/>
              <w:left w:val="nil"/>
              <w:bottom w:val="single" w:sz="4" w:space="0" w:color="auto"/>
              <w:right w:val="single" w:sz="4" w:space="0" w:color="auto"/>
            </w:tcBorders>
            <w:vAlign w:val="center"/>
            <w:hideMark/>
          </w:tcPr>
          <w:p w14:paraId="6E1D42F8"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CATETER ASPIRAÇÃO TRAQUEAL, MATERIAL:PVC ATÓXICO FLEXÍVEL, TIPO USO:DESCARTÁVEL, CARACTERÍSTICAS ADICIONAIS:PONTA ATRAUMÁTICA, ORIFÍCIOS DISTAIS LATERALIZADOS, TIPO EMBALAGEM:ESTÉRIL, EMBALAGEM INDIVIDUAL, ESPESSURA: Nº 8</w:t>
            </w:r>
          </w:p>
        </w:tc>
        <w:tc>
          <w:tcPr>
            <w:tcW w:w="1000" w:type="dxa"/>
            <w:tcBorders>
              <w:top w:val="nil"/>
              <w:left w:val="nil"/>
              <w:bottom w:val="single" w:sz="4" w:space="0" w:color="auto"/>
              <w:right w:val="single" w:sz="4" w:space="0" w:color="auto"/>
            </w:tcBorders>
            <w:vAlign w:val="center"/>
            <w:hideMark/>
          </w:tcPr>
          <w:p w14:paraId="739F105D"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3843ABC2"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3.000</w:t>
            </w:r>
          </w:p>
        </w:tc>
        <w:tc>
          <w:tcPr>
            <w:tcW w:w="1204" w:type="dxa"/>
            <w:tcBorders>
              <w:top w:val="nil"/>
              <w:left w:val="nil"/>
              <w:bottom w:val="single" w:sz="4" w:space="0" w:color="auto"/>
              <w:right w:val="single" w:sz="4" w:space="0" w:color="auto"/>
            </w:tcBorders>
            <w:vAlign w:val="center"/>
          </w:tcPr>
          <w:p w14:paraId="17210194"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R$ 1,23</w:t>
            </w:r>
          </w:p>
        </w:tc>
        <w:tc>
          <w:tcPr>
            <w:tcW w:w="1134" w:type="dxa"/>
            <w:tcBorders>
              <w:top w:val="nil"/>
              <w:left w:val="nil"/>
              <w:bottom w:val="single" w:sz="4" w:space="0" w:color="auto"/>
              <w:right w:val="single" w:sz="4" w:space="0" w:color="auto"/>
            </w:tcBorders>
            <w:vAlign w:val="center"/>
          </w:tcPr>
          <w:p w14:paraId="684644E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R$ 3.690,00</w:t>
            </w:r>
          </w:p>
        </w:tc>
      </w:tr>
      <w:tr w:rsidR="00B621AD" w:rsidRPr="001719C5" w14:paraId="7562A34F"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0DAC01D3"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7</w:t>
            </w:r>
          </w:p>
        </w:tc>
        <w:tc>
          <w:tcPr>
            <w:tcW w:w="4760" w:type="dxa"/>
            <w:tcBorders>
              <w:top w:val="nil"/>
              <w:left w:val="nil"/>
              <w:bottom w:val="single" w:sz="4" w:space="0" w:color="auto"/>
              <w:right w:val="single" w:sz="4" w:space="0" w:color="auto"/>
            </w:tcBorders>
            <w:vAlign w:val="center"/>
            <w:hideMark/>
          </w:tcPr>
          <w:p w14:paraId="1ACEC502"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COMADRE, MATERIAL:POLIPROPILENO, CAPACIDADE: SUPERIOR A 1000 ML, TAMANHO:TAMANHO ADULTO PADRÃO MUNDIAL, TIPO:TIPO PÁ, CARACTERÍSTICA ADICIONAL:COM CABO</w:t>
            </w:r>
          </w:p>
        </w:tc>
        <w:tc>
          <w:tcPr>
            <w:tcW w:w="1000" w:type="dxa"/>
            <w:tcBorders>
              <w:top w:val="nil"/>
              <w:left w:val="nil"/>
              <w:bottom w:val="single" w:sz="4" w:space="0" w:color="auto"/>
              <w:right w:val="single" w:sz="4" w:space="0" w:color="auto"/>
            </w:tcBorders>
            <w:vAlign w:val="center"/>
            <w:hideMark/>
          </w:tcPr>
          <w:p w14:paraId="0968B0E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05732DC"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w:t>
            </w:r>
          </w:p>
        </w:tc>
        <w:tc>
          <w:tcPr>
            <w:tcW w:w="1204" w:type="dxa"/>
            <w:tcBorders>
              <w:top w:val="nil"/>
              <w:left w:val="nil"/>
              <w:bottom w:val="single" w:sz="4" w:space="0" w:color="auto"/>
              <w:right w:val="single" w:sz="4" w:space="0" w:color="auto"/>
            </w:tcBorders>
            <w:vAlign w:val="center"/>
          </w:tcPr>
          <w:p w14:paraId="7C46EA73"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R$ 20,28</w:t>
            </w:r>
          </w:p>
        </w:tc>
        <w:tc>
          <w:tcPr>
            <w:tcW w:w="1134" w:type="dxa"/>
            <w:tcBorders>
              <w:top w:val="nil"/>
              <w:left w:val="nil"/>
              <w:bottom w:val="single" w:sz="4" w:space="0" w:color="auto"/>
              <w:right w:val="single" w:sz="4" w:space="0" w:color="auto"/>
            </w:tcBorders>
            <w:vAlign w:val="center"/>
          </w:tcPr>
          <w:p w14:paraId="479D3763"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R$ 101,40</w:t>
            </w:r>
          </w:p>
        </w:tc>
      </w:tr>
      <w:tr w:rsidR="00B621AD" w:rsidRPr="001719C5" w14:paraId="116ABBCF" w14:textId="77777777" w:rsidTr="006E4C19">
        <w:trPr>
          <w:trHeight w:val="876"/>
        </w:trPr>
        <w:tc>
          <w:tcPr>
            <w:tcW w:w="480" w:type="dxa"/>
            <w:tcBorders>
              <w:top w:val="nil"/>
              <w:left w:val="single" w:sz="4" w:space="0" w:color="auto"/>
              <w:bottom w:val="single" w:sz="4" w:space="0" w:color="auto"/>
              <w:right w:val="single" w:sz="4" w:space="0" w:color="auto"/>
            </w:tcBorders>
            <w:noWrap/>
            <w:vAlign w:val="center"/>
            <w:hideMark/>
          </w:tcPr>
          <w:p w14:paraId="641FFF7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8</w:t>
            </w:r>
          </w:p>
        </w:tc>
        <w:tc>
          <w:tcPr>
            <w:tcW w:w="4760" w:type="dxa"/>
            <w:tcBorders>
              <w:top w:val="nil"/>
              <w:left w:val="nil"/>
              <w:bottom w:val="single" w:sz="4" w:space="0" w:color="auto"/>
              <w:right w:val="single" w:sz="4" w:space="0" w:color="auto"/>
            </w:tcBorders>
            <w:vAlign w:val="center"/>
            <w:hideMark/>
          </w:tcPr>
          <w:p w14:paraId="3A9761B3"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COMPRESSA GAZE, MATERIAL:TECIDO 100% ALGODÃO, TIPO:13 FIOS/CM2, MODELO:COR </w:t>
            </w:r>
            <w:proofErr w:type="gramStart"/>
            <w:r w:rsidRPr="001719C5">
              <w:rPr>
                <w:rFonts w:ascii="Calibri" w:hAnsi="Calibri" w:cs="Calibri"/>
                <w:color w:val="000000"/>
                <w:sz w:val="16"/>
                <w:szCs w:val="16"/>
              </w:rPr>
              <w:t>BRANCA,ISENTA</w:t>
            </w:r>
            <w:proofErr w:type="gramEnd"/>
            <w:r w:rsidRPr="001719C5">
              <w:rPr>
                <w:rFonts w:ascii="Calibri" w:hAnsi="Calibri" w:cs="Calibri"/>
                <w:color w:val="000000"/>
                <w:sz w:val="16"/>
                <w:szCs w:val="16"/>
              </w:rPr>
              <w:t xml:space="preserve"> DE IMPUREZAS, CAMADAS:8 CAMADAS, LARGURA:7,50 CM, COMPRIMENTO:7,50 CM, DOBRAS:5 DOBRAS, CARACTERÍSTICAS ADICIONAIS:ESTÉRIL,DESCARTÁVEL, PACOTE 10 UNIDADES</w:t>
            </w:r>
          </w:p>
        </w:tc>
        <w:tc>
          <w:tcPr>
            <w:tcW w:w="1000" w:type="dxa"/>
            <w:tcBorders>
              <w:top w:val="nil"/>
              <w:left w:val="nil"/>
              <w:bottom w:val="single" w:sz="4" w:space="0" w:color="auto"/>
              <w:right w:val="single" w:sz="4" w:space="0" w:color="auto"/>
            </w:tcBorders>
            <w:vAlign w:val="center"/>
            <w:hideMark/>
          </w:tcPr>
          <w:p w14:paraId="5C8BED16"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7F1355C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30.000</w:t>
            </w:r>
          </w:p>
        </w:tc>
        <w:tc>
          <w:tcPr>
            <w:tcW w:w="1204" w:type="dxa"/>
            <w:tcBorders>
              <w:top w:val="nil"/>
              <w:left w:val="nil"/>
              <w:bottom w:val="single" w:sz="4" w:space="0" w:color="auto"/>
              <w:right w:val="single" w:sz="4" w:space="0" w:color="auto"/>
            </w:tcBorders>
            <w:vAlign w:val="center"/>
          </w:tcPr>
          <w:p w14:paraId="23CDDB7B"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R$ 1,05</w:t>
            </w:r>
          </w:p>
        </w:tc>
        <w:tc>
          <w:tcPr>
            <w:tcW w:w="1134" w:type="dxa"/>
            <w:tcBorders>
              <w:top w:val="nil"/>
              <w:left w:val="nil"/>
              <w:bottom w:val="single" w:sz="4" w:space="0" w:color="auto"/>
              <w:right w:val="single" w:sz="4" w:space="0" w:color="auto"/>
            </w:tcBorders>
            <w:vAlign w:val="center"/>
          </w:tcPr>
          <w:p w14:paraId="2B69B5A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R$ 31.500,00</w:t>
            </w:r>
          </w:p>
        </w:tc>
      </w:tr>
      <w:tr w:rsidR="00B621AD" w:rsidRPr="001719C5" w14:paraId="3056B306" w14:textId="77777777" w:rsidTr="006E4C19">
        <w:trPr>
          <w:trHeight w:val="408"/>
        </w:trPr>
        <w:tc>
          <w:tcPr>
            <w:tcW w:w="480" w:type="dxa"/>
            <w:tcBorders>
              <w:top w:val="nil"/>
              <w:left w:val="single" w:sz="4" w:space="0" w:color="auto"/>
              <w:bottom w:val="single" w:sz="4" w:space="0" w:color="auto"/>
              <w:right w:val="single" w:sz="4" w:space="0" w:color="auto"/>
            </w:tcBorders>
            <w:noWrap/>
            <w:vAlign w:val="center"/>
            <w:hideMark/>
          </w:tcPr>
          <w:p w14:paraId="46B3BC8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9</w:t>
            </w:r>
          </w:p>
        </w:tc>
        <w:tc>
          <w:tcPr>
            <w:tcW w:w="4760" w:type="dxa"/>
            <w:tcBorders>
              <w:top w:val="nil"/>
              <w:left w:val="nil"/>
              <w:bottom w:val="single" w:sz="4" w:space="0" w:color="auto"/>
              <w:right w:val="single" w:sz="4" w:space="0" w:color="auto"/>
            </w:tcBorders>
            <w:vAlign w:val="center"/>
            <w:hideMark/>
          </w:tcPr>
          <w:p w14:paraId="78538590"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CUBA USO HOSPITALAR, MATERIAL:AÇO INOX, FORMATO:REDONDO, CAPACIDADE:CERCA DE 300 ML, MEDIDAS APROXIMADAS: 10,5 X 5CM</w:t>
            </w:r>
          </w:p>
        </w:tc>
        <w:tc>
          <w:tcPr>
            <w:tcW w:w="1000" w:type="dxa"/>
            <w:tcBorders>
              <w:top w:val="nil"/>
              <w:left w:val="nil"/>
              <w:bottom w:val="single" w:sz="4" w:space="0" w:color="auto"/>
              <w:right w:val="single" w:sz="4" w:space="0" w:color="auto"/>
            </w:tcBorders>
            <w:vAlign w:val="center"/>
            <w:hideMark/>
          </w:tcPr>
          <w:p w14:paraId="3737EA5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724C26C"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58438E63"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R$ 25,58</w:t>
            </w:r>
          </w:p>
        </w:tc>
        <w:tc>
          <w:tcPr>
            <w:tcW w:w="1134" w:type="dxa"/>
            <w:tcBorders>
              <w:top w:val="nil"/>
              <w:left w:val="nil"/>
              <w:bottom w:val="single" w:sz="4" w:space="0" w:color="auto"/>
              <w:right w:val="single" w:sz="4" w:space="0" w:color="auto"/>
            </w:tcBorders>
            <w:vAlign w:val="center"/>
          </w:tcPr>
          <w:p w14:paraId="32BA4E32"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R$ 511,60</w:t>
            </w:r>
          </w:p>
        </w:tc>
      </w:tr>
      <w:tr w:rsidR="00B621AD" w:rsidRPr="001719C5" w14:paraId="62A55489" w14:textId="77777777" w:rsidTr="006E4C19">
        <w:trPr>
          <w:trHeight w:val="204"/>
        </w:trPr>
        <w:tc>
          <w:tcPr>
            <w:tcW w:w="480" w:type="dxa"/>
            <w:tcBorders>
              <w:top w:val="nil"/>
              <w:left w:val="single" w:sz="4" w:space="0" w:color="auto"/>
              <w:bottom w:val="single" w:sz="4" w:space="0" w:color="auto"/>
              <w:right w:val="single" w:sz="4" w:space="0" w:color="auto"/>
            </w:tcBorders>
            <w:noWrap/>
            <w:vAlign w:val="center"/>
            <w:hideMark/>
          </w:tcPr>
          <w:p w14:paraId="091EC56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4760" w:type="dxa"/>
            <w:tcBorders>
              <w:top w:val="nil"/>
              <w:left w:val="nil"/>
              <w:bottom w:val="single" w:sz="4" w:space="0" w:color="auto"/>
              <w:right w:val="single" w:sz="4" w:space="0" w:color="auto"/>
            </w:tcBorders>
            <w:vAlign w:val="center"/>
            <w:hideMark/>
          </w:tcPr>
          <w:p w14:paraId="7C869F54"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CURATIVO TIPO ACTICOAT FLEX 3, 10 X 10 CM</w:t>
            </w:r>
          </w:p>
        </w:tc>
        <w:tc>
          <w:tcPr>
            <w:tcW w:w="1000" w:type="dxa"/>
            <w:tcBorders>
              <w:top w:val="nil"/>
              <w:left w:val="nil"/>
              <w:bottom w:val="single" w:sz="4" w:space="0" w:color="auto"/>
              <w:right w:val="single" w:sz="4" w:space="0" w:color="auto"/>
            </w:tcBorders>
            <w:vAlign w:val="center"/>
            <w:hideMark/>
          </w:tcPr>
          <w:p w14:paraId="539B673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0BD3225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150</w:t>
            </w:r>
          </w:p>
        </w:tc>
        <w:tc>
          <w:tcPr>
            <w:tcW w:w="1204" w:type="dxa"/>
            <w:tcBorders>
              <w:top w:val="nil"/>
              <w:left w:val="nil"/>
              <w:bottom w:val="single" w:sz="4" w:space="0" w:color="auto"/>
              <w:right w:val="single" w:sz="4" w:space="0" w:color="auto"/>
            </w:tcBorders>
            <w:vAlign w:val="center"/>
          </w:tcPr>
          <w:p w14:paraId="3DD82A8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R$ 202,15</w:t>
            </w:r>
          </w:p>
        </w:tc>
        <w:tc>
          <w:tcPr>
            <w:tcW w:w="1134" w:type="dxa"/>
            <w:tcBorders>
              <w:top w:val="nil"/>
              <w:left w:val="nil"/>
              <w:bottom w:val="single" w:sz="4" w:space="0" w:color="auto"/>
              <w:right w:val="single" w:sz="4" w:space="0" w:color="auto"/>
            </w:tcBorders>
            <w:vAlign w:val="center"/>
          </w:tcPr>
          <w:p w14:paraId="28E48A96"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R$ 30.322,50</w:t>
            </w:r>
          </w:p>
        </w:tc>
      </w:tr>
      <w:tr w:rsidR="00B621AD" w:rsidRPr="001719C5" w14:paraId="192E07AC" w14:textId="77777777" w:rsidTr="006E4C19">
        <w:trPr>
          <w:trHeight w:val="1308"/>
        </w:trPr>
        <w:tc>
          <w:tcPr>
            <w:tcW w:w="480" w:type="dxa"/>
            <w:tcBorders>
              <w:top w:val="nil"/>
              <w:left w:val="single" w:sz="4" w:space="0" w:color="auto"/>
              <w:bottom w:val="single" w:sz="4" w:space="0" w:color="auto"/>
              <w:right w:val="single" w:sz="4" w:space="0" w:color="auto"/>
            </w:tcBorders>
            <w:noWrap/>
            <w:vAlign w:val="center"/>
            <w:hideMark/>
          </w:tcPr>
          <w:p w14:paraId="7BA906E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11</w:t>
            </w:r>
          </w:p>
        </w:tc>
        <w:tc>
          <w:tcPr>
            <w:tcW w:w="4760" w:type="dxa"/>
            <w:tcBorders>
              <w:top w:val="nil"/>
              <w:left w:val="nil"/>
              <w:bottom w:val="single" w:sz="4" w:space="0" w:color="auto"/>
              <w:right w:val="single" w:sz="4" w:space="0" w:color="auto"/>
            </w:tcBorders>
            <w:vAlign w:val="center"/>
            <w:hideMark/>
          </w:tcPr>
          <w:p w14:paraId="1E79A9ED"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DETECTOR FETAL, TIPO: PORTÁTIL, AJUSTE: AJUSTE MECÂNICO, VISOR DIGITAL, BOTÃO DE CONTROLE, MATERIAL: GABINETE METÁLICO, TIPO DE ANÁLISE: AUSCULTA BCF, FLUXO SANGUÍNEO PLACENTA E CORDÃO, FAIXA MEDIÇÃO: BCF ATÉ CERCA 200 BPM, FREQUÊNCIA: ATÉ CERCA 2,2 MHZ, FONTE ALIMENTAÇÃO: À BATERIA, COMPONENTES: C/ ALTO FALANTE, TRANSDUTOR, OUTROS COMPONENTES: ENTRADA AUXILIAR</w:t>
            </w:r>
          </w:p>
        </w:tc>
        <w:tc>
          <w:tcPr>
            <w:tcW w:w="1000" w:type="dxa"/>
            <w:tcBorders>
              <w:top w:val="nil"/>
              <w:left w:val="nil"/>
              <w:bottom w:val="single" w:sz="4" w:space="0" w:color="auto"/>
              <w:right w:val="single" w:sz="4" w:space="0" w:color="auto"/>
            </w:tcBorders>
            <w:vAlign w:val="center"/>
            <w:hideMark/>
          </w:tcPr>
          <w:p w14:paraId="3C78A7F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BD0716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1204" w:type="dxa"/>
            <w:tcBorders>
              <w:top w:val="nil"/>
              <w:left w:val="nil"/>
              <w:bottom w:val="single" w:sz="4" w:space="0" w:color="auto"/>
              <w:right w:val="single" w:sz="4" w:space="0" w:color="auto"/>
            </w:tcBorders>
            <w:vAlign w:val="center"/>
          </w:tcPr>
          <w:p w14:paraId="069BE2AD"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R$ 350,20</w:t>
            </w:r>
          </w:p>
        </w:tc>
        <w:tc>
          <w:tcPr>
            <w:tcW w:w="1134" w:type="dxa"/>
            <w:tcBorders>
              <w:top w:val="nil"/>
              <w:left w:val="nil"/>
              <w:bottom w:val="single" w:sz="4" w:space="0" w:color="auto"/>
              <w:right w:val="single" w:sz="4" w:space="0" w:color="auto"/>
            </w:tcBorders>
            <w:vAlign w:val="center"/>
          </w:tcPr>
          <w:p w14:paraId="2553C15E"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R$ 5.253,00</w:t>
            </w:r>
          </w:p>
        </w:tc>
      </w:tr>
      <w:tr w:rsidR="00B621AD" w:rsidRPr="001719C5" w14:paraId="52E05BC5" w14:textId="77777777" w:rsidTr="006E4C19">
        <w:trPr>
          <w:trHeight w:val="1488"/>
        </w:trPr>
        <w:tc>
          <w:tcPr>
            <w:tcW w:w="480" w:type="dxa"/>
            <w:tcBorders>
              <w:top w:val="nil"/>
              <w:left w:val="single" w:sz="4" w:space="0" w:color="auto"/>
              <w:bottom w:val="single" w:sz="4" w:space="0" w:color="auto"/>
              <w:right w:val="single" w:sz="4" w:space="0" w:color="auto"/>
            </w:tcBorders>
            <w:noWrap/>
            <w:vAlign w:val="center"/>
            <w:hideMark/>
          </w:tcPr>
          <w:p w14:paraId="15E900C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12</w:t>
            </w:r>
          </w:p>
        </w:tc>
        <w:tc>
          <w:tcPr>
            <w:tcW w:w="4760" w:type="dxa"/>
            <w:tcBorders>
              <w:top w:val="nil"/>
              <w:left w:val="nil"/>
              <w:bottom w:val="single" w:sz="4" w:space="0" w:color="auto"/>
              <w:right w:val="single" w:sz="4" w:space="0" w:color="auto"/>
            </w:tcBorders>
            <w:vAlign w:val="center"/>
            <w:hideMark/>
          </w:tcPr>
          <w:p w14:paraId="26CF2A48"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ESPAÇADOR PARA MEDICAMENTOS EM AEROSOL TUBO TOTALMENTE TRANSPARENTE PARA MELHOR VISUALIZAÇÃO DO AEROSSOL; DOIS TAMANHOS DE MÁSCARAS PARA ADAPTAÇÃO EM QUALQUER TAMANHO DE ROSTO, MÁSCARAS EXTRA MACIAS COM VEDAÇÃO TOTAL DO AMBIENTE EXTERNO; BPA FREE. COMPATÍVEL COM TODOS OS DISPENSADORES DE MEDICAMENTO AEROSSOL; ACOMPANHA 2 MÁSCARAS; 90 DIAS </w:t>
            </w:r>
            <w:proofErr w:type="gramStart"/>
            <w:r w:rsidRPr="001719C5">
              <w:rPr>
                <w:rFonts w:ascii="Calibri" w:hAnsi="Calibri" w:cs="Calibri"/>
                <w:color w:val="000000"/>
                <w:sz w:val="16"/>
                <w:szCs w:val="16"/>
              </w:rPr>
              <w:t>DE, VÁLVULA</w:t>
            </w:r>
            <w:proofErr w:type="gramEnd"/>
            <w:r w:rsidRPr="001719C5">
              <w:rPr>
                <w:rFonts w:ascii="Calibri" w:hAnsi="Calibri" w:cs="Calibri"/>
                <w:color w:val="000000"/>
                <w:sz w:val="16"/>
                <w:szCs w:val="16"/>
              </w:rPr>
              <w:t xml:space="preserve"> DUPLA, NO TUBO E MÁSCARA, COM RETENÇÃO MÁXIMA DO MEDICAMENTO.</w:t>
            </w:r>
          </w:p>
        </w:tc>
        <w:tc>
          <w:tcPr>
            <w:tcW w:w="1000" w:type="dxa"/>
            <w:tcBorders>
              <w:top w:val="nil"/>
              <w:left w:val="nil"/>
              <w:bottom w:val="single" w:sz="4" w:space="0" w:color="auto"/>
              <w:right w:val="single" w:sz="4" w:space="0" w:color="auto"/>
            </w:tcBorders>
            <w:vAlign w:val="center"/>
            <w:hideMark/>
          </w:tcPr>
          <w:p w14:paraId="7495E62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35AAF90D"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w:t>
            </w:r>
          </w:p>
        </w:tc>
        <w:tc>
          <w:tcPr>
            <w:tcW w:w="1204" w:type="dxa"/>
            <w:tcBorders>
              <w:top w:val="nil"/>
              <w:left w:val="nil"/>
              <w:bottom w:val="single" w:sz="4" w:space="0" w:color="auto"/>
              <w:right w:val="single" w:sz="4" w:space="0" w:color="auto"/>
            </w:tcBorders>
            <w:vAlign w:val="center"/>
          </w:tcPr>
          <w:p w14:paraId="7B2138DE"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R$ 44,31</w:t>
            </w:r>
          </w:p>
        </w:tc>
        <w:tc>
          <w:tcPr>
            <w:tcW w:w="1134" w:type="dxa"/>
            <w:tcBorders>
              <w:top w:val="nil"/>
              <w:left w:val="nil"/>
              <w:bottom w:val="single" w:sz="4" w:space="0" w:color="auto"/>
              <w:right w:val="single" w:sz="4" w:space="0" w:color="auto"/>
            </w:tcBorders>
            <w:vAlign w:val="center"/>
          </w:tcPr>
          <w:p w14:paraId="448F91FC"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R$ 2.215,50</w:t>
            </w:r>
          </w:p>
        </w:tc>
      </w:tr>
      <w:tr w:rsidR="00B621AD" w:rsidRPr="001719C5" w14:paraId="6FFF8AAF" w14:textId="77777777" w:rsidTr="006E4C19">
        <w:trPr>
          <w:trHeight w:val="672"/>
        </w:trPr>
        <w:tc>
          <w:tcPr>
            <w:tcW w:w="480" w:type="dxa"/>
            <w:tcBorders>
              <w:top w:val="nil"/>
              <w:left w:val="single" w:sz="4" w:space="0" w:color="auto"/>
              <w:bottom w:val="single" w:sz="4" w:space="0" w:color="auto"/>
              <w:right w:val="single" w:sz="4" w:space="0" w:color="auto"/>
            </w:tcBorders>
            <w:noWrap/>
            <w:vAlign w:val="center"/>
            <w:hideMark/>
          </w:tcPr>
          <w:p w14:paraId="042D6BA3"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13</w:t>
            </w:r>
          </w:p>
        </w:tc>
        <w:tc>
          <w:tcPr>
            <w:tcW w:w="4760" w:type="dxa"/>
            <w:tcBorders>
              <w:top w:val="nil"/>
              <w:left w:val="nil"/>
              <w:bottom w:val="single" w:sz="4" w:space="0" w:color="auto"/>
              <w:right w:val="single" w:sz="4" w:space="0" w:color="auto"/>
            </w:tcBorders>
            <w:vAlign w:val="center"/>
            <w:hideMark/>
          </w:tcPr>
          <w:p w14:paraId="5D87023D"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TAMANHO:GRANDE,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1F6DB69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F020C2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1C9828F4"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R$ 3,12</w:t>
            </w:r>
          </w:p>
        </w:tc>
        <w:tc>
          <w:tcPr>
            <w:tcW w:w="1134" w:type="dxa"/>
            <w:tcBorders>
              <w:top w:val="nil"/>
              <w:left w:val="nil"/>
              <w:bottom w:val="single" w:sz="4" w:space="0" w:color="auto"/>
              <w:right w:val="single" w:sz="4" w:space="0" w:color="auto"/>
            </w:tcBorders>
            <w:vAlign w:val="center"/>
          </w:tcPr>
          <w:p w14:paraId="1467DFC0"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R$ 1.560,00</w:t>
            </w:r>
          </w:p>
        </w:tc>
      </w:tr>
      <w:tr w:rsidR="00B621AD" w:rsidRPr="001719C5" w14:paraId="2772E54E"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397855C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14</w:t>
            </w:r>
          </w:p>
        </w:tc>
        <w:tc>
          <w:tcPr>
            <w:tcW w:w="4760" w:type="dxa"/>
            <w:tcBorders>
              <w:top w:val="nil"/>
              <w:left w:val="nil"/>
              <w:bottom w:val="single" w:sz="4" w:space="0" w:color="auto"/>
              <w:right w:val="single" w:sz="4" w:space="0" w:color="auto"/>
            </w:tcBorders>
            <w:vAlign w:val="center"/>
            <w:hideMark/>
          </w:tcPr>
          <w:p w14:paraId="587FBD62"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TAMANHO:MÉDIO,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37914FBD"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CACD82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1.000</w:t>
            </w:r>
          </w:p>
        </w:tc>
        <w:tc>
          <w:tcPr>
            <w:tcW w:w="1204" w:type="dxa"/>
            <w:tcBorders>
              <w:top w:val="nil"/>
              <w:left w:val="nil"/>
              <w:bottom w:val="single" w:sz="4" w:space="0" w:color="auto"/>
              <w:right w:val="single" w:sz="4" w:space="0" w:color="auto"/>
            </w:tcBorders>
            <w:vAlign w:val="center"/>
          </w:tcPr>
          <w:p w14:paraId="6DED4FD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R$ 2,30</w:t>
            </w:r>
          </w:p>
        </w:tc>
        <w:tc>
          <w:tcPr>
            <w:tcW w:w="1134" w:type="dxa"/>
            <w:tcBorders>
              <w:top w:val="nil"/>
              <w:left w:val="nil"/>
              <w:bottom w:val="single" w:sz="4" w:space="0" w:color="auto"/>
              <w:right w:val="single" w:sz="4" w:space="0" w:color="auto"/>
            </w:tcBorders>
            <w:vAlign w:val="center"/>
          </w:tcPr>
          <w:p w14:paraId="441CFF17"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R$ 2.300,00</w:t>
            </w:r>
          </w:p>
        </w:tc>
      </w:tr>
      <w:tr w:rsidR="00B621AD" w:rsidRPr="001719C5" w14:paraId="7BB9E806" w14:textId="77777777" w:rsidTr="006E4C19">
        <w:trPr>
          <w:trHeight w:val="744"/>
        </w:trPr>
        <w:tc>
          <w:tcPr>
            <w:tcW w:w="480" w:type="dxa"/>
            <w:tcBorders>
              <w:top w:val="nil"/>
              <w:left w:val="single" w:sz="4" w:space="0" w:color="auto"/>
              <w:bottom w:val="single" w:sz="4" w:space="0" w:color="auto"/>
              <w:right w:val="single" w:sz="4" w:space="0" w:color="auto"/>
            </w:tcBorders>
            <w:noWrap/>
            <w:vAlign w:val="center"/>
            <w:hideMark/>
          </w:tcPr>
          <w:p w14:paraId="7DD3B3E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15</w:t>
            </w:r>
          </w:p>
        </w:tc>
        <w:tc>
          <w:tcPr>
            <w:tcW w:w="4760" w:type="dxa"/>
            <w:tcBorders>
              <w:top w:val="nil"/>
              <w:left w:val="nil"/>
              <w:bottom w:val="single" w:sz="4" w:space="0" w:color="auto"/>
              <w:right w:val="single" w:sz="4" w:space="0" w:color="auto"/>
            </w:tcBorders>
            <w:vAlign w:val="center"/>
            <w:hideMark/>
          </w:tcPr>
          <w:p w14:paraId="3DA9AB91"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ESPÉCULO, MATERIAL:POLIETILENO, TIPO:VAGINAL, TAMANHO:PEQUENO, CARACTERÍSTICAS ADICIONAIS:C/LUBRIFICAÇÃO, ESTERILIDADE:ESTÉRIL, DESCARTÁVEL, EMBALÁGEM INDIVIDUAL</w:t>
            </w:r>
          </w:p>
        </w:tc>
        <w:tc>
          <w:tcPr>
            <w:tcW w:w="1000" w:type="dxa"/>
            <w:tcBorders>
              <w:top w:val="nil"/>
              <w:left w:val="nil"/>
              <w:bottom w:val="single" w:sz="4" w:space="0" w:color="auto"/>
              <w:right w:val="single" w:sz="4" w:space="0" w:color="auto"/>
            </w:tcBorders>
            <w:vAlign w:val="center"/>
            <w:hideMark/>
          </w:tcPr>
          <w:p w14:paraId="31279CE3"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7BA87AE"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29F40889"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R$ 2,04</w:t>
            </w:r>
          </w:p>
        </w:tc>
        <w:tc>
          <w:tcPr>
            <w:tcW w:w="1134" w:type="dxa"/>
            <w:tcBorders>
              <w:top w:val="nil"/>
              <w:left w:val="nil"/>
              <w:bottom w:val="single" w:sz="4" w:space="0" w:color="auto"/>
              <w:right w:val="single" w:sz="4" w:space="0" w:color="auto"/>
            </w:tcBorders>
            <w:vAlign w:val="center"/>
          </w:tcPr>
          <w:p w14:paraId="11F83FF2"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R$ 1.020,00</w:t>
            </w:r>
          </w:p>
        </w:tc>
      </w:tr>
      <w:tr w:rsidR="00B621AD" w:rsidRPr="001719C5" w14:paraId="629ACDC7" w14:textId="77777777" w:rsidTr="006E4C19">
        <w:trPr>
          <w:trHeight w:val="744"/>
        </w:trPr>
        <w:tc>
          <w:tcPr>
            <w:tcW w:w="480" w:type="dxa"/>
            <w:tcBorders>
              <w:top w:val="nil"/>
              <w:left w:val="single" w:sz="4" w:space="0" w:color="auto"/>
              <w:bottom w:val="single" w:sz="4" w:space="0" w:color="auto"/>
              <w:right w:val="single" w:sz="4" w:space="0" w:color="auto"/>
            </w:tcBorders>
            <w:noWrap/>
            <w:vAlign w:val="center"/>
            <w:hideMark/>
          </w:tcPr>
          <w:p w14:paraId="26072877"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16</w:t>
            </w:r>
          </w:p>
        </w:tc>
        <w:tc>
          <w:tcPr>
            <w:tcW w:w="4760" w:type="dxa"/>
            <w:tcBorders>
              <w:top w:val="nil"/>
              <w:left w:val="nil"/>
              <w:bottom w:val="single" w:sz="4" w:space="0" w:color="auto"/>
              <w:right w:val="single" w:sz="4" w:space="0" w:color="auto"/>
            </w:tcBorders>
            <w:vAlign w:val="center"/>
            <w:hideMark/>
          </w:tcPr>
          <w:p w14:paraId="7BA8217D"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FIO DE SUTURA AGULHADO, MATERIAL FIO:NYLON POLIAMIDA PRETO, MODELO FIO:MONOFILAMENTAR, DIÂMETRO FIO:5-0, COMPRIMENTO FIO:CERCA DE 45 CM, TIPO AGULHA:AGULHA 3/8 CÍRCULO, MODELO AGULHA:CORTANTE </w:t>
            </w:r>
            <w:proofErr w:type="gramStart"/>
            <w:r w:rsidRPr="001719C5">
              <w:rPr>
                <w:rFonts w:ascii="Calibri" w:hAnsi="Calibri" w:cs="Calibri"/>
                <w:color w:val="000000"/>
                <w:sz w:val="16"/>
                <w:szCs w:val="16"/>
              </w:rPr>
              <w:t>REVERSA  INVERTIDA</w:t>
            </w:r>
            <w:proofErr w:type="gramEnd"/>
            <w:r w:rsidRPr="001719C5">
              <w:rPr>
                <w:rFonts w:ascii="Calibri" w:hAnsi="Calibri" w:cs="Calibri"/>
                <w:color w:val="000000"/>
                <w:sz w:val="16"/>
                <w:szCs w:val="16"/>
              </w:rPr>
              <w:t>, COMPRIMENTO AGULHA:CERCA DE 20 MM, ESTERILIDADE:ESTÉRIL, APRESENTAÇÃO:</w:t>
            </w:r>
            <w:r>
              <w:rPr>
                <w:rFonts w:ascii="Calibri" w:hAnsi="Calibri" w:cs="Calibri"/>
                <w:color w:val="000000"/>
                <w:sz w:val="16"/>
                <w:szCs w:val="16"/>
              </w:rPr>
              <w:t xml:space="preserve"> </w:t>
            </w:r>
            <w:r w:rsidRPr="001719C5">
              <w:rPr>
                <w:rFonts w:ascii="Calibri" w:hAnsi="Calibri" w:cs="Calibri"/>
                <w:color w:val="000000"/>
                <w:sz w:val="16"/>
                <w:szCs w:val="16"/>
              </w:rPr>
              <w:t>EMBALAGEM INDIVIDUAL</w:t>
            </w:r>
          </w:p>
        </w:tc>
        <w:tc>
          <w:tcPr>
            <w:tcW w:w="1000" w:type="dxa"/>
            <w:tcBorders>
              <w:top w:val="nil"/>
              <w:left w:val="nil"/>
              <w:bottom w:val="single" w:sz="4" w:space="0" w:color="auto"/>
              <w:right w:val="single" w:sz="4" w:space="0" w:color="auto"/>
            </w:tcBorders>
            <w:vAlign w:val="center"/>
            <w:hideMark/>
          </w:tcPr>
          <w:p w14:paraId="7C19A47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7EC6F3A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4" w:type="dxa"/>
            <w:tcBorders>
              <w:top w:val="nil"/>
              <w:left w:val="nil"/>
              <w:bottom w:val="single" w:sz="4" w:space="0" w:color="auto"/>
              <w:right w:val="single" w:sz="4" w:space="0" w:color="auto"/>
            </w:tcBorders>
            <w:vAlign w:val="center"/>
          </w:tcPr>
          <w:p w14:paraId="317DE45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R$ 2,43</w:t>
            </w:r>
          </w:p>
        </w:tc>
        <w:tc>
          <w:tcPr>
            <w:tcW w:w="1134" w:type="dxa"/>
            <w:tcBorders>
              <w:top w:val="nil"/>
              <w:left w:val="nil"/>
              <w:bottom w:val="single" w:sz="4" w:space="0" w:color="auto"/>
              <w:right w:val="single" w:sz="4" w:space="0" w:color="auto"/>
            </w:tcBorders>
            <w:vAlign w:val="center"/>
          </w:tcPr>
          <w:p w14:paraId="45AEEBD9"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R$ 243,00</w:t>
            </w:r>
          </w:p>
        </w:tc>
      </w:tr>
      <w:tr w:rsidR="00B621AD" w:rsidRPr="001719C5" w14:paraId="20A05B30" w14:textId="77777777" w:rsidTr="006E4C19">
        <w:trPr>
          <w:trHeight w:val="540"/>
        </w:trPr>
        <w:tc>
          <w:tcPr>
            <w:tcW w:w="480" w:type="dxa"/>
            <w:tcBorders>
              <w:top w:val="nil"/>
              <w:left w:val="single" w:sz="4" w:space="0" w:color="auto"/>
              <w:bottom w:val="single" w:sz="4" w:space="0" w:color="auto"/>
              <w:right w:val="single" w:sz="4" w:space="0" w:color="auto"/>
            </w:tcBorders>
            <w:noWrap/>
            <w:vAlign w:val="center"/>
            <w:hideMark/>
          </w:tcPr>
          <w:p w14:paraId="67D54559"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17</w:t>
            </w:r>
          </w:p>
        </w:tc>
        <w:tc>
          <w:tcPr>
            <w:tcW w:w="4760" w:type="dxa"/>
            <w:tcBorders>
              <w:top w:val="nil"/>
              <w:left w:val="nil"/>
              <w:bottom w:val="single" w:sz="4" w:space="0" w:color="auto"/>
              <w:right w:val="single" w:sz="4" w:space="0" w:color="auto"/>
            </w:tcBorders>
            <w:vAlign w:val="center"/>
            <w:hideMark/>
          </w:tcPr>
          <w:p w14:paraId="7BD26369"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INDICADOR QUÍMICO, CLASSE: CLASSE I, TIPO USO: EXTERNO, APRESENTAÇÃO: FITA ADESIVA, CARACTERÍSTICAS ADICIONAIS: PARA ESTERILIZAÇÃO A VAPOR</w:t>
            </w:r>
          </w:p>
        </w:tc>
        <w:tc>
          <w:tcPr>
            <w:tcW w:w="1000" w:type="dxa"/>
            <w:tcBorders>
              <w:top w:val="nil"/>
              <w:left w:val="nil"/>
              <w:bottom w:val="single" w:sz="4" w:space="0" w:color="auto"/>
              <w:right w:val="single" w:sz="4" w:space="0" w:color="auto"/>
            </w:tcBorders>
            <w:vAlign w:val="center"/>
            <w:hideMark/>
          </w:tcPr>
          <w:p w14:paraId="513CAB8E"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F8E3C8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1204" w:type="dxa"/>
            <w:tcBorders>
              <w:top w:val="nil"/>
              <w:left w:val="nil"/>
              <w:bottom w:val="single" w:sz="4" w:space="0" w:color="auto"/>
              <w:right w:val="single" w:sz="4" w:space="0" w:color="auto"/>
            </w:tcBorders>
            <w:vAlign w:val="center"/>
          </w:tcPr>
          <w:p w14:paraId="2EB4EDF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R$ 10,39</w:t>
            </w:r>
          </w:p>
        </w:tc>
        <w:tc>
          <w:tcPr>
            <w:tcW w:w="1134" w:type="dxa"/>
            <w:tcBorders>
              <w:top w:val="nil"/>
              <w:left w:val="nil"/>
              <w:bottom w:val="single" w:sz="4" w:space="0" w:color="auto"/>
              <w:right w:val="single" w:sz="4" w:space="0" w:color="auto"/>
            </w:tcBorders>
            <w:vAlign w:val="center"/>
          </w:tcPr>
          <w:p w14:paraId="6E1B1924"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R$ 207,80</w:t>
            </w:r>
          </w:p>
        </w:tc>
      </w:tr>
      <w:tr w:rsidR="00B621AD" w:rsidRPr="001719C5" w14:paraId="0A6D1A61" w14:textId="77777777" w:rsidTr="006E4C19">
        <w:trPr>
          <w:trHeight w:val="540"/>
        </w:trPr>
        <w:tc>
          <w:tcPr>
            <w:tcW w:w="480" w:type="dxa"/>
            <w:tcBorders>
              <w:top w:val="nil"/>
              <w:left w:val="single" w:sz="4" w:space="0" w:color="auto"/>
              <w:bottom w:val="single" w:sz="4" w:space="0" w:color="auto"/>
              <w:right w:val="single" w:sz="4" w:space="0" w:color="auto"/>
            </w:tcBorders>
            <w:noWrap/>
            <w:vAlign w:val="center"/>
            <w:hideMark/>
          </w:tcPr>
          <w:p w14:paraId="42D7038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18</w:t>
            </w:r>
          </w:p>
        </w:tc>
        <w:tc>
          <w:tcPr>
            <w:tcW w:w="4760" w:type="dxa"/>
            <w:tcBorders>
              <w:top w:val="nil"/>
              <w:left w:val="nil"/>
              <w:bottom w:val="single" w:sz="4" w:space="0" w:color="auto"/>
              <w:right w:val="single" w:sz="4" w:space="0" w:color="auto"/>
            </w:tcBorders>
            <w:vAlign w:val="center"/>
            <w:hideMark/>
          </w:tcPr>
          <w:p w14:paraId="4DAE0EC8"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LÂMINA BISTURI, MATERIAL:AÇO INOXIDÁVEL, </w:t>
            </w:r>
            <w:proofErr w:type="spellStart"/>
            <w:r w:rsidRPr="001719C5">
              <w:rPr>
                <w:rFonts w:ascii="Calibri" w:hAnsi="Calibri" w:cs="Calibri"/>
                <w:color w:val="000000"/>
                <w:sz w:val="16"/>
                <w:szCs w:val="16"/>
              </w:rPr>
              <w:t>TAMANHO:Nº</w:t>
            </w:r>
            <w:proofErr w:type="spellEnd"/>
            <w:r w:rsidRPr="001719C5">
              <w:rPr>
                <w:rFonts w:ascii="Calibri" w:hAnsi="Calibri" w:cs="Calibri"/>
                <w:color w:val="000000"/>
                <w:sz w:val="16"/>
                <w:szCs w:val="16"/>
              </w:rPr>
              <w:t xml:space="preserve"> 11, TIPO: DESCARTÁVEL, ESTERILIDADE:ESTÉRIL, CARACTERÍSTICAS ADICIONAIS:EMBALADA INDIVIDUALMENTE </w:t>
            </w:r>
          </w:p>
        </w:tc>
        <w:tc>
          <w:tcPr>
            <w:tcW w:w="1000" w:type="dxa"/>
            <w:tcBorders>
              <w:top w:val="nil"/>
              <w:left w:val="nil"/>
              <w:bottom w:val="single" w:sz="4" w:space="0" w:color="auto"/>
              <w:right w:val="single" w:sz="4" w:space="0" w:color="auto"/>
            </w:tcBorders>
            <w:vAlign w:val="center"/>
            <w:hideMark/>
          </w:tcPr>
          <w:p w14:paraId="2979DADC"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2CDF959"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100</w:t>
            </w:r>
          </w:p>
        </w:tc>
        <w:tc>
          <w:tcPr>
            <w:tcW w:w="1204" w:type="dxa"/>
            <w:tcBorders>
              <w:top w:val="nil"/>
              <w:left w:val="nil"/>
              <w:bottom w:val="single" w:sz="4" w:space="0" w:color="auto"/>
              <w:right w:val="single" w:sz="4" w:space="0" w:color="auto"/>
            </w:tcBorders>
            <w:vAlign w:val="center"/>
          </w:tcPr>
          <w:p w14:paraId="72E3937C"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R$ 0,40</w:t>
            </w:r>
          </w:p>
        </w:tc>
        <w:tc>
          <w:tcPr>
            <w:tcW w:w="1134" w:type="dxa"/>
            <w:tcBorders>
              <w:top w:val="nil"/>
              <w:left w:val="nil"/>
              <w:bottom w:val="single" w:sz="4" w:space="0" w:color="auto"/>
              <w:right w:val="single" w:sz="4" w:space="0" w:color="auto"/>
            </w:tcBorders>
            <w:vAlign w:val="center"/>
          </w:tcPr>
          <w:p w14:paraId="1F9DF92E"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R$ 40,00</w:t>
            </w:r>
          </w:p>
        </w:tc>
      </w:tr>
      <w:tr w:rsidR="00B621AD" w:rsidRPr="001719C5" w14:paraId="3EBAF4CF" w14:textId="77777777" w:rsidTr="006E4C19">
        <w:trPr>
          <w:trHeight w:val="1248"/>
        </w:trPr>
        <w:tc>
          <w:tcPr>
            <w:tcW w:w="480" w:type="dxa"/>
            <w:tcBorders>
              <w:top w:val="nil"/>
              <w:left w:val="single" w:sz="4" w:space="0" w:color="auto"/>
              <w:bottom w:val="single" w:sz="4" w:space="0" w:color="auto"/>
              <w:right w:val="single" w:sz="4" w:space="0" w:color="auto"/>
            </w:tcBorders>
            <w:noWrap/>
            <w:vAlign w:val="center"/>
            <w:hideMark/>
          </w:tcPr>
          <w:p w14:paraId="1699A55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19</w:t>
            </w:r>
          </w:p>
        </w:tc>
        <w:tc>
          <w:tcPr>
            <w:tcW w:w="4760" w:type="dxa"/>
            <w:tcBorders>
              <w:top w:val="nil"/>
              <w:left w:val="nil"/>
              <w:bottom w:val="single" w:sz="4" w:space="0" w:color="auto"/>
              <w:right w:val="single" w:sz="4" w:space="0" w:color="auto"/>
            </w:tcBorders>
            <w:vAlign w:val="center"/>
            <w:hideMark/>
          </w:tcPr>
          <w:p w14:paraId="1F692452"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ÓRTESE PARA COLUNA VERTEBRAL, MODELO:COLAR CERVICAL RESGATE PRÉ-HOSPITALAR, MATERIAL:POLIETILENO DE ALTA DENSIDADE, REVESTIMENTO:ACOLCHOADO, ESTRUTURA:APOIO MENTONIANO, OCCIPITAL E ESTERNAL, ADICIONAIS:ABERTURA FRONTAL E POSTERIOR, TIPO FECHO:VELCRO TAMANHO: PP, P, M, G E GG (TAMANHO A SER INDICADO NA REQUISIÇÃO DE COMPRA)</w:t>
            </w:r>
          </w:p>
        </w:tc>
        <w:tc>
          <w:tcPr>
            <w:tcW w:w="1000" w:type="dxa"/>
            <w:tcBorders>
              <w:top w:val="nil"/>
              <w:left w:val="nil"/>
              <w:bottom w:val="single" w:sz="4" w:space="0" w:color="auto"/>
              <w:right w:val="single" w:sz="4" w:space="0" w:color="auto"/>
            </w:tcBorders>
            <w:vAlign w:val="center"/>
            <w:hideMark/>
          </w:tcPr>
          <w:p w14:paraId="1FA3213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03E73D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180</w:t>
            </w:r>
          </w:p>
        </w:tc>
        <w:tc>
          <w:tcPr>
            <w:tcW w:w="1204" w:type="dxa"/>
            <w:tcBorders>
              <w:top w:val="nil"/>
              <w:left w:val="nil"/>
              <w:bottom w:val="single" w:sz="4" w:space="0" w:color="auto"/>
              <w:right w:val="single" w:sz="4" w:space="0" w:color="auto"/>
            </w:tcBorders>
            <w:vAlign w:val="center"/>
          </w:tcPr>
          <w:p w14:paraId="06EE69FB"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R$ 23,69</w:t>
            </w:r>
          </w:p>
        </w:tc>
        <w:tc>
          <w:tcPr>
            <w:tcW w:w="1134" w:type="dxa"/>
            <w:tcBorders>
              <w:top w:val="nil"/>
              <w:left w:val="nil"/>
              <w:bottom w:val="single" w:sz="4" w:space="0" w:color="auto"/>
              <w:right w:val="single" w:sz="4" w:space="0" w:color="auto"/>
            </w:tcBorders>
            <w:vAlign w:val="center"/>
          </w:tcPr>
          <w:p w14:paraId="03646D1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R$ 4.264,20</w:t>
            </w:r>
          </w:p>
        </w:tc>
      </w:tr>
      <w:tr w:rsidR="00B621AD" w:rsidRPr="001719C5" w14:paraId="58E4E6A0" w14:textId="77777777" w:rsidTr="006E4C19">
        <w:trPr>
          <w:trHeight w:val="648"/>
        </w:trPr>
        <w:tc>
          <w:tcPr>
            <w:tcW w:w="480" w:type="dxa"/>
            <w:tcBorders>
              <w:top w:val="nil"/>
              <w:left w:val="single" w:sz="4" w:space="0" w:color="auto"/>
              <w:bottom w:val="single" w:sz="4" w:space="0" w:color="auto"/>
              <w:right w:val="single" w:sz="4" w:space="0" w:color="auto"/>
            </w:tcBorders>
            <w:noWrap/>
            <w:vAlign w:val="center"/>
            <w:hideMark/>
          </w:tcPr>
          <w:p w14:paraId="254E8C0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w:t>
            </w:r>
          </w:p>
        </w:tc>
        <w:tc>
          <w:tcPr>
            <w:tcW w:w="4760" w:type="dxa"/>
            <w:tcBorders>
              <w:top w:val="nil"/>
              <w:left w:val="nil"/>
              <w:bottom w:val="single" w:sz="4" w:space="0" w:color="auto"/>
              <w:right w:val="single" w:sz="4" w:space="0" w:color="auto"/>
            </w:tcBorders>
            <w:vAlign w:val="center"/>
            <w:hideMark/>
          </w:tcPr>
          <w:p w14:paraId="515ED8C9"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 xml:space="preserve">OXÍMETRO, TIPO:MESA, FAIXA MEDIÇÃO SATURAÇÃO 1:0 A 100%, FAIXA MEDIÇÃO PULSO 1:CERCA DE 20 A 250 BPM, AUTONOMIA SISTEMA 1:CERCA 4 H, ALIMENTAÇÃO:REDE ELÉTRICA, ACESSÓRIOS:C/ SENSOR </w:t>
            </w:r>
          </w:p>
        </w:tc>
        <w:tc>
          <w:tcPr>
            <w:tcW w:w="1000" w:type="dxa"/>
            <w:tcBorders>
              <w:top w:val="nil"/>
              <w:left w:val="nil"/>
              <w:bottom w:val="single" w:sz="4" w:space="0" w:color="auto"/>
              <w:right w:val="single" w:sz="4" w:space="0" w:color="auto"/>
            </w:tcBorders>
            <w:vAlign w:val="center"/>
            <w:hideMark/>
          </w:tcPr>
          <w:p w14:paraId="3EAF749B"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6C19332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10</w:t>
            </w:r>
          </w:p>
        </w:tc>
        <w:tc>
          <w:tcPr>
            <w:tcW w:w="1204" w:type="dxa"/>
            <w:tcBorders>
              <w:top w:val="nil"/>
              <w:left w:val="nil"/>
              <w:bottom w:val="single" w:sz="4" w:space="0" w:color="auto"/>
              <w:right w:val="single" w:sz="4" w:space="0" w:color="auto"/>
            </w:tcBorders>
            <w:vAlign w:val="center"/>
          </w:tcPr>
          <w:p w14:paraId="1DCB4425"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R$ 1.292,50</w:t>
            </w:r>
          </w:p>
        </w:tc>
        <w:tc>
          <w:tcPr>
            <w:tcW w:w="1134" w:type="dxa"/>
            <w:tcBorders>
              <w:top w:val="nil"/>
              <w:left w:val="nil"/>
              <w:bottom w:val="single" w:sz="4" w:space="0" w:color="auto"/>
              <w:right w:val="single" w:sz="4" w:space="0" w:color="auto"/>
            </w:tcBorders>
            <w:vAlign w:val="center"/>
          </w:tcPr>
          <w:p w14:paraId="1A01FA1D"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R$ 12.925,00</w:t>
            </w:r>
          </w:p>
        </w:tc>
      </w:tr>
      <w:tr w:rsidR="00B621AD" w:rsidRPr="001719C5" w14:paraId="5650D2BD" w14:textId="77777777" w:rsidTr="006E4C19">
        <w:trPr>
          <w:trHeight w:val="672"/>
        </w:trPr>
        <w:tc>
          <w:tcPr>
            <w:tcW w:w="480" w:type="dxa"/>
            <w:tcBorders>
              <w:top w:val="nil"/>
              <w:left w:val="single" w:sz="4" w:space="0" w:color="auto"/>
              <w:bottom w:val="single" w:sz="4" w:space="0" w:color="auto"/>
              <w:right w:val="single" w:sz="4" w:space="0" w:color="auto"/>
            </w:tcBorders>
            <w:noWrap/>
            <w:vAlign w:val="center"/>
            <w:hideMark/>
          </w:tcPr>
          <w:p w14:paraId="60707BE3"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21</w:t>
            </w:r>
          </w:p>
        </w:tc>
        <w:tc>
          <w:tcPr>
            <w:tcW w:w="4760" w:type="dxa"/>
            <w:tcBorders>
              <w:top w:val="nil"/>
              <w:left w:val="nil"/>
              <w:bottom w:val="single" w:sz="4" w:space="0" w:color="auto"/>
              <w:right w:val="single" w:sz="4" w:space="0" w:color="auto"/>
            </w:tcBorders>
            <w:vAlign w:val="center"/>
            <w:hideMark/>
          </w:tcPr>
          <w:p w14:paraId="564DA5A8"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OXÍMETRO, TIPO:DEDO, FAIXA MEDIÇÃO SATURAÇÃO 1:0 A 100%, FAIXA MEDIÇÃO PULSO 1:CERCA DE 20 A 250 BPM, AUTONOMIA SISTEMA 1:CERCA 24 H, ALIMENTAÇÃO:PILHA, ACESSÓRIOS:C/ SENSOR</w:t>
            </w:r>
          </w:p>
        </w:tc>
        <w:tc>
          <w:tcPr>
            <w:tcW w:w="1000" w:type="dxa"/>
            <w:tcBorders>
              <w:top w:val="nil"/>
              <w:left w:val="nil"/>
              <w:bottom w:val="single" w:sz="4" w:space="0" w:color="auto"/>
              <w:right w:val="single" w:sz="4" w:space="0" w:color="auto"/>
            </w:tcBorders>
            <w:vAlign w:val="center"/>
            <w:hideMark/>
          </w:tcPr>
          <w:p w14:paraId="7BD8F0F9"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CA18395"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60</w:t>
            </w:r>
          </w:p>
        </w:tc>
        <w:tc>
          <w:tcPr>
            <w:tcW w:w="1204" w:type="dxa"/>
            <w:tcBorders>
              <w:top w:val="nil"/>
              <w:left w:val="nil"/>
              <w:bottom w:val="single" w:sz="4" w:space="0" w:color="auto"/>
              <w:right w:val="single" w:sz="4" w:space="0" w:color="auto"/>
            </w:tcBorders>
            <w:vAlign w:val="center"/>
          </w:tcPr>
          <w:p w14:paraId="6B41C02C"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R$ 108,61</w:t>
            </w:r>
          </w:p>
        </w:tc>
        <w:tc>
          <w:tcPr>
            <w:tcW w:w="1134" w:type="dxa"/>
            <w:tcBorders>
              <w:top w:val="nil"/>
              <w:left w:val="nil"/>
              <w:bottom w:val="single" w:sz="4" w:space="0" w:color="auto"/>
              <w:right w:val="single" w:sz="4" w:space="0" w:color="auto"/>
            </w:tcBorders>
            <w:vAlign w:val="center"/>
          </w:tcPr>
          <w:p w14:paraId="5476380B"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R$ 6.516,60</w:t>
            </w:r>
          </w:p>
        </w:tc>
      </w:tr>
      <w:tr w:rsidR="00B621AD" w:rsidRPr="001719C5" w14:paraId="28A3D48F" w14:textId="77777777" w:rsidTr="006E4C19">
        <w:trPr>
          <w:trHeight w:val="816"/>
        </w:trPr>
        <w:tc>
          <w:tcPr>
            <w:tcW w:w="480" w:type="dxa"/>
            <w:tcBorders>
              <w:top w:val="nil"/>
              <w:left w:val="single" w:sz="4" w:space="0" w:color="auto"/>
              <w:bottom w:val="single" w:sz="4" w:space="0" w:color="auto"/>
              <w:right w:val="single" w:sz="4" w:space="0" w:color="auto"/>
            </w:tcBorders>
            <w:noWrap/>
            <w:vAlign w:val="center"/>
            <w:hideMark/>
          </w:tcPr>
          <w:p w14:paraId="75B18735"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22</w:t>
            </w:r>
          </w:p>
        </w:tc>
        <w:tc>
          <w:tcPr>
            <w:tcW w:w="4760" w:type="dxa"/>
            <w:tcBorders>
              <w:top w:val="nil"/>
              <w:left w:val="nil"/>
              <w:bottom w:val="single" w:sz="4" w:space="0" w:color="auto"/>
              <w:right w:val="single" w:sz="4" w:space="0" w:color="auto"/>
            </w:tcBorders>
            <w:vAlign w:val="center"/>
            <w:hideMark/>
          </w:tcPr>
          <w:p w14:paraId="369CE155"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TAMANHO:ADULTO,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3B7D551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235493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w:t>
            </w:r>
          </w:p>
        </w:tc>
        <w:tc>
          <w:tcPr>
            <w:tcW w:w="1204" w:type="dxa"/>
            <w:tcBorders>
              <w:top w:val="nil"/>
              <w:left w:val="nil"/>
              <w:bottom w:val="single" w:sz="4" w:space="0" w:color="auto"/>
              <w:right w:val="single" w:sz="4" w:space="0" w:color="auto"/>
            </w:tcBorders>
            <w:vAlign w:val="center"/>
          </w:tcPr>
          <w:p w14:paraId="6145925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R$ 761,48</w:t>
            </w:r>
          </w:p>
        </w:tc>
        <w:tc>
          <w:tcPr>
            <w:tcW w:w="1134" w:type="dxa"/>
            <w:tcBorders>
              <w:top w:val="nil"/>
              <w:left w:val="nil"/>
              <w:bottom w:val="single" w:sz="4" w:space="0" w:color="auto"/>
              <w:right w:val="single" w:sz="4" w:space="0" w:color="auto"/>
            </w:tcBorders>
            <w:vAlign w:val="center"/>
          </w:tcPr>
          <w:p w14:paraId="450D41D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R$ 2.284,44</w:t>
            </w:r>
          </w:p>
        </w:tc>
      </w:tr>
      <w:tr w:rsidR="00B621AD" w:rsidRPr="001719C5" w14:paraId="2189C4F4" w14:textId="77777777" w:rsidTr="006E4C19">
        <w:trPr>
          <w:trHeight w:val="960"/>
        </w:trPr>
        <w:tc>
          <w:tcPr>
            <w:tcW w:w="480" w:type="dxa"/>
            <w:tcBorders>
              <w:top w:val="nil"/>
              <w:left w:val="single" w:sz="4" w:space="0" w:color="auto"/>
              <w:bottom w:val="single" w:sz="4" w:space="0" w:color="auto"/>
              <w:right w:val="single" w:sz="4" w:space="0" w:color="auto"/>
            </w:tcBorders>
            <w:noWrap/>
            <w:vAlign w:val="center"/>
            <w:hideMark/>
          </w:tcPr>
          <w:p w14:paraId="301E4AA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23</w:t>
            </w:r>
          </w:p>
        </w:tc>
        <w:tc>
          <w:tcPr>
            <w:tcW w:w="4760" w:type="dxa"/>
            <w:tcBorders>
              <w:top w:val="nil"/>
              <w:left w:val="nil"/>
              <w:bottom w:val="single" w:sz="4" w:space="0" w:color="auto"/>
              <w:right w:val="single" w:sz="4" w:space="0" w:color="auto"/>
            </w:tcBorders>
            <w:vAlign w:val="center"/>
            <w:hideMark/>
          </w:tcPr>
          <w:p w14:paraId="152337FF"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PÁ PARA DESFIBRILADOR, TIPO EQUIPAMENTO:EXTERNO AUTOMÁTICO – DEA, MODELO:TIPO ELETRODO, ADESIVA, TAMANHO:INFANTIL, APRESENTAÇÃO :PAR, COMPATIBILIDADE:DEA CMOS DRAKE, ESTERILIDADE:DESCARTÁVEL, CONECTOR: PRETO</w:t>
            </w:r>
          </w:p>
        </w:tc>
        <w:tc>
          <w:tcPr>
            <w:tcW w:w="1000" w:type="dxa"/>
            <w:tcBorders>
              <w:top w:val="nil"/>
              <w:left w:val="nil"/>
              <w:bottom w:val="single" w:sz="4" w:space="0" w:color="auto"/>
              <w:right w:val="single" w:sz="4" w:space="0" w:color="auto"/>
            </w:tcBorders>
            <w:vAlign w:val="center"/>
            <w:hideMark/>
          </w:tcPr>
          <w:p w14:paraId="0327FC1F"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2FFFD38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w:t>
            </w:r>
          </w:p>
        </w:tc>
        <w:tc>
          <w:tcPr>
            <w:tcW w:w="1204" w:type="dxa"/>
            <w:tcBorders>
              <w:top w:val="nil"/>
              <w:left w:val="nil"/>
              <w:bottom w:val="single" w:sz="4" w:space="0" w:color="auto"/>
              <w:right w:val="single" w:sz="4" w:space="0" w:color="auto"/>
            </w:tcBorders>
            <w:vAlign w:val="center"/>
          </w:tcPr>
          <w:p w14:paraId="0461D615"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R$ 587,33</w:t>
            </w:r>
          </w:p>
        </w:tc>
        <w:tc>
          <w:tcPr>
            <w:tcW w:w="1134" w:type="dxa"/>
            <w:tcBorders>
              <w:top w:val="nil"/>
              <w:left w:val="nil"/>
              <w:bottom w:val="single" w:sz="4" w:space="0" w:color="auto"/>
              <w:right w:val="single" w:sz="4" w:space="0" w:color="auto"/>
            </w:tcBorders>
            <w:vAlign w:val="center"/>
          </w:tcPr>
          <w:p w14:paraId="385EA26B"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R$ 1.174,66</w:t>
            </w:r>
          </w:p>
        </w:tc>
      </w:tr>
      <w:tr w:rsidR="00B621AD" w:rsidRPr="001719C5" w14:paraId="5D351FE0"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3D55959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24</w:t>
            </w:r>
          </w:p>
        </w:tc>
        <w:tc>
          <w:tcPr>
            <w:tcW w:w="4760" w:type="dxa"/>
            <w:tcBorders>
              <w:top w:val="nil"/>
              <w:left w:val="nil"/>
              <w:bottom w:val="single" w:sz="4" w:space="0" w:color="auto"/>
              <w:right w:val="single" w:sz="4" w:space="0" w:color="auto"/>
            </w:tcBorders>
            <w:vAlign w:val="center"/>
            <w:hideMark/>
          </w:tcPr>
          <w:p w14:paraId="175795BF"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SABONETE LÍQUIDO, ASPECTO FÍSICO: CREMOSO, APLICAÇÃO: SABONETEIRA PARA SABONETE LÍQUIDO, CARACTERÍSTICAS ADICIONAIS: REFIL 800 ML PARA DISPENSER</w:t>
            </w:r>
          </w:p>
        </w:tc>
        <w:tc>
          <w:tcPr>
            <w:tcW w:w="1000" w:type="dxa"/>
            <w:tcBorders>
              <w:top w:val="nil"/>
              <w:left w:val="nil"/>
              <w:bottom w:val="single" w:sz="4" w:space="0" w:color="auto"/>
              <w:right w:val="single" w:sz="4" w:space="0" w:color="auto"/>
            </w:tcBorders>
            <w:vAlign w:val="center"/>
            <w:hideMark/>
          </w:tcPr>
          <w:p w14:paraId="16189176"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479123E0"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4" w:type="dxa"/>
            <w:tcBorders>
              <w:top w:val="nil"/>
              <w:left w:val="nil"/>
              <w:bottom w:val="single" w:sz="4" w:space="0" w:color="auto"/>
              <w:right w:val="single" w:sz="4" w:space="0" w:color="auto"/>
            </w:tcBorders>
            <w:vAlign w:val="center"/>
          </w:tcPr>
          <w:p w14:paraId="261A1135"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R$ 7,33</w:t>
            </w:r>
          </w:p>
        </w:tc>
        <w:tc>
          <w:tcPr>
            <w:tcW w:w="1134" w:type="dxa"/>
            <w:tcBorders>
              <w:top w:val="nil"/>
              <w:left w:val="nil"/>
              <w:bottom w:val="single" w:sz="4" w:space="0" w:color="auto"/>
              <w:right w:val="single" w:sz="4" w:space="0" w:color="auto"/>
            </w:tcBorders>
            <w:vAlign w:val="center"/>
          </w:tcPr>
          <w:p w14:paraId="5112E702"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R$ 36.650,00</w:t>
            </w:r>
          </w:p>
        </w:tc>
      </w:tr>
      <w:tr w:rsidR="00B621AD" w:rsidRPr="001719C5" w14:paraId="61E8619D" w14:textId="77777777" w:rsidTr="006E4C19">
        <w:trPr>
          <w:trHeight w:val="756"/>
        </w:trPr>
        <w:tc>
          <w:tcPr>
            <w:tcW w:w="480" w:type="dxa"/>
            <w:tcBorders>
              <w:top w:val="nil"/>
              <w:left w:val="single" w:sz="4" w:space="0" w:color="auto"/>
              <w:bottom w:val="single" w:sz="4" w:space="0" w:color="auto"/>
              <w:right w:val="single" w:sz="4" w:space="0" w:color="auto"/>
            </w:tcBorders>
            <w:noWrap/>
            <w:vAlign w:val="center"/>
            <w:hideMark/>
          </w:tcPr>
          <w:p w14:paraId="5A14C0A5"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25</w:t>
            </w:r>
          </w:p>
        </w:tc>
        <w:tc>
          <w:tcPr>
            <w:tcW w:w="4760" w:type="dxa"/>
            <w:tcBorders>
              <w:top w:val="nil"/>
              <w:left w:val="nil"/>
              <w:bottom w:val="single" w:sz="4" w:space="0" w:color="auto"/>
              <w:right w:val="single" w:sz="4" w:space="0" w:color="auto"/>
            </w:tcBorders>
            <w:vAlign w:val="center"/>
            <w:hideMark/>
          </w:tcPr>
          <w:p w14:paraId="692F65D6"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SERINGA, MATERIAL:POLIPROPILENO, CAPACIDADE:60 ML, TIPO BICO:BICO CENTRAL LUER LOCK OU SLIP, TIPO VEDAÇÃO:ÊMBOLO DE BORRACHA, ADICIONAL:GRADUADA, NUMERADA, ESTERILIDADE:ESTÉRIL, DESCARTÁVEL, APRESENTAÇÃO:EMBALAGEM INDIVIDUAL</w:t>
            </w:r>
          </w:p>
        </w:tc>
        <w:tc>
          <w:tcPr>
            <w:tcW w:w="1000" w:type="dxa"/>
            <w:tcBorders>
              <w:top w:val="nil"/>
              <w:left w:val="nil"/>
              <w:bottom w:val="single" w:sz="4" w:space="0" w:color="auto"/>
              <w:right w:val="single" w:sz="4" w:space="0" w:color="auto"/>
            </w:tcBorders>
            <w:vAlign w:val="center"/>
            <w:hideMark/>
          </w:tcPr>
          <w:p w14:paraId="5A62B229"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1759AC8F"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500</w:t>
            </w:r>
          </w:p>
        </w:tc>
        <w:tc>
          <w:tcPr>
            <w:tcW w:w="1204" w:type="dxa"/>
            <w:tcBorders>
              <w:top w:val="nil"/>
              <w:left w:val="nil"/>
              <w:bottom w:val="single" w:sz="4" w:space="0" w:color="auto"/>
              <w:right w:val="single" w:sz="4" w:space="0" w:color="auto"/>
            </w:tcBorders>
            <w:vAlign w:val="center"/>
          </w:tcPr>
          <w:p w14:paraId="663D9F5F"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R$ 2,22</w:t>
            </w:r>
          </w:p>
        </w:tc>
        <w:tc>
          <w:tcPr>
            <w:tcW w:w="1134" w:type="dxa"/>
            <w:tcBorders>
              <w:top w:val="nil"/>
              <w:left w:val="nil"/>
              <w:bottom w:val="single" w:sz="4" w:space="0" w:color="auto"/>
              <w:right w:val="single" w:sz="4" w:space="0" w:color="auto"/>
            </w:tcBorders>
            <w:vAlign w:val="center"/>
          </w:tcPr>
          <w:p w14:paraId="6517ECE8"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R$ 1.110,00</w:t>
            </w:r>
          </w:p>
        </w:tc>
      </w:tr>
      <w:tr w:rsidR="00B621AD" w:rsidRPr="001719C5" w14:paraId="6E6EAF42" w14:textId="77777777" w:rsidTr="006E4C19">
        <w:trPr>
          <w:trHeight w:val="204"/>
        </w:trPr>
        <w:tc>
          <w:tcPr>
            <w:tcW w:w="480" w:type="dxa"/>
            <w:tcBorders>
              <w:top w:val="nil"/>
              <w:left w:val="single" w:sz="4" w:space="0" w:color="auto"/>
              <w:bottom w:val="single" w:sz="4" w:space="0" w:color="auto"/>
              <w:right w:val="single" w:sz="4" w:space="0" w:color="auto"/>
            </w:tcBorders>
            <w:noWrap/>
            <w:vAlign w:val="center"/>
            <w:hideMark/>
          </w:tcPr>
          <w:p w14:paraId="2AF59C01"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26</w:t>
            </w:r>
          </w:p>
        </w:tc>
        <w:tc>
          <w:tcPr>
            <w:tcW w:w="4760" w:type="dxa"/>
            <w:tcBorders>
              <w:top w:val="nil"/>
              <w:left w:val="nil"/>
              <w:bottom w:val="single" w:sz="4" w:space="0" w:color="auto"/>
              <w:right w:val="single" w:sz="4" w:space="0" w:color="auto"/>
            </w:tcBorders>
            <w:vAlign w:val="center"/>
            <w:hideMark/>
          </w:tcPr>
          <w:p w14:paraId="2B6E8F48"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REFIL ALCOOL GEL 70% PARA DISPENSER AUTOMATICO, 800ML</w:t>
            </w:r>
          </w:p>
        </w:tc>
        <w:tc>
          <w:tcPr>
            <w:tcW w:w="1000" w:type="dxa"/>
            <w:tcBorders>
              <w:top w:val="nil"/>
              <w:left w:val="nil"/>
              <w:bottom w:val="single" w:sz="4" w:space="0" w:color="auto"/>
              <w:right w:val="single" w:sz="4" w:space="0" w:color="auto"/>
            </w:tcBorders>
            <w:vAlign w:val="center"/>
            <w:hideMark/>
          </w:tcPr>
          <w:p w14:paraId="4B7B8A7B"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UNI</w:t>
            </w:r>
          </w:p>
        </w:tc>
        <w:tc>
          <w:tcPr>
            <w:tcW w:w="1056" w:type="dxa"/>
            <w:tcBorders>
              <w:top w:val="nil"/>
              <w:left w:val="nil"/>
              <w:bottom w:val="single" w:sz="4" w:space="0" w:color="auto"/>
              <w:right w:val="single" w:sz="4" w:space="0" w:color="auto"/>
            </w:tcBorders>
            <w:vAlign w:val="center"/>
            <w:hideMark/>
          </w:tcPr>
          <w:p w14:paraId="5D7C7BE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2.000</w:t>
            </w:r>
          </w:p>
        </w:tc>
        <w:tc>
          <w:tcPr>
            <w:tcW w:w="1204" w:type="dxa"/>
            <w:tcBorders>
              <w:top w:val="nil"/>
              <w:left w:val="nil"/>
              <w:bottom w:val="single" w:sz="4" w:space="0" w:color="auto"/>
              <w:right w:val="single" w:sz="4" w:space="0" w:color="auto"/>
            </w:tcBorders>
            <w:vAlign w:val="center"/>
          </w:tcPr>
          <w:p w14:paraId="0BAA4A5A"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R$ 13,79</w:t>
            </w:r>
          </w:p>
        </w:tc>
        <w:tc>
          <w:tcPr>
            <w:tcW w:w="1134" w:type="dxa"/>
            <w:tcBorders>
              <w:top w:val="nil"/>
              <w:left w:val="nil"/>
              <w:bottom w:val="single" w:sz="4" w:space="0" w:color="auto"/>
              <w:right w:val="single" w:sz="4" w:space="0" w:color="auto"/>
            </w:tcBorders>
            <w:vAlign w:val="center"/>
          </w:tcPr>
          <w:p w14:paraId="1EF314B9"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R$ 27.580,00</w:t>
            </w:r>
          </w:p>
        </w:tc>
      </w:tr>
      <w:tr w:rsidR="00B621AD" w:rsidRPr="001719C5" w14:paraId="26471A21" w14:textId="77777777" w:rsidTr="006E4C19">
        <w:trPr>
          <w:trHeight w:val="624"/>
        </w:trPr>
        <w:tc>
          <w:tcPr>
            <w:tcW w:w="480" w:type="dxa"/>
            <w:tcBorders>
              <w:top w:val="nil"/>
              <w:left w:val="single" w:sz="4" w:space="0" w:color="auto"/>
              <w:bottom w:val="single" w:sz="4" w:space="0" w:color="auto"/>
              <w:right w:val="single" w:sz="4" w:space="0" w:color="auto"/>
            </w:tcBorders>
            <w:noWrap/>
            <w:vAlign w:val="center"/>
            <w:hideMark/>
          </w:tcPr>
          <w:p w14:paraId="27465DB5"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27</w:t>
            </w:r>
          </w:p>
        </w:tc>
        <w:tc>
          <w:tcPr>
            <w:tcW w:w="4760" w:type="dxa"/>
            <w:tcBorders>
              <w:top w:val="nil"/>
              <w:left w:val="nil"/>
              <w:bottom w:val="single" w:sz="4" w:space="0" w:color="auto"/>
              <w:right w:val="single" w:sz="4" w:space="0" w:color="auto"/>
            </w:tcBorders>
            <w:vAlign w:val="center"/>
            <w:hideMark/>
          </w:tcPr>
          <w:p w14:paraId="51859D6E"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SACO PLÁSTICO LIXO, CAPACIDADE: 200 L, COR: AZUL, LARGURA: 115 CM, ALTURA: 100 CM, CARACTERÍSTICAS ADICIONAIS: REFORÇADO, PACOTE 100 UNIDADES</w:t>
            </w:r>
          </w:p>
        </w:tc>
        <w:tc>
          <w:tcPr>
            <w:tcW w:w="1000" w:type="dxa"/>
            <w:tcBorders>
              <w:top w:val="nil"/>
              <w:left w:val="nil"/>
              <w:bottom w:val="single" w:sz="4" w:space="0" w:color="auto"/>
              <w:right w:val="single" w:sz="4" w:space="0" w:color="auto"/>
            </w:tcBorders>
            <w:vAlign w:val="center"/>
            <w:hideMark/>
          </w:tcPr>
          <w:p w14:paraId="0DF5530A"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177F6474"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300</w:t>
            </w:r>
          </w:p>
        </w:tc>
        <w:tc>
          <w:tcPr>
            <w:tcW w:w="1204" w:type="dxa"/>
            <w:tcBorders>
              <w:top w:val="nil"/>
              <w:left w:val="nil"/>
              <w:bottom w:val="single" w:sz="4" w:space="0" w:color="auto"/>
              <w:right w:val="single" w:sz="4" w:space="0" w:color="auto"/>
            </w:tcBorders>
            <w:vAlign w:val="center"/>
          </w:tcPr>
          <w:p w14:paraId="0D3D6400"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R$ 43,83</w:t>
            </w:r>
          </w:p>
        </w:tc>
        <w:tc>
          <w:tcPr>
            <w:tcW w:w="1134" w:type="dxa"/>
            <w:tcBorders>
              <w:top w:val="nil"/>
              <w:left w:val="nil"/>
              <w:bottom w:val="single" w:sz="4" w:space="0" w:color="auto"/>
              <w:right w:val="single" w:sz="4" w:space="0" w:color="auto"/>
            </w:tcBorders>
            <w:vAlign w:val="center"/>
          </w:tcPr>
          <w:p w14:paraId="07320DC6"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R$ 13.149,00</w:t>
            </w:r>
          </w:p>
        </w:tc>
      </w:tr>
      <w:tr w:rsidR="00B621AD" w:rsidRPr="001719C5" w14:paraId="08B5CF2D" w14:textId="77777777" w:rsidTr="006E4C19">
        <w:trPr>
          <w:trHeight w:val="612"/>
        </w:trPr>
        <w:tc>
          <w:tcPr>
            <w:tcW w:w="480" w:type="dxa"/>
            <w:tcBorders>
              <w:top w:val="nil"/>
              <w:left w:val="single" w:sz="4" w:space="0" w:color="auto"/>
              <w:bottom w:val="single" w:sz="4" w:space="0" w:color="auto"/>
              <w:right w:val="single" w:sz="4" w:space="0" w:color="auto"/>
            </w:tcBorders>
            <w:noWrap/>
            <w:vAlign w:val="center"/>
            <w:hideMark/>
          </w:tcPr>
          <w:p w14:paraId="10C23C7B"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28</w:t>
            </w:r>
          </w:p>
        </w:tc>
        <w:tc>
          <w:tcPr>
            <w:tcW w:w="4760" w:type="dxa"/>
            <w:tcBorders>
              <w:top w:val="nil"/>
              <w:left w:val="nil"/>
              <w:bottom w:val="single" w:sz="4" w:space="0" w:color="auto"/>
              <w:right w:val="single" w:sz="4" w:space="0" w:color="auto"/>
            </w:tcBorders>
            <w:vAlign w:val="center"/>
            <w:hideMark/>
          </w:tcPr>
          <w:p w14:paraId="06970205" w14:textId="77777777" w:rsidR="00B621AD" w:rsidRPr="001719C5" w:rsidRDefault="00B621AD" w:rsidP="006E4C19">
            <w:pPr>
              <w:rPr>
                <w:rFonts w:ascii="Calibri" w:hAnsi="Calibri" w:cs="Calibri"/>
                <w:color w:val="000000"/>
                <w:sz w:val="16"/>
                <w:szCs w:val="16"/>
              </w:rPr>
            </w:pPr>
            <w:r w:rsidRPr="001719C5">
              <w:rPr>
                <w:rFonts w:ascii="Calibri" w:hAnsi="Calibri" w:cs="Calibri"/>
                <w:color w:val="000000"/>
                <w:sz w:val="16"/>
                <w:szCs w:val="16"/>
              </w:rPr>
              <w:t>TOALHA DE PAPEL, MATERIAL, TIPO FOLHA 2 DOBRAS, MEDIDAS APROXIMADAS 23X20CM COR: BRANCA, CARACTERISTICAS ADICIONAIS: INTERFOLHADA, PACOTE COM 1.000 UNIDADES</w:t>
            </w:r>
          </w:p>
        </w:tc>
        <w:tc>
          <w:tcPr>
            <w:tcW w:w="1000" w:type="dxa"/>
            <w:tcBorders>
              <w:top w:val="nil"/>
              <w:left w:val="nil"/>
              <w:bottom w:val="single" w:sz="4" w:space="0" w:color="auto"/>
              <w:right w:val="single" w:sz="4" w:space="0" w:color="auto"/>
            </w:tcBorders>
            <w:vAlign w:val="center"/>
            <w:hideMark/>
          </w:tcPr>
          <w:p w14:paraId="6A352A4B"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PCT</w:t>
            </w:r>
          </w:p>
        </w:tc>
        <w:tc>
          <w:tcPr>
            <w:tcW w:w="1056" w:type="dxa"/>
            <w:tcBorders>
              <w:top w:val="nil"/>
              <w:left w:val="nil"/>
              <w:bottom w:val="single" w:sz="4" w:space="0" w:color="auto"/>
              <w:right w:val="single" w:sz="4" w:space="0" w:color="auto"/>
            </w:tcBorders>
            <w:vAlign w:val="center"/>
            <w:hideMark/>
          </w:tcPr>
          <w:p w14:paraId="14A46D18" w14:textId="77777777" w:rsidR="00B621AD" w:rsidRPr="001719C5" w:rsidRDefault="00B621AD" w:rsidP="006E4C19">
            <w:pPr>
              <w:jc w:val="center"/>
              <w:rPr>
                <w:rFonts w:ascii="Calibri" w:hAnsi="Calibri" w:cs="Calibri"/>
                <w:color w:val="000000"/>
                <w:sz w:val="16"/>
                <w:szCs w:val="16"/>
              </w:rPr>
            </w:pPr>
            <w:r w:rsidRPr="001719C5">
              <w:rPr>
                <w:rFonts w:ascii="Calibri" w:hAnsi="Calibri" w:cs="Calibri"/>
                <w:color w:val="000000"/>
                <w:sz w:val="16"/>
                <w:szCs w:val="16"/>
              </w:rPr>
              <w:t>5.000</w:t>
            </w:r>
          </w:p>
        </w:tc>
        <w:tc>
          <w:tcPr>
            <w:tcW w:w="1204" w:type="dxa"/>
            <w:tcBorders>
              <w:top w:val="nil"/>
              <w:left w:val="nil"/>
              <w:bottom w:val="single" w:sz="4" w:space="0" w:color="auto"/>
              <w:right w:val="single" w:sz="4" w:space="0" w:color="auto"/>
            </w:tcBorders>
            <w:vAlign w:val="center"/>
          </w:tcPr>
          <w:p w14:paraId="02F9F023"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R$ 18,34</w:t>
            </w:r>
          </w:p>
        </w:tc>
        <w:tc>
          <w:tcPr>
            <w:tcW w:w="1134" w:type="dxa"/>
            <w:tcBorders>
              <w:top w:val="nil"/>
              <w:left w:val="nil"/>
              <w:bottom w:val="single" w:sz="4" w:space="0" w:color="auto"/>
              <w:right w:val="single" w:sz="4" w:space="0" w:color="auto"/>
            </w:tcBorders>
            <w:vAlign w:val="center"/>
          </w:tcPr>
          <w:p w14:paraId="497E2DF4" w14:textId="77777777" w:rsidR="00B621AD" w:rsidRPr="001719C5" w:rsidRDefault="00B621AD" w:rsidP="006E4C19">
            <w:pPr>
              <w:jc w:val="center"/>
              <w:rPr>
                <w:rFonts w:ascii="Calibri" w:hAnsi="Calibri" w:cs="Calibri"/>
                <w:color w:val="000000"/>
                <w:sz w:val="16"/>
                <w:szCs w:val="16"/>
              </w:rPr>
            </w:pPr>
            <w:r>
              <w:rPr>
                <w:rFonts w:ascii="Calibri" w:hAnsi="Calibri" w:cs="Calibri"/>
                <w:color w:val="000000"/>
                <w:sz w:val="16"/>
                <w:szCs w:val="16"/>
              </w:rPr>
              <w:t>R$ 91.700,00</w:t>
            </w:r>
          </w:p>
        </w:tc>
      </w:tr>
    </w:tbl>
    <w:p w14:paraId="53FCD6B0" w14:textId="77777777" w:rsidR="00B621AD" w:rsidRPr="00380D86" w:rsidRDefault="00B621AD" w:rsidP="00B621AD">
      <w:pPr>
        <w:ind w:right="687"/>
        <w:jc w:val="both"/>
        <w:rPr>
          <w:rFonts w:ascii="Arial" w:hAnsi="Arial" w:cs="Arial"/>
        </w:rPr>
      </w:pPr>
    </w:p>
    <w:p w14:paraId="12FD4D91" w14:textId="71ED2A60" w:rsidR="00B621AD" w:rsidRDefault="00B621AD" w:rsidP="009B2ED3">
      <w:pPr>
        <w:ind w:right="545"/>
        <w:jc w:val="both"/>
        <w:rPr>
          <w:rFonts w:ascii="Arial" w:hAnsi="Arial" w:cs="Arial"/>
        </w:rPr>
      </w:pPr>
      <w:r w:rsidRPr="00380D86">
        <w:rPr>
          <w:rFonts w:ascii="Arial" w:hAnsi="Arial" w:cs="Arial"/>
        </w:rPr>
        <w:t>O valor estimado para realização da presente aquisição</w:t>
      </w:r>
      <w:r>
        <w:rPr>
          <w:rFonts w:ascii="Arial" w:hAnsi="Arial" w:cs="Arial"/>
        </w:rPr>
        <w:t xml:space="preserve"> é de</w:t>
      </w:r>
      <w:r w:rsidRPr="00380D86">
        <w:rPr>
          <w:rFonts w:ascii="Arial" w:hAnsi="Arial" w:cs="Arial"/>
        </w:rPr>
        <w:t xml:space="preserve"> </w:t>
      </w:r>
      <w:r w:rsidRPr="007B4C11">
        <w:rPr>
          <w:rFonts w:ascii="Arial" w:hAnsi="Arial" w:cs="Arial"/>
          <w:b/>
          <w:bCs/>
          <w:color w:val="000000"/>
        </w:rPr>
        <w:t xml:space="preserve">R$ 301.646,20 </w:t>
      </w:r>
      <w:r w:rsidRPr="007B4C11">
        <w:rPr>
          <w:rFonts w:ascii="Arial" w:hAnsi="Arial" w:cs="Arial"/>
          <w:color w:val="000000"/>
        </w:rPr>
        <w:t>(TREZENTOS E UM MIL, SEISCENTOS E QUARENTA E SEIS REAIS E VINTE CENTAVOS)</w:t>
      </w:r>
      <w:r>
        <w:rPr>
          <w:rFonts w:ascii="Arial" w:hAnsi="Arial" w:cs="Arial"/>
        </w:rPr>
        <w:t>.</w:t>
      </w:r>
    </w:p>
    <w:p w14:paraId="6229CD43" w14:textId="77777777" w:rsidR="009B2ED3" w:rsidRPr="00380D86" w:rsidRDefault="009B2ED3" w:rsidP="009B2ED3">
      <w:pPr>
        <w:ind w:right="545"/>
        <w:jc w:val="both"/>
        <w:rPr>
          <w:rFonts w:ascii="Arial" w:hAnsi="Arial" w:cs="Arial"/>
        </w:rPr>
      </w:pPr>
    </w:p>
    <w:tbl>
      <w:tblPr>
        <w:tblStyle w:val="Tabelacomgrade"/>
        <w:tblW w:w="0" w:type="auto"/>
        <w:tblLook w:val="04A0" w:firstRow="1" w:lastRow="0" w:firstColumn="1" w:lastColumn="0" w:noHBand="0" w:noVBand="1"/>
      </w:tblPr>
      <w:tblGrid>
        <w:gridCol w:w="9776"/>
      </w:tblGrid>
      <w:tr w:rsidR="00B621AD" w:rsidRPr="00380D86" w14:paraId="701BFAEA" w14:textId="77777777" w:rsidTr="006E4C19">
        <w:tc>
          <w:tcPr>
            <w:tcW w:w="9776" w:type="dxa"/>
            <w:shd w:val="clear" w:color="auto" w:fill="D9D9D9" w:themeFill="background1" w:themeFillShade="D9"/>
          </w:tcPr>
          <w:p w14:paraId="1A9563A2" w14:textId="77777777" w:rsidR="00B621AD" w:rsidRPr="00380D86" w:rsidRDefault="00B621AD" w:rsidP="006E4C19">
            <w:pPr>
              <w:pStyle w:val="Corpodetexto"/>
              <w:ind w:right="687"/>
              <w:jc w:val="both"/>
              <w:rPr>
                <w:rFonts w:ascii="Arial" w:hAnsi="Arial" w:cs="Arial"/>
                <w:b/>
              </w:rPr>
            </w:pPr>
            <w:r w:rsidRPr="00380D86">
              <w:rPr>
                <w:rFonts w:ascii="Arial" w:hAnsi="Arial" w:cs="Arial"/>
                <w:b/>
              </w:rPr>
              <w:t>DESCRIÇÃO</w:t>
            </w:r>
            <w:r w:rsidRPr="00380D86">
              <w:rPr>
                <w:rFonts w:ascii="Arial" w:hAnsi="Arial" w:cs="Arial"/>
                <w:b/>
                <w:spacing w:val="-1"/>
              </w:rPr>
              <w:t xml:space="preserve"> </w:t>
            </w:r>
            <w:r w:rsidRPr="00380D86">
              <w:rPr>
                <w:rFonts w:ascii="Arial" w:hAnsi="Arial" w:cs="Arial"/>
                <w:b/>
              </w:rPr>
              <w:t>DA</w:t>
            </w:r>
            <w:r w:rsidRPr="00380D86">
              <w:rPr>
                <w:rFonts w:ascii="Arial" w:hAnsi="Arial" w:cs="Arial"/>
                <w:b/>
                <w:spacing w:val="-1"/>
              </w:rPr>
              <w:t xml:space="preserve"> </w:t>
            </w:r>
            <w:r w:rsidRPr="00380D86">
              <w:rPr>
                <w:rFonts w:ascii="Arial" w:hAnsi="Arial" w:cs="Arial"/>
                <w:b/>
              </w:rPr>
              <w:t>SOLUÇÃO</w:t>
            </w:r>
            <w:r w:rsidRPr="00380D86">
              <w:rPr>
                <w:rFonts w:ascii="Arial" w:hAnsi="Arial" w:cs="Arial"/>
                <w:b/>
                <w:spacing w:val="-1"/>
              </w:rPr>
              <w:t xml:space="preserve"> </w:t>
            </w:r>
            <w:r w:rsidRPr="00380D86">
              <w:rPr>
                <w:rFonts w:ascii="Arial" w:hAnsi="Arial" w:cs="Arial"/>
                <w:b/>
              </w:rPr>
              <w:t>COMO</w:t>
            </w:r>
            <w:r w:rsidRPr="00380D86">
              <w:rPr>
                <w:rFonts w:ascii="Arial" w:hAnsi="Arial" w:cs="Arial"/>
                <w:b/>
                <w:spacing w:val="-5"/>
              </w:rPr>
              <w:t xml:space="preserve"> </w:t>
            </w:r>
            <w:r w:rsidRPr="00380D86">
              <w:rPr>
                <w:rFonts w:ascii="Arial" w:hAnsi="Arial" w:cs="Arial"/>
                <w:b/>
              </w:rPr>
              <w:t>UM</w:t>
            </w:r>
            <w:r w:rsidRPr="00380D86">
              <w:rPr>
                <w:rFonts w:ascii="Arial" w:hAnsi="Arial" w:cs="Arial"/>
                <w:b/>
                <w:spacing w:val="-2"/>
              </w:rPr>
              <w:t xml:space="preserve"> </w:t>
            </w:r>
            <w:r w:rsidRPr="00380D86">
              <w:rPr>
                <w:rFonts w:ascii="Arial" w:hAnsi="Arial" w:cs="Arial"/>
                <w:b/>
              </w:rPr>
              <w:t>TODO</w:t>
            </w:r>
          </w:p>
        </w:tc>
      </w:tr>
    </w:tbl>
    <w:p w14:paraId="3A422111" w14:textId="77777777" w:rsidR="009B2ED3" w:rsidRDefault="009B2ED3" w:rsidP="00B621AD">
      <w:pPr>
        <w:tabs>
          <w:tab w:val="left" w:pos="1127"/>
        </w:tabs>
        <w:spacing w:line="254" w:lineRule="exact"/>
        <w:ind w:right="687"/>
        <w:jc w:val="both"/>
        <w:rPr>
          <w:rFonts w:ascii="Arial" w:hAnsi="Arial" w:cs="Arial"/>
        </w:rPr>
      </w:pPr>
    </w:p>
    <w:p w14:paraId="51D0FDFB" w14:textId="78B45C34" w:rsidR="00B621AD" w:rsidRPr="00380D86" w:rsidRDefault="00B621AD" w:rsidP="00B621AD">
      <w:pPr>
        <w:tabs>
          <w:tab w:val="left" w:pos="1127"/>
        </w:tabs>
        <w:spacing w:line="254" w:lineRule="exact"/>
        <w:ind w:right="687"/>
        <w:jc w:val="both"/>
        <w:rPr>
          <w:rFonts w:ascii="Arial" w:hAnsi="Arial" w:cs="Arial"/>
        </w:rPr>
      </w:pPr>
      <w:r w:rsidRPr="00380D86">
        <w:rPr>
          <w:rFonts w:ascii="Arial" w:hAnsi="Arial" w:cs="Arial"/>
        </w:rPr>
        <w:t>Para</w:t>
      </w:r>
      <w:r w:rsidRPr="00380D86">
        <w:rPr>
          <w:rFonts w:ascii="Arial" w:hAnsi="Arial" w:cs="Arial"/>
          <w:spacing w:val="13"/>
        </w:rPr>
        <w:t xml:space="preserve"> </w:t>
      </w:r>
      <w:r w:rsidRPr="00380D86">
        <w:rPr>
          <w:rFonts w:ascii="Arial" w:hAnsi="Arial" w:cs="Arial"/>
        </w:rPr>
        <w:t>atender</w:t>
      </w:r>
      <w:r w:rsidRPr="00380D86">
        <w:rPr>
          <w:rFonts w:ascii="Arial" w:hAnsi="Arial" w:cs="Arial"/>
          <w:spacing w:val="14"/>
        </w:rPr>
        <w:t xml:space="preserve"> </w:t>
      </w:r>
      <w:r w:rsidRPr="00380D86">
        <w:rPr>
          <w:rFonts w:ascii="Arial" w:hAnsi="Arial" w:cs="Arial"/>
        </w:rPr>
        <w:t>às</w:t>
      </w:r>
      <w:r w:rsidRPr="00380D86">
        <w:rPr>
          <w:rFonts w:ascii="Arial" w:hAnsi="Arial" w:cs="Arial"/>
          <w:spacing w:val="16"/>
        </w:rPr>
        <w:t xml:space="preserve"> </w:t>
      </w:r>
      <w:r w:rsidRPr="00380D86">
        <w:rPr>
          <w:rFonts w:ascii="Arial" w:hAnsi="Arial" w:cs="Arial"/>
        </w:rPr>
        <w:t>necessidades</w:t>
      </w:r>
      <w:r w:rsidRPr="00380D86">
        <w:rPr>
          <w:rFonts w:ascii="Arial" w:hAnsi="Arial" w:cs="Arial"/>
          <w:spacing w:val="13"/>
        </w:rPr>
        <w:t xml:space="preserve"> </w:t>
      </w:r>
      <w:r w:rsidRPr="00380D86">
        <w:rPr>
          <w:rFonts w:ascii="Arial" w:hAnsi="Arial" w:cs="Arial"/>
        </w:rPr>
        <w:t>da</w:t>
      </w:r>
      <w:r w:rsidRPr="00380D86">
        <w:rPr>
          <w:rFonts w:ascii="Arial" w:hAnsi="Arial" w:cs="Arial"/>
          <w:spacing w:val="13"/>
        </w:rPr>
        <w:t xml:space="preserve"> </w:t>
      </w:r>
      <w:r w:rsidRPr="00380D86">
        <w:rPr>
          <w:rFonts w:ascii="Arial" w:hAnsi="Arial" w:cs="Arial"/>
        </w:rPr>
        <w:t>Secretaria</w:t>
      </w:r>
      <w:r w:rsidRPr="00380D86">
        <w:rPr>
          <w:rFonts w:ascii="Arial" w:hAnsi="Arial" w:cs="Arial"/>
          <w:spacing w:val="11"/>
        </w:rPr>
        <w:t xml:space="preserve"> </w:t>
      </w:r>
      <w:r w:rsidRPr="00380D86">
        <w:rPr>
          <w:rFonts w:ascii="Arial" w:hAnsi="Arial" w:cs="Arial"/>
        </w:rPr>
        <w:t>de</w:t>
      </w:r>
      <w:r w:rsidRPr="00380D86">
        <w:rPr>
          <w:rFonts w:ascii="Arial" w:hAnsi="Arial" w:cs="Arial"/>
          <w:spacing w:val="14"/>
        </w:rPr>
        <w:t xml:space="preserve"> </w:t>
      </w:r>
      <w:r w:rsidRPr="00380D86">
        <w:rPr>
          <w:rFonts w:ascii="Arial" w:hAnsi="Arial" w:cs="Arial"/>
        </w:rPr>
        <w:t>Saúde</w:t>
      </w:r>
      <w:r w:rsidRPr="00380D86">
        <w:rPr>
          <w:rFonts w:ascii="Arial" w:hAnsi="Arial" w:cs="Arial"/>
          <w:spacing w:val="15"/>
        </w:rPr>
        <w:t xml:space="preserve"> </w:t>
      </w:r>
      <w:r w:rsidRPr="00380D86">
        <w:rPr>
          <w:rFonts w:ascii="Arial" w:hAnsi="Arial" w:cs="Arial"/>
        </w:rPr>
        <w:t>do município de Doutor Ulysses PR,</w:t>
      </w:r>
      <w:r w:rsidRPr="00380D86">
        <w:rPr>
          <w:rFonts w:ascii="Arial" w:hAnsi="Arial" w:cs="Arial"/>
          <w:spacing w:val="1"/>
        </w:rPr>
        <w:t xml:space="preserve"> </w:t>
      </w:r>
      <w:r w:rsidRPr="00380D86">
        <w:rPr>
          <w:rFonts w:ascii="Arial" w:hAnsi="Arial" w:cs="Arial"/>
        </w:rPr>
        <w:t>Realização</w:t>
      </w:r>
      <w:r w:rsidRPr="00380D86">
        <w:rPr>
          <w:rFonts w:ascii="Arial" w:hAnsi="Arial" w:cs="Arial"/>
          <w:spacing w:val="-10"/>
        </w:rPr>
        <w:t xml:space="preserve"> </w:t>
      </w:r>
      <w:r w:rsidRPr="00380D86">
        <w:rPr>
          <w:rFonts w:ascii="Arial" w:hAnsi="Arial" w:cs="Arial"/>
        </w:rPr>
        <w:t>de</w:t>
      </w:r>
      <w:r w:rsidRPr="00380D86">
        <w:rPr>
          <w:rFonts w:ascii="Arial" w:hAnsi="Arial" w:cs="Arial"/>
          <w:spacing w:val="-10"/>
        </w:rPr>
        <w:t xml:space="preserve"> </w:t>
      </w:r>
      <w:r w:rsidRPr="00380D86">
        <w:rPr>
          <w:rFonts w:ascii="Arial" w:hAnsi="Arial" w:cs="Arial"/>
        </w:rPr>
        <w:t>um</w:t>
      </w:r>
      <w:r w:rsidRPr="00380D86">
        <w:rPr>
          <w:rFonts w:ascii="Arial" w:hAnsi="Arial" w:cs="Arial"/>
          <w:spacing w:val="-9"/>
        </w:rPr>
        <w:t xml:space="preserve"> </w:t>
      </w:r>
      <w:r w:rsidRPr="00380D86">
        <w:rPr>
          <w:rFonts w:ascii="Arial" w:hAnsi="Arial" w:cs="Arial"/>
        </w:rPr>
        <w:t>levantamento</w:t>
      </w:r>
      <w:r w:rsidRPr="00380D86">
        <w:rPr>
          <w:rFonts w:ascii="Arial" w:hAnsi="Arial" w:cs="Arial"/>
          <w:spacing w:val="-8"/>
        </w:rPr>
        <w:t xml:space="preserve"> </w:t>
      </w:r>
      <w:r w:rsidRPr="00380D86">
        <w:rPr>
          <w:rFonts w:ascii="Arial" w:hAnsi="Arial" w:cs="Arial"/>
        </w:rPr>
        <w:t>detalhado</w:t>
      </w:r>
      <w:r w:rsidRPr="00380D86">
        <w:rPr>
          <w:rFonts w:ascii="Arial" w:hAnsi="Arial" w:cs="Arial"/>
          <w:spacing w:val="-10"/>
        </w:rPr>
        <w:t xml:space="preserve"> </w:t>
      </w:r>
      <w:r w:rsidRPr="00380D86">
        <w:rPr>
          <w:rFonts w:ascii="Arial" w:hAnsi="Arial" w:cs="Arial"/>
        </w:rPr>
        <w:t>da</w:t>
      </w:r>
      <w:r w:rsidRPr="00380D86">
        <w:rPr>
          <w:rFonts w:ascii="Arial" w:hAnsi="Arial" w:cs="Arial"/>
          <w:spacing w:val="-8"/>
        </w:rPr>
        <w:t xml:space="preserve"> </w:t>
      </w:r>
      <w:r w:rsidRPr="00380D86">
        <w:rPr>
          <w:rFonts w:ascii="Arial" w:hAnsi="Arial" w:cs="Arial"/>
        </w:rPr>
        <w:t>necessidade</w:t>
      </w:r>
      <w:r w:rsidRPr="00380D86">
        <w:rPr>
          <w:rFonts w:ascii="Arial" w:hAnsi="Arial" w:cs="Arial"/>
          <w:spacing w:val="-9"/>
        </w:rPr>
        <w:t xml:space="preserve"> </w:t>
      </w:r>
      <w:r w:rsidRPr="00380D86">
        <w:rPr>
          <w:rFonts w:ascii="Arial" w:hAnsi="Arial" w:cs="Arial"/>
        </w:rPr>
        <w:t>específicas</w:t>
      </w:r>
      <w:r w:rsidRPr="00380D86">
        <w:rPr>
          <w:rFonts w:ascii="Arial" w:hAnsi="Arial" w:cs="Arial"/>
          <w:spacing w:val="-8"/>
        </w:rPr>
        <w:t xml:space="preserve">, </w:t>
      </w:r>
      <w:r w:rsidRPr="00380D86">
        <w:rPr>
          <w:rFonts w:ascii="Arial" w:hAnsi="Arial" w:cs="Arial"/>
        </w:rPr>
        <w:t xml:space="preserve">identificando os materiais </w:t>
      </w:r>
      <w:r>
        <w:rPr>
          <w:rFonts w:ascii="Arial" w:hAnsi="Arial" w:cs="Arial"/>
        </w:rPr>
        <w:t>hospitalares</w:t>
      </w:r>
      <w:r w:rsidRPr="00380D86">
        <w:rPr>
          <w:rFonts w:ascii="Arial" w:hAnsi="Arial" w:cs="Arial"/>
          <w:spacing w:val="1"/>
        </w:rPr>
        <w:t xml:space="preserve"> </w:t>
      </w:r>
      <w:r w:rsidRPr="00380D86">
        <w:rPr>
          <w:rFonts w:ascii="Arial" w:hAnsi="Arial" w:cs="Arial"/>
        </w:rPr>
        <w:t>necessários</w:t>
      </w:r>
      <w:r w:rsidRPr="00380D86">
        <w:rPr>
          <w:rFonts w:ascii="Arial" w:hAnsi="Arial" w:cs="Arial"/>
          <w:spacing w:val="-1"/>
        </w:rPr>
        <w:t xml:space="preserve"> </w:t>
      </w:r>
      <w:r w:rsidRPr="00380D86">
        <w:rPr>
          <w:rFonts w:ascii="Arial" w:hAnsi="Arial" w:cs="Arial"/>
        </w:rPr>
        <w:t>para garantir a</w:t>
      </w:r>
      <w:r w:rsidRPr="00380D86">
        <w:rPr>
          <w:rFonts w:ascii="Arial" w:hAnsi="Arial" w:cs="Arial"/>
          <w:spacing w:val="-2"/>
        </w:rPr>
        <w:t xml:space="preserve"> </w:t>
      </w:r>
      <w:r w:rsidRPr="00380D86">
        <w:rPr>
          <w:rFonts w:ascii="Arial" w:hAnsi="Arial" w:cs="Arial"/>
        </w:rPr>
        <w:t>eficiência</w:t>
      </w:r>
      <w:r w:rsidRPr="00380D86">
        <w:rPr>
          <w:rFonts w:ascii="Arial" w:hAnsi="Arial" w:cs="Arial"/>
          <w:spacing w:val="-1"/>
        </w:rPr>
        <w:t xml:space="preserve"> </w:t>
      </w:r>
      <w:r w:rsidRPr="00380D86">
        <w:rPr>
          <w:rFonts w:ascii="Arial" w:hAnsi="Arial" w:cs="Arial"/>
        </w:rPr>
        <w:t>e a</w:t>
      </w:r>
      <w:r w:rsidRPr="00380D86">
        <w:rPr>
          <w:rFonts w:ascii="Arial" w:hAnsi="Arial" w:cs="Arial"/>
          <w:spacing w:val="-1"/>
        </w:rPr>
        <w:t xml:space="preserve"> </w:t>
      </w:r>
      <w:r w:rsidRPr="00380D86">
        <w:rPr>
          <w:rFonts w:ascii="Arial" w:hAnsi="Arial" w:cs="Arial"/>
        </w:rPr>
        <w:t>qualidade</w:t>
      </w:r>
      <w:r w:rsidRPr="00380D86">
        <w:rPr>
          <w:rFonts w:ascii="Arial" w:hAnsi="Arial" w:cs="Arial"/>
          <w:spacing w:val="1"/>
        </w:rPr>
        <w:t xml:space="preserve"> </w:t>
      </w:r>
      <w:r w:rsidRPr="00380D86">
        <w:rPr>
          <w:rFonts w:ascii="Arial" w:hAnsi="Arial" w:cs="Arial"/>
        </w:rPr>
        <w:t>dos</w:t>
      </w:r>
      <w:r w:rsidRPr="00380D86">
        <w:rPr>
          <w:rFonts w:ascii="Arial" w:hAnsi="Arial" w:cs="Arial"/>
          <w:spacing w:val="-1"/>
        </w:rPr>
        <w:t xml:space="preserve"> </w:t>
      </w:r>
      <w:r w:rsidRPr="00380D86">
        <w:rPr>
          <w:rFonts w:ascii="Arial" w:hAnsi="Arial" w:cs="Arial"/>
        </w:rPr>
        <w:t>serviços prestados.</w:t>
      </w:r>
    </w:p>
    <w:p w14:paraId="59AC6C03" w14:textId="77777777" w:rsidR="00B621AD" w:rsidRPr="00380D86" w:rsidRDefault="00B621AD" w:rsidP="00B621AD">
      <w:pPr>
        <w:pStyle w:val="PargrafodaLista"/>
        <w:tabs>
          <w:tab w:val="left" w:pos="1127"/>
        </w:tabs>
        <w:ind w:left="0" w:right="687"/>
        <w:rPr>
          <w:rFonts w:ascii="Arial" w:hAnsi="Arial" w:cs="Arial"/>
        </w:rPr>
      </w:pPr>
      <w:r w:rsidRPr="00380D86">
        <w:rPr>
          <w:rFonts w:ascii="Arial" w:hAnsi="Arial" w:cs="Arial"/>
        </w:rPr>
        <w:t>Avaliação da disponibilidade orçamentária para aquisição dos materiais, levando em consideração os recursos disponíveis e a adequação dos investimentos</w:t>
      </w:r>
      <w:r w:rsidRPr="00380D86">
        <w:rPr>
          <w:rFonts w:ascii="Arial" w:hAnsi="Arial" w:cs="Arial"/>
          <w:spacing w:val="1"/>
        </w:rPr>
        <w:t xml:space="preserve"> </w:t>
      </w:r>
      <w:r w:rsidRPr="00380D86">
        <w:rPr>
          <w:rFonts w:ascii="Arial" w:hAnsi="Arial" w:cs="Arial"/>
        </w:rPr>
        <w:t>às</w:t>
      </w:r>
      <w:r w:rsidRPr="00380D86">
        <w:rPr>
          <w:rFonts w:ascii="Arial" w:hAnsi="Arial" w:cs="Arial"/>
          <w:spacing w:val="-1"/>
        </w:rPr>
        <w:t xml:space="preserve"> </w:t>
      </w:r>
      <w:r w:rsidRPr="00380D86">
        <w:rPr>
          <w:rFonts w:ascii="Arial" w:hAnsi="Arial" w:cs="Arial"/>
        </w:rPr>
        <w:t>prioridades</w:t>
      </w:r>
      <w:r w:rsidRPr="00380D86">
        <w:rPr>
          <w:rFonts w:ascii="Arial" w:hAnsi="Arial" w:cs="Arial"/>
          <w:spacing w:val="2"/>
        </w:rPr>
        <w:t xml:space="preserve"> </w:t>
      </w:r>
      <w:r w:rsidRPr="00380D86">
        <w:rPr>
          <w:rFonts w:ascii="Arial" w:hAnsi="Arial" w:cs="Arial"/>
        </w:rPr>
        <w:t>estabelecidas pela Secretaria</w:t>
      </w:r>
      <w:r w:rsidRPr="00380D86">
        <w:rPr>
          <w:rFonts w:ascii="Arial" w:hAnsi="Arial" w:cs="Arial"/>
          <w:spacing w:val="-1"/>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Saúde.</w:t>
      </w:r>
    </w:p>
    <w:p w14:paraId="46B88329" w14:textId="77777777" w:rsidR="00B621AD" w:rsidRPr="00380D86" w:rsidRDefault="00B621AD" w:rsidP="00B621AD">
      <w:pPr>
        <w:pStyle w:val="PargrafodaLista"/>
        <w:tabs>
          <w:tab w:val="left" w:pos="1127"/>
          <w:tab w:val="left" w:pos="8647"/>
        </w:tabs>
        <w:ind w:left="0" w:right="687"/>
        <w:rPr>
          <w:rFonts w:ascii="Arial" w:hAnsi="Arial" w:cs="Arial"/>
        </w:rPr>
      </w:pPr>
      <w:r w:rsidRPr="00380D86">
        <w:rPr>
          <w:rFonts w:ascii="Arial" w:hAnsi="Arial" w:cs="Arial"/>
        </w:rPr>
        <w:t>Pesquisa</w:t>
      </w:r>
      <w:r w:rsidRPr="00380D86">
        <w:rPr>
          <w:rFonts w:ascii="Arial" w:hAnsi="Arial" w:cs="Arial"/>
          <w:spacing w:val="1"/>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identificação</w:t>
      </w:r>
      <w:r w:rsidRPr="00380D86">
        <w:rPr>
          <w:rFonts w:ascii="Arial" w:hAnsi="Arial" w:cs="Arial"/>
          <w:spacing w:val="1"/>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fornecedores</w:t>
      </w:r>
      <w:r w:rsidRPr="00380D86">
        <w:rPr>
          <w:rFonts w:ascii="Arial" w:hAnsi="Arial" w:cs="Arial"/>
          <w:spacing w:val="1"/>
        </w:rPr>
        <w:t xml:space="preserve"> </w:t>
      </w:r>
      <w:r w:rsidRPr="00380D86">
        <w:rPr>
          <w:rFonts w:ascii="Arial" w:hAnsi="Arial" w:cs="Arial"/>
        </w:rPr>
        <w:t>potenciais</w:t>
      </w:r>
      <w:r w:rsidRPr="00380D86">
        <w:rPr>
          <w:rFonts w:ascii="Arial" w:hAnsi="Arial" w:cs="Arial"/>
          <w:spacing w:val="1"/>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materiais</w:t>
      </w:r>
      <w:r w:rsidRPr="00380D86">
        <w:rPr>
          <w:rFonts w:ascii="Arial" w:hAnsi="Arial" w:cs="Arial"/>
          <w:spacing w:val="1"/>
        </w:rPr>
        <w:t xml:space="preserve"> </w:t>
      </w:r>
      <w:r>
        <w:rPr>
          <w:rFonts w:ascii="Arial" w:hAnsi="Arial" w:cs="Arial"/>
        </w:rPr>
        <w:t>hospitalares</w:t>
      </w:r>
      <w:r w:rsidRPr="00380D86">
        <w:rPr>
          <w:rFonts w:ascii="Arial" w:hAnsi="Arial" w:cs="Arial"/>
        </w:rPr>
        <w:t>, considerando critérios como reputação, experiência, capacidade técnica, garantia</w:t>
      </w:r>
      <w:r w:rsidRPr="00380D86">
        <w:rPr>
          <w:rFonts w:ascii="Arial" w:hAnsi="Arial" w:cs="Arial"/>
          <w:spacing w:val="1"/>
        </w:rPr>
        <w:t xml:space="preserve"> </w:t>
      </w:r>
      <w:r w:rsidRPr="00380D86">
        <w:rPr>
          <w:rFonts w:ascii="Arial" w:hAnsi="Arial" w:cs="Arial"/>
        </w:rPr>
        <w:t>oferecida</w:t>
      </w:r>
      <w:r w:rsidRPr="00380D86">
        <w:rPr>
          <w:rFonts w:ascii="Arial" w:hAnsi="Arial" w:cs="Arial"/>
          <w:spacing w:val="-1"/>
        </w:rPr>
        <w:t xml:space="preserve"> </w:t>
      </w:r>
      <w:r w:rsidRPr="00380D86">
        <w:rPr>
          <w:rFonts w:ascii="Arial" w:hAnsi="Arial" w:cs="Arial"/>
        </w:rPr>
        <w:t>e competitividade</w:t>
      </w:r>
      <w:r w:rsidRPr="00380D86">
        <w:rPr>
          <w:rFonts w:ascii="Arial" w:hAnsi="Arial" w:cs="Arial"/>
          <w:spacing w:val="-1"/>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preços.</w:t>
      </w:r>
    </w:p>
    <w:p w14:paraId="2F8C8E18" w14:textId="77777777" w:rsidR="00B621AD" w:rsidRPr="00380D86" w:rsidRDefault="00B621AD" w:rsidP="00B621AD">
      <w:pPr>
        <w:pStyle w:val="PargrafodaLista"/>
        <w:tabs>
          <w:tab w:val="left" w:pos="1127"/>
        </w:tabs>
        <w:ind w:left="0" w:right="687"/>
        <w:rPr>
          <w:rFonts w:ascii="Arial" w:hAnsi="Arial" w:cs="Arial"/>
        </w:rPr>
      </w:pPr>
      <w:r w:rsidRPr="00380D86">
        <w:rPr>
          <w:rFonts w:ascii="Arial" w:hAnsi="Arial" w:cs="Arial"/>
        </w:rPr>
        <w:t>Condução de um processo de seleção transparente e competitivo, como uma licitação</w:t>
      </w:r>
      <w:r w:rsidRPr="00380D86">
        <w:rPr>
          <w:rFonts w:ascii="Arial" w:hAnsi="Arial" w:cs="Arial"/>
          <w:spacing w:val="1"/>
        </w:rPr>
        <w:t xml:space="preserve"> </w:t>
      </w:r>
      <w:r w:rsidRPr="00380D86">
        <w:rPr>
          <w:rFonts w:ascii="Arial" w:hAnsi="Arial" w:cs="Arial"/>
        </w:rPr>
        <w:t>pública,</w:t>
      </w:r>
      <w:r w:rsidRPr="00380D86">
        <w:rPr>
          <w:rFonts w:ascii="Arial" w:hAnsi="Arial" w:cs="Arial"/>
          <w:spacing w:val="1"/>
        </w:rPr>
        <w:t xml:space="preserve"> </w:t>
      </w:r>
      <w:r w:rsidRPr="00380D86">
        <w:rPr>
          <w:rFonts w:ascii="Arial" w:hAnsi="Arial" w:cs="Arial"/>
        </w:rPr>
        <w:t>para</w:t>
      </w:r>
      <w:r w:rsidRPr="00380D86">
        <w:rPr>
          <w:rFonts w:ascii="Arial" w:hAnsi="Arial" w:cs="Arial"/>
          <w:spacing w:val="1"/>
        </w:rPr>
        <w:t xml:space="preserve"> </w:t>
      </w:r>
      <w:r w:rsidRPr="00380D86">
        <w:rPr>
          <w:rFonts w:ascii="Arial" w:hAnsi="Arial" w:cs="Arial"/>
        </w:rPr>
        <w:t>contratação</w:t>
      </w:r>
      <w:r w:rsidRPr="00380D86">
        <w:rPr>
          <w:rFonts w:ascii="Arial" w:hAnsi="Arial" w:cs="Arial"/>
          <w:spacing w:val="1"/>
        </w:rPr>
        <w:t xml:space="preserve"> </w:t>
      </w:r>
      <w:r w:rsidRPr="00380D86">
        <w:rPr>
          <w:rFonts w:ascii="Arial" w:hAnsi="Arial" w:cs="Arial"/>
        </w:rPr>
        <w:t>dos</w:t>
      </w:r>
      <w:r w:rsidRPr="00380D86">
        <w:rPr>
          <w:rFonts w:ascii="Arial" w:hAnsi="Arial" w:cs="Arial"/>
          <w:spacing w:val="1"/>
        </w:rPr>
        <w:t xml:space="preserve"> </w:t>
      </w:r>
      <w:r w:rsidRPr="00380D86">
        <w:rPr>
          <w:rFonts w:ascii="Arial" w:hAnsi="Arial" w:cs="Arial"/>
        </w:rPr>
        <w:t>fornecedores</w:t>
      </w:r>
      <w:r w:rsidRPr="00380D86">
        <w:rPr>
          <w:rFonts w:ascii="Arial" w:hAnsi="Arial" w:cs="Arial"/>
          <w:spacing w:val="1"/>
        </w:rPr>
        <w:t xml:space="preserve"> </w:t>
      </w:r>
      <w:r w:rsidRPr="00380D86">
        <w:rPr>
          <w:rFonts w:ascii="Arial" w:hAnsi="Arial" w:cs="Arial"/>
        </w:rPr>
        <w:t>selecionados,</w:t>
      </w:r>
      <w:r w:rsidRPr="00380D86">
        <w:rPr>
          <w:rFonts w:ascii="Arial" w:hAnsi="Arial" w:cs="Arial"/>
          <w:spacing w:val="1"/>
        </w:rPr>
        <w:t xml:space="preserve"> </w:t>
      </w:r>
      <w:r w:rsidRPr="00380D86">
        <w:rPr>
          <w:rFonts w:ascii="Arial" w:hAnsi="Arial" w:cs="Arial"/>
        </w:rPr>
        <w:t>garantindo</w:t>
      </w:r>
      <w:r w:rsidRPr="00380D86">
        <w:rPr>
          <w:rFonts w:ascii="Arial" w:hAnsi="Arial" w:cs="Arial"/>
          <w:spacing w:val="1"/>
        </w:rPr>
        <w:t xml:space="preserve"> </w:t>
      </w:r>
      <w:r w:rsidRPr="00380D86">
        <w:rPr>
          <w:rFonts w:ascii="Arial" w:hAnsi="Arial" w:cs="Arial"/>
        </w:rPr>
        <w:t>assim</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obtenção</w:t>
      </w:r>
      <w:r w:rsidRPr="00380D86">
        <w:rPr>
          <w:rFonts w:ascii="Arial" w:hAnsi="Arial" w:cs="Arial"/>
          <w:spacing w:val="1"/>
        </w:rPr>
        <w:t xml:space="preserve"> </w:t>
      </w:r>
      <w:r w:rsidRPr="00380D86">
        <w:rPr>
          <w:rFonts w:ascii="Arial" w:hAnsi="Arial" w:cs="Arial"/>
        </w:rPr>
        <w:t>dos</w:t>
      </w:r>
      <w:r w:rsidRPr="00380D86">
        <w:rPr>
          <w:rFonts w:ascii="Arial" w:hAnsi="Arial" w:cs="Arial"/>
          <w:spacing w:val="1"/>
        </w:rPr>
        <w:t xml:space="preserve"> </w:t>
      </w:r>
      <w:r w:rsidRPr="00380D86">
        <w:rPr>
          <w:rFonts w:ascii="Arial" w:hAnsi="Arial" w:cs="Arial"/>
        </w:rPr>
        <w:t>melhores</w:t>
      </w:r>
      <w:r w:rsidRPr="00380D86">
        <w:rPr>
          <w:rFonts w:ascii="Arial" w:hAnsi="Arial" w:cs="Arial"/>
          <w:spacing w:val="-1"/>
        </w:rPr>
        <w:t xml:space="preserve"> </w:t>
      </w:r>
      <w:r w:rsidRPr="00380D86">
        <w:rPr>
          <w:rFonts w:ascii="Arial" w:hAnsi="Arial" w:cs="Arial"/>
        </w:rPr>
        <w:t>produtos com os melhores custos para</w:t>
      </w:r>
      <w:r w:rsidRPr="00380D86">
        <w:rPr>
          <w:rFonts w:ascii="Arial" w:hAnsi="Arial" w:cs="Arial"/>
          <w:spacing w:val="-1"/>
        </w:rPr>
        <w:t xml:space="preserve"> </w:t>
      </w:r>
      <w:r w:rsidRPr="00380D86">
        <w:rPr>
          <w:rFonts w:ascii="Arial" w:hAnsi="Arial" w:cs="Arial"/>
        </w:rPr>
        <w:t>a Secretaria</w:t>
      </w:r>
      <w:r w:rsidRPr="00380D86">
        <w:rPr>
          <w:rFonts w:ascii="Arial" w:hAnsi="Arial" w:cs="Arial"/>
          <w:spacing w:val="-2"/>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Saúde.</w:t>
      </w:r>
    </w:p>
    <w:p w14:paraId="3E33EC29" w14:textId="77777777" w:rsidR="00B621AD" w:rsidRPr="00380D86" w:rsidRDefault="00B621AD" w:rsidP="00B621AD">
      <w:pPr>
        <w:ind w:right="545"/>
        <w:jc w:val="both"/>
        <w:rPr>
          <w:rFonts w:ascii="Arial" w:hAnsi="Arial" w:cs="Arial"/>
        </w:rPr>
      </w:pPr>
    </w:p>
    <w:p w14:paraId="68F7B8A2" w14:textId="77777777" w:rsidR="00B621AD" w:rsidRPr="00380D86" w:rsidRDefault="00B621AD" w:rsidP="00B621A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380D86">
        <w:rPr>
          <w:rFonts w:ascii="Arial" w:hAnsi="Arial" w:cs="Arial"/>
          <w:b/>
        </w:rPr>
        <w:t xml:space="preserve"> DEMONSTRAÇÃO DOS RESULTADOS PRETENDIDOS</w:t>
      </w:r>
    </w:p>
    <w:p w14:paraId="197D8672" w14:textId="77777777" w:rsidR="009B2ED3" w:rsidRDefault="009B2ED3" w:rsidP="00B621AD">
      <w:pPr>
        <w:adjustRightInd w:val="0"/>
        <w:ind w:right="687"/>
        <w:jc w:val="both"/>
        <w:rPr>
          <w:rFonts w:ascii="Arial" w:hAnsi="Arial" w:cs="Arial"/>
        </w:rPr>
      </w:pPr>
    </w:p>
    <w:p w14:paraId="02731398" w14:textId="1EC8D419" w:rsidR="00B621AD" w:rsidRDefault="00B621AD" w:rsidP="00B621AD">
      <w:pPr>
        <w:adjustRightInd w:val="0"/>
        <w:ind w:right="687"/>
        <w:jc w:val="both"/>
        <w:rPr>
          <w:rFonts w:ascii="Arial" w:hAnsi="Arial" w:cs="Arial"/>
        </w:rPr>
      </w:pPr>
      <w:r w:rsidRPr="00380D86">
        <w:rPr>
          <w:rFonts w:ascii="Arial" w:hAnsi="Arial" w:cs="Arial"/>
        </w:rPr>
        <w:t xml:space="preserve">Pretende alcançar os seguintes resultados: - Melhoria na Qualidade do Atendimento: </w:t>
      </w:r>
      <w:proofErr w:type="gramStart"/>
      <w:r w:rsidRPr="00380D86">
        <w:rPr>
          <w:rFonts w:ascii="Arial" w:hAnsi="Arial" w:cs="Arial"/>
        </w:rPr>
        <w:t xml:space="preserve">Com  </w:t>
      </w:r>
      <w:r>
        <w:rPr>
          <w:rFonts w:ascii="Arial" w:hAnsi="Arial" w:cs="Arial"/>
        </w:rPr>
        <w:t>materiais</w:t>
      </w:r>
      <w:proofErr w:type="gramEnd"/>
      <w:r>
        <w:rPr>
          <w:rFonts w:ascii="Arial" w:hAnsi="Arial" w:cs="Arial"/>
        </w:rPr>
        <w:t xml:space="preserve"> hospitalares em quantidade e de qualidade, para melhor atender a população de Doutor Ulysses.</w:t>
      </w:r>
    </w:p>
    <w:p w14:paraId="0BDEE6FA" w14:textId="77777777" w:rsidR="009B2ED3" w:rsidRPr="00380D86" w:rsidRDefault="009B2ED3" w:rsidP="00B621AD">
      <w:pPr>
        <w:adjustRightInd w:val="0"/>
        <w:ind w:right="687"/>
        <w:jc w:val="both"/>
        <w:rPr>
          <w:rFonts w:ascii="Arial" w:hAnsi="Arial" w:cs="Arial"/>
          <w:b/>
          <w:bCs/>
        </w:rPr>
      </w:pPr>
    </w:p>
    <w:p w14:paraId="13C3618C" w14:textId="77777777" w:rsidR="00B621AD" w:rsidRPr="00380D86" w:rsidRDefault="00B621AD" w:rsidP="00B621A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rPr>
      </w:pPr>
      <w:r w:rsidRPr="00380D86">
        <w:rPr>
          <w:rFonts w:ascii="Arial" w:hAnsi="Arial" w:cs="Arial"/>
          <w:b/>
        </w:rPr>
        <w:t>INDICAÇÃO DO(S) INTEGRANTE(S) DA EQUIPE DE PLANEJAMENTO</w:t>
      </w:r>
    </w:p>
    <w:p w14:paraId="3F232812" w14:textId="77777777" w:rsidR="009B2ED3" w:rsidRDefault="009B2ED3" w:rsidP="00B621AD">
      <w:pPr>
        <w:ind w:right="687"/>
        <w:jc w:val="both"/>
        <w:rPr>
          <w:rFonts w:ascii="Arial" w:hAnsi="Arial" w:cs="Arial"/>
          <w:b/>
          <w:u w:val="single"/>
        </w:rPr>
      </w:pPr>
    </w:p>
    <w:p w14:paraId="4981FB99" w14:textId="473B0B09" w:rsidR="00B621AD" w:rsidRPr="00380D86" w:rsidRDefault="00B621AD" w:rsidP="00B621AD">
      <w:pPr>
        <w:ind w:right="687"/>
        <w:jc w:val="both"/>
        <w:rPr>
          <w:rFonts w:ascii="Arial" w:hAnsi="Arial" w:cs="Arial"/>
          <w:u w:val="single"/>
        </w:rPr>
      </w:pPr>
      <w:r w:rsidRPr="00380D86">
        <w:rPr>
          <w:rFonts w:ascii="Arial" w:hAnsi="Arial" w:cs="Arial"/>
          <w:b/>
          <w:u w:val="single"/>
        </w:rPr>
        <w:t>Fiscal Técnico:</w:t>
      </w:r>
      <w:r w:rsidRPr="00380D86">
        <w:rPr>
          <w:rFonts w:ascii="Arial" w:hAnsi="Arial" w:cs="Arial"/>
          <w:u w:val="single"/>
        </w:rPr>
        <w:t xml:space="preserve"> </w:t>
      </w:r>
    </w:p>
    <w:p w14:paraId="37E10BF8" w14:textId="52C7A9F2" w:rsidR="00B621AD" w:rsidRDefault="00B621AD" w:rsidP="009B2ED3">
      <w:pPr>
        <w:ind w:right="687"/>
        <w:jc w:val="both"/>
        <w:rPr>
          <w:rFonts w:ascii="Arial" w:hAnsi="Arial" w:cs="Arial"/>
        </w:rPr>
      </w:pPr>
      <w:r w:rsidRPr="002D79E5">
        <w:rPr>
          <w:rFonts w:ascii="Arial" w:hAnsi="Arial" w:cs="Arial"/>
          <w:b/>
        </w:rPr>
        <w:t>Titular:</w:t>
      </w:r>
      <w:r w:rsidRPr="002D79E5">
        <w:rPr>
          <w:rFonts w:ascii="Arial" w:hAnsi="Arial" w:cs="Arial"/>
        </w:rPr>
        <w:t xml:space="preserve"> </w:t>
      </w:r>
      <w:proofErr w:type="spellStart"/>
      <w:r w:rsidRPr="002D79E5">
        <w:rPr>
          <w:rFonts w:ascii="Arial" w:hAnsi="Arial" w:cs="Arial"/>
        </w:rPr>
        <w:t>Andrely</w:t>
      </w:r>
      <w:proofErr w:type="spellEnd"/>
      <w:r w:rsidRPr="002D79E5">
        <w:rPr>
          <w:rFonts w:ascii="Arial" w:hAnsi="Arial" w:cs="Arial"/>
        </w:rPr>
        <w:t xml:space="preserve"> </w:t>
      </w:r>
      <w:proofErr w:type="spellStart"/>
      <w:r w:rsidRPr="002D79E5">
        <w:rPr>
          <w:rFonts w:ascii="Arial" w:hAnsi="Arial" w:cs="Arial"/>
        </w:rPr>
        <w:t>Westley</w:t>
      </w:r>
      <w:proofErr w:type="spellEnd"/>
      <w:r w:rsidRPr="002D79E5">
        <w:rPr>
          <w:rFonts w:ascii="Arial" w:hAnsi="Arial" w:cs="Arial"/>
        </w:rPr>
        <w:t xml:space="preserve"> </w:t>
      </w:r>
      <w:proofErr w:type="spellStart"/>
      <w:r w:rsidRPr="002D79E5">
        <w:rPr>
          <w:rFonts w:ascii="Arial" w:hAnsi="Arial" w:cs="Arial"/>
        </w:rPr>
        <w:t>Bouard</w:t>
      </w:r>
      <w:proofErr w:type="spellEnd"/>
      <w:r w:rsidRPr="002D79E5">
        <w:rPr>
          <w:rFonts w:ascii="Arial" w:hAnsi="Arial" w:cs="Arial"/>
        </w:rPr>
        <w:t xml:space="preserve"> Martins dos Santos – CPF 010.228.489-09 – CRF 28729, Farmacêutica </w:t>
      </w:r>
      <w:proofErr w:type="spellStart"/>
      <w:r w:rsidRPr="002D79E5">
        <w:rPr>
          <w:rFonts w:ascii="Arial" w:hAnsi="Arial" w:cs="Arial"/>
        </w:rPr>
        <w:t>R</w:t>
      </w:r>
      <w:r>
        <w:rPr>
          <w:rFonts w:ascii="Arial" w:hAnsi="Arial" w:cs="Arial"/>
        </w:rPr>
        <w:t>esponsavel</w:t>
      </w:r>
      <w:proofErr w:type="spellEnd"/>
    </w:p>
    <w:p w14:paraId="467E5944" w14:textId="77777777" w:rsidR="009B2ED3" w:rsidRPr="002D79E5" w:rsidRDefault="009B2ED3" w:rsidP="009B2ED3">
      <w:pPr>
        <w:ind w:right="687"/>
        <w:jc w:val="both"/>
        <w:rPr>
          <w:rFonts w:ascii="Arial" w:hAnsi="Arial" w:cs="Arial"/>
        </w:rPr>
      </w:pPr>
    </w:p>
    <w:tbl>
      <w:tblPr>
        <w:tblStyle w:val="Tabelacomgrade"/>
        <w:tblW w:w="0" w:type="auto"/>
        <w:tblInd w:w="-147" w:type="dxa"/>
        <w:tblLook w:val="04A0" w:firstRow="1" w:lastRow="0" w:firstColumn="1" w:lastColumn="0" w:noHBand="0" w:noVBand="1"/>
      </w:tblPr>
      <w:tblGrid>
        <w:gridCol w:w="9923"/>
      </w:tblGrid>
      <w:tr w:rsidR="00B621AD" w:rsidRPr="00380D86" w14:paraId="21AFC73B" w14:textId="77777777" w:rsidTr="006E4C19">
        <w:tc>
          <w:tcPr>
            <w:tcW w:w="9923" w:type="dxa"/>
            <w:shd w:val="clear" w:color="auto" w:fill="D9D9D9" w:themeFill="background1" w:themeFillShade="D9"/>
          </w:tcPr>
          <w:p w14:paraId="4F94FCB7" w14:textId="77777777" w:rsidR="00B621AD" w:rsidRPr="00380D86" w:rsidRDefault="00B621AD" w:rsidP="006E4C19">
            <w:pPr>
              <w:pStyle w:val="Corpodetexto"/>
              <w:ind w:right="687"/>
              <w:jc w:val="both"/>
              <w:rPr>
                <w:rFonts w:ascii="Arial" w:hAnsi="Arial" w:cs="Arial"/>
                <w:b/>
              </w:rPr>
            </w:pPr>
            <w:r w:rsidRPr="00380D86">
              <w:rPr>
                <w:rFonts w:ascii="Arial" w:hAnsi="Arial" w:cs="Arial"/>
                <w:b/>
              </w:rPr>
              <w:t>JUSTIFICATIVA</w:t>
            </w:r>
            <w:r w:rsidRPr="00380D86">
              <w:rPr>
                <w:rFonts w:ascii="Arial" w:hAnsi="Arial" w:cs="Arial"/>
                <w:b/>
                <w:spacing w:val="-3"/>
              </w:rPr>
              <w:t xml:space="preserve"> </w:t>
            </w:r>
            <w:r w:rsidRPr="00380D86">
              <w:rPr>
                <w:rFonts w:ascii="Arial" w:hAnsi="Arial" w:cs="Arial"/>
                <w:b/>
              </w:rPr>
              <w:t>DA</w:t>
            </w:r>
            <w:r w:rsidRPr="00380D86">
              <w:rPr>
                <w:rFonts w:ascii="Arial" w:hAnsi="Arial" w:cs="Arial"/>
                <w:b/>
                <w:spacing w:val="-2"/>
              </w:rPr>
              <w:t xml:space="preserve"> </w:t>
            </w:r>
            <w:r w:rsidRPr="00380D86">
              <w:rPr>
                <w:rFonts w:ascii="Arial" w:hAnsi="Arial" w:cs="Arial"/>
                <w:b/>
              </w:rPr>
              <w:t>VIABILIDADE</w:t>
            </w:r>
            <w:r w:rsidRPr="00380D86">
              <w:rPr>
                <w:rFonts w:ascii="Arial" w:hAnsi="Arial" w:cs="Arial"/>
                <w:b/>
                <w:spacing w:val="-4"/>
              </w:rPr>
              <w:t xml:space="preserve"> </w:t>
            </w:r>
            <w:r w:rsidRPr="00380D86">
              <w:rPr>
                <w:rFonts w:ascii="Arial" w:hAnsi="Arial" w:cs="Arial"/>
                <w:b/>
              </w:rPr>
              <w:t>DA</w:t>
            </w:r>
            <w:r w:rsidRPr="00380D86">
              <w:rPr>
                <w:rFonts w:ascii="Arial" w:hAnsi="Arial" w:cs="Arial"/>
                <w:b/>
                <w:spacing w:val="-3"/>
              </w:rPr>
              <w:t xml:space="preserve"> </w:t>
            </w:r>
            <w:r w:rsidRPr="00380D86">
              <w:rPr>
                <w:rFonts w:ascii="Arial" w:hAnsi="Arial" w:cs="Arial"/>
                <w:b/>
              </w:rPr>
              <w:t>CONTRATAÇÃO</w:t>
            </w:r>
          </w:p>
        </w:tc>
      </w:tr>
    </w:tbl>
    <w:p w14:paraId="63CE8138" w14:textId="77777777" w:rsidR="009B2ED3" w:rsidRDefault="009B2ED3" w:rsidP="00B621AD">
      <w:pPr>
        <w:tabs>
          <w:tab w:val="left" w:pos="1127"/>
        </w:tabs>
        <w:spacing w:line="253" w:lineRule="exact"/>
        <w:ind w:right="687"/>
        <w:jc w:val="both"/>
        <w:rPr>
          <w:rFonts w:ascii="Arial" w:hAnsi="Arial" w:cs="Arial"/>
        </w:rPr>
      </w:pPr>
    </w:p>
    <w:p w14:paraId="5BA00170" w14:textId="7833519A" w:rsidR="00B621AD" w:rsidRPr="00380D86" w:rsidRDefault="00B621AD" w:rsidP="00B621AD">
      <w:pPr>
        <w:tabs>
          <w:tab w:val="left" w:pos="1127"/>
        </w:tabs>
        <w:spacing w:line="253" w:lineRule="exact"/>
        <w:ind w:right="687"/>
        <w:jc w:val="both"/>
        <w:rPr>
          <w:rFonts w:ascii="Arial" w:hAnsi="Arial" w:cs="Arial"/>
        </w:rPr>
      </w:pPr>
      <w:r w:rsidRPr="00380D86">
        <w:rPr>
          <w:rFonts w:ascii="Arial" w:hAnsi="Arial" w:cs="Arial"/>
        </w:rPr>
        <w:t>Após a realização do estudo como também das análises a respeito da vantagem da contratação, foi</w:t>
      </w:r>
      <w:r w:rsidRPr="00380D86">
        <w:rPr>
          <w:rFonts w:ascii="Arial" w:hAnsi="Arial" w:cs="Arial"/>
          <w:spacing w:val="1"/>
        </w:rPr>
        <w:t xml:space="preserve"> </w:t>
      </w:r>
      <w:r w:rsidRPr="00380D86">
        <w:rPr>
          <w:rFonts w:ascii="Arial" w:hAnsi="Arial" w:cs="Arial"/>
        </w:rPr>
        <w:t>verificada</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sua</w:t>
      </w:r>
      <w:r w:rsidRPr="00380D86">
        <w:rPr>
          <w:rFonts w:ascii="Arial" w:hAnsi="Arial" w:cs="Arial"/>
          <w:spacing w:val="1"/>
        </w:rPr>
        <w:t xml:space="preserve"> </w:t>
      </w:r>
      <w:r w:rsidRPr="00380D86">
        <w:rPr>
          <w:rFonts w:ascii="Arial" w:hAnsi="Arial" w:cs="Arial"/>
        </w:rPr>
        <w:t>total</w:t>
      </w:r>
      <w:r w:rsidRPr="00380D86">
        <w:rPr>
          <w:rFonts w:ascii="Arial" w:hAnsi="Arial" w:cs="Arial"/>
          <w:b/>
        </w:rPr>
        <w:t xml:space="preserve"> </w:t>
      </w:r>
      <w:r w:rsidRPr="00380D86">
        <w:rPr>
          <w:rFonts w:ascii="Arial" w:hAnsi="Arial" w:cs="Arial"/>
        </w:rPr>
        <w:t>viabilidade,</w:t>
      </w:r>
      <w:r w:rsidRPr="00380D86">
        <w:rPr>
          <w:rFonts w:ascii="Arial" w:hAnsi="Arial" w:cs="Arial"/>
          <w:spacing w:val="1"/>
        </w:rPr>
        <w:t xml:space="preserve"> </w:t>
      </w:r>
      <w:r w:rsidRPr="00380D86">
        <w:rPr>
          <w:rFonts w:ascii="Arial" w:hAnsi="Arial" w:cs="Arial"/>
        </w:rPr>
        <w:t>levando-se</w:t>
      </w:r>
      <w:r w:rsidRPr="00380D86">
        <w:rPr>
          <w:rFonts w:ascii="Arial" w:hAnsi="Arial" w:cs="Arial"/>
          <w:spacing w:val="1"/>
        </w:rPr>
        <w:t xml:space="preserve"> </w:t>
      </w:r>
      <w:r w:rsidRPr="00380D86">
        <w:rPr>
          <w:rFonts w:ascii="Arial" w:hAnsi="Arial" w:cs="Arial"/>
        </w:rPr>
        <w:t>em</w:t>
      </w:r>
      <w:r w:rsidRPr="00380D86">
        <w:rPr>
          <w:rFonts w:ascii="Arial" w:hAnsi="Arial" w:cs="Arial"/>
          <w:spacing w:val="1"/>
        </w:rPr>
        <w:t xml:space="preserve"> </w:t>
      </w:r>
      <w:r w:rsidRPr="00380D86">
        <w:rPr>
          <w:rFonts w:ascii="Arial" w:hAnsi="Arial" w:cs="Arial"/>
        </w:rPr>
        <w:t>conta</w:t>
      </w:r>
      <w:r w:rsidRPr="00380D86">
        <w:rPr>
          <w:rFonts w:ascii="Arial" w:hAnsi="Arial" w:cs="Arial"/>
          <w:spacing w:val="1"/>
        </w:rPr>
        <w:t xml:space="preserve"> </w:t>
      </w:r>
      <w:r w:rsidRPr="00380D86">
        <w:rPr>
          <w:rFonts w:ascii="Arial" w:hAnsi="Arial" w:cs="Arial"/>
        </w:rPr>
        <w:t>as</w:t>
      </w:r>
      <w:r w:rsidRPr="00380D86">
        <w:rPr>
          <w:rFonts w:ascii="Arial" w:hAnsi="Arial" w:cs="Arial"/>
          <w:spacing w:val="1"/>
        </w:rPr>
        <w:t xml:space="preserve"> </w:t>
      </w:r>
      <w:r w:rsidRPr="00380D86">
        <w:rPr>
          <w:rFonts w:ascii="Arial" w:hAnsi="Arial" w:cs="Arial"/>
        </w:rPr>
        <w:t>questões</w:t>
      </w:r>
      <w:r w:rsidRPr="00380D86">
        <w:rPr>
          <w:rFonts w:ascii="Arial" w:hAnsi="Arial" w:cs="Arial"/>
          <w:spacing w:val="1"/>
        </w:rPr>
        <w:t xml:space="preserve"> </w:t>
      </w:r>
      <w:r w:rsidRPr="00380D86">
        <w:rPr>
          <w:rFonts w:ascii="Arial" w:hAnsi="Arial" w:cs="Arial"/>
        </w:rPr>
        <w:t>orçamentárias</w:t>
      </w:r>
      <w:r w:rsidRPr="00380D86">
        <w:rPr>
          <w:rFonts w:ascii="Arial" w:hAnsi="Arial" w:cs="Arial"/>
          <w:spacing w:val="1"/>
        </w:rPr>
        <w:t xml:space="preserve">. </w:t>
      </w:r>
      <w:r w:rsidRPr="00380D86">
        <w:rPr>
          <w:rFonts w:ascii="Arial" w:hAnsi="Arial" w:cs="Arial"/>
        </w:rPr>
        <w:t>Considerando</w:t>
      </w:r>
      <w:r w:rsidRPr="00380D86">
        <w:rPr>
          <w:rFonts w:ascii="Arial" w:hAnsi="Arial" w:cs="Arial"/>
          <w:spacing w:val="-4"/>
        </w:rPr>
        <w:t xml:space="preserve"> </w:t>
      </w:r>
      <w:r w:rsidRPr="00380D86">
        <w:rPr>
          <w:rFonts w:ascii="Arial" w:hAnsi="Arial" w:cs="Arial"/>
        </w:rPr>
        <w:t>as</w:t>
      </w:r>
      <w:r w:rsidRPr="00380D86">
        <w:rPr>
          <w:rFonts w:ascii="Arial" w:hAnsi="Arial" w:cs="Arial"/>
          <w:spacing w:val="-2"/>
        </w:rPr>
        <w:t xml:space="preserve"> </w:t>
      </w:r>
      <w:r w:rsidRPr="00380D86">
        <w:rPr>
          <w:rFonts w:ascii="Arial" w:hAnsi="Arial" w:cs="Arial"/>
        </w:rPr>
        <w:t>análises ora</w:t>
      </w:r>
      <w:r w:rsidRPr="00380D86">
        <w:rPr>
          <w:rFonts w:ascii="Arial" w:hAnsi="Arial" w:cs="Arial"/>
          <w:spacing w:val="-3"/>
        </w:rPr>
        <w:t xml:space="preserve"> </w:t>
      </w:r>
      <w:r w:rsidRPr="00380D86">
        <w:rPr>
          <w:rFonts w:ascii="Arial" w:hAnsi="Arial" w:cs="Arial"/>
        </w:rPr>
        <w:t>empreendidas</w:t>
      </w:r>
      <w:r w:rsidRPr="00380D86">
        <w:rPr>
          <w:rFonts w:ascii="Arial" w:hAnsi="Arial" w:cs="Arial"/>
          <w:spacing w:val="-2"/>
        </w:rPr>
        <w:t xml:space="preserve"> </w:t>
      </w:r>
      <w:r w:rsidRPr="00380D86">
        <w:rPr>
          <w:rFonts w:ascii="Arial" w:hAnsi="Arial" w:cs="Arial"/>
        </w:rPr>
        <w:t>no</w:t>
      </w:r>
      <w:r w:rsidRPr="00380D86">
        <w:rPr>
          <w:rFonts w:ascii="Arial" w:hAnsi="Arial" w:cs="Arial"/>
          <w:spacing w:val="-3"/>
        </w:rPr>
        <w:t xml:space="preserve"> </w:t>
      </w:r>
      <w:r w:rsidRPr="00380D86">
        <w:rPr>
          <w:rFonts w:ascii="Arial" w:hAnsi="Arial" w:cs="Arial"/>
        </w:rPr>
        <w:t>presente</w:t>
      </w:r>
      <w:r w:rsidRPr="00380D86">
        <w:rPr>
          <w:rFonts w:ascii="Arial" w:hAnsi="Arial" w:cs="Arial"/>
          <w:spacing w:val="-1"/>
        </w:rPr>
        <w:t xml:space="preserve"> </w:t>
      </w:r>
      <w:r w:rsidRPr="00380D86">
        <w:rPr>
          <w:rFonts w:ascii="Arial" w:hAnsi="Arial" w:cs="Arial"/>
        </w:rPr>
        <w:t>Estudo</w:t>
      </w:r>
      <w:r w:rsidRPr="00380D86">
        <w:rPr>
          <w:rFonts w:ascii="Arial" w:hAnsi="Arial" w:cs="Arial"/>
          <w:spacing w:val="-3"/>
        </w:rPr>
        <w:t xml:space="preserve"> </w:t>
      </w:r>
      <w:r w:rsidRPr="00380D86">
        <w:rPr>
          <w:rFonts w:ascii="Arial" w:hAnsi="Arial" w:cs="Arial"/>
        </w:rPr>
        <w:t>Preliminar</w:t>
      </w:r>
      <w:r w:rsidRPr="00380D86">
        <w:rPr>
          <w:rFonts w:ascii="Arial" w:hAnsi="Arial" w:cs="Arial"/>
          <w:spacing w:val="-2"/>
        </w:rPr>
        <w:t xml:space="preserve"> </w:t>
      </w:r>
      <w:r w:rsidRPr="00380D86">
        <w:rPr>
          <w:rFonts w:ascii="Arial" w:hAnsi="Arial" w:cs="Arial"/>
        </w:rPr>
        <w:t>da</w:t>
      </w:r>
      <w:r w:rsidRPr="00380D86">
        <w:rPr>
          <w:rFonts w:ascii="Arial" w:hAnsi="Arial" w:cs="Arial"/>
          <w:spacing w:val="-3"/>
        </w:rPr>
        <w:t xml:space="preserve"> </w:t>
      </w:r>
      <w:r w:rsidRPr="00380D86">
        <w:rPr>
          <w:rFonts w:ascii="Arial" w:hAnsi="Arial" w:cs="Arial"/>
        </w:rPr>
        <w:t>Contratação</w:t>
      </w:r>
      <w:r w:rsidRPr="00380D86">
        <w:rPr>
          <w:rFonts w:ascii="Arial" w:hAnsi="Arial" w:cs="Arial"/>
          <w:spacing w:val="-3"/>
        </w:rPr>
        <w:t xml:space="preserve"> </w:t>
      </w:r>
      <w:r w:rsidRPr="00380D86">
        <w:rPr>
          <w:rFonts w:ascii="Arial" w:hAnsi="Arial" w:cs="Arial"/>
        </w:rPr>
        <w:t>e</w:t>
      </w:r>
      <w:r w:rsidRPr="00380D86">
        <w:rPr>
          <w:rFonts w:ascii="Arial" w:hAnsi="Arial" w:cs="Arial"/>
          <w:spacing w:val="-53"/>
        </w:rPr>
        <w:t xml:space="preserve"> </w:t>
      </w:r>
      <w:r w:rsidRPr="00380D86">
        <w:rPr>
          <w:rFonts w:ascii="Arial" w:hAnsi="Arial" w:cs="Arial"/>
        </w:rPr>
        <w:t>demais informações, a equipe de planejamento da contratação manifesta-se no sentido de</w:t>
      </w:r>
      <w:r w:rsidRPr="00380D86">
        <w:rPr>
          <w:rFonts w:ascii="Arial" w:hAnsi="Arial" w:cs="Arial"/>
          <w:spacing w:val="1"/>
        </w:rPr>
        <w:t xml:space="preserve"> </w:t>
      </w:r>
      <w:r w:rsidRPr="00380D86">
        <w:rPr>
          <w:rFonts w:ascii="Arial" w:hAnsi="Arial" w:cs="Arial"/>
        </w:rPr>
        <w:t>considerar viável, tanto nos aspectos técnicos quanto econômicos, a realização da aquisição</w:t>
      </w:r>
      <w:r w:rsidRPr="00380D86">
        <w:rPr>
          <w:rFonts w:ascii="Arial" w:hAnsi="Arial" w:cs="Arial"/>
          <w:spacing w:val="1"/>
        </w:rPr>
        <w:t xml:space="preserve"> </w:t>
      </w:r>
      <w:r w:rsidRPr="00380D86">
        <w:rPr>
          <w:rFonts w:ascii="Arial" w:hAnsi="Arial" w:cs="Arial"/>
        </w:rPr>
        <w:t xml:space="preserve">pretendida. </w:t>
      </w:r>
    </w:p>
    <w:p w14:paraId="2CC45EE7" w14:textId="77777777" w:rsidR="00B621AD" w:rsidRPr="00380D86" w:rsidRDefault="00B621AD" w:rsidP="00B621AD">
      <w:pPr>
        <w:pStyle w:val="Corpodetexto"/>
        <w:ind w:right="687"/>
        <w:jc w:val="both"/>
        <w:rPr>
          <w:rFonts w:ascii="Arial" w:hAnsi="Arial" w:cs="Arial"/>
        </w:rPr>
      </w:pPr>
      <w:r w:rsidRPr="00380D86">
        <w:rPr>
          <w:rFonts w:ascii="Arial" w:hAnsi="Arial" w:cs="Arial"/>
        </w:rPr>
        <w:t xml:space="preserve">Doutor Ulysses </w:t>
      </w:r>
      <w:r>
        <w:rPr>
          <w:rFonts w:ascii="Arial" w:hAnsi="Arial" w:cs="Arial"/>
        </w:rPr>
        <w:t>26</w:t>
      </w:r>
      <w:r w:rsidRPr="00380D86">
        <w:rPr>
          <w:rFonts w:ascii="Arial" w:hAnsi="Arial" w:cs="Arial"/>
        </w:rPr>
        <w:t xml:space="preserve"> de </w:t>
      </w:r>
      <w:r>
        <w:rPr>
          <w:rFonts w:ascii="Arial" w:hAnsi="Arial" w:cs="Arial"/>
        </w:rPr>
        <w:t>maio</w:t>
      </w:r>
      <w:r w:rsidRPr="00380D86">
        <w:rPr>
          <w:rFonts w:ascii="Arial" w:hAnsi="Arial" w:cs="Arial"/>
        </w:rPr>
        <w:t xml:space="preserve"> de 202</w:t>
      </w:r>
      <w:r>
        <w:rPr>
          <w:rFonts w:ascii="Arial" w:hAnsi="Arial" w:cs="Arial"/>
        </w:rPr>
        <w:t>5</w:t>
      </w:r>
    </w:p>
    <w:p w14:paraId="04799EA9" w14:textId="77777777" w:rsidR="00B621AD" w:rsidRPr="00380D86" w:rsidRDefault="00B621AD" w:rsidP="00B621AD">
      <w:pPr>
        <w:pStyle w:val="Corpodetexto"/>
        <w:ind w:right="687"/>
        <w:jc w:val="both"/>
        <w:rPr>
          <w:rFonts w:ascii="Arial" w:hAnsi="Arial" w:cs="Arial"/>
        </w:rPr>
      </w:pPr>
    </w:p>
    <w:p w14:paraId="4EE14082" w14:textId="6BB9D39E" w:rsidR="00B621AD" w:rsidRPr="00380D86" w:rsidRDefault="00B621AD" w:rsidP="009B2ED3">
      <w:pPr>
        <w:ind w:right="474"/>
        <w:jc w:val="both"/>
        <w:rPr>
          <w:rFonts w:ascii="Arial" w:hAnsi="Arial" w:cs="Arial"/>
        </w:rPr>
      </w:pPr>
      <w:r w:rsidRPr="00380D86">
        <w:rPr>
          <w:rFonts w:ascii="Arial" w:hAnsi="Arial" w:cs="Arial"/>
          <w:b/>
        </w:rPr>
        <w:t>Responsável pela elaboração:</w:t>
      </w:r>
      <w:r w:rsidRPr="00380D86">
        <w:rPr>
          <w:rFonts w:ascii="Arial" w:hAnsi="Arial" w:cs="Arial"/>
        </w:rPr>
        <w:tab/>
      </w:r>
    </w:p>
    <w:p w14:paraId="32749C7C" w14:textId="77777777" w:rsidR="00B621AD" w:rsidRPr="00380D86" w:rsidRDefault="00B621AD" w:rsidP="00B621AD">
      <w:pPr>
        <w:ind w:right="474"/>
        <w:rPr>
          <w:rFonts w:ascii="Arial" w:hAnsi="Arial" w:cs="Arial"/>
        </w:rPr>
      </w:pPr>
    </w:p>
    <w:p w14:paraId="3EA4120B" w14:textId="77777777" w:rsidR="00B621AD" w:rsidRPr="00380D86" w:rsidRDefault="00B621AD" w:rsidP="00B621AD">
      <w:pPr>
        <w:rPr>
          <w:rFonts w:ascii="Arial" w:hAnsi="Arial" w:cs="Arial"/>
        </w:rPr>
      </w:pPr>
    </w:p>
    <w:p w14:paraId="37551766" w14:textId="77777777" w:rsidR="00B621AD" w:rsidRDefault="00B621AD" w:rsidP="00B621AD">
      <w:pPr>
        <w:tabs>
          <w:tab w:val="left" w:pos="8390"/>
        </w:tabs>
        <w:jc w:val="center"/>
      </w:pPr>
      <w:r>
        <w:t>___________________________________________</w:t>
      </w:r>
    </w:p>
    <w:p w14:paraId="566F7101" w14:textId="77777777" w:rsidR="00B621AD" w:rsidRPr="006413E7" w:rsidRDefault="00B621AD" w:rsidP="00B621AD">
      <w:pPr>
        <w:tabs>
          <w:tab w:val="left" w:pos="8390"/>
        </w:tabs>
        <w:jc w:val="center"/>
        <w:rPr>
          <w:rFonts w:ascii="Arial" w:hAnsi="Arial" w:cs="Arial"/>
          <w:b/>
          <w:bCs/>
        </w:rPr>
      </w:pPr>
      <w:proofErr w:type="spellStart"/>
      <w:r w:rsidRPr="006413E7">
        <w:rPr>
          <w:rFonts w:ascii="Arial" w:hAnsi="Arial" w:cs="Arial"/>
          <w:b/>
          <w:bCs/>
        </w:rPr>
        <w:t>Andrely</w:t>
      </w:r>
      <w:proofErr w:type="spellEnd"/>
      <w:r w:rsidRPr="006413E7">
        <w:rPr>
          <w:rFonts w:ascii="Arial" w:hAnsi="Arial" w:cs="Arial"/>
          <w:b/>
          <w:bCs/>
        </w:rPr>
        <w:t xml:space="preserve"> </w:t>
      </w:r>
      <w:proofErr w:type="spellStart"/>
      <w:r w:rsidRPr="006413E7">
        <w:rPr>
          <w:rFonts w:ascii="Arial" w:hAnsi="Arial" w:cs="Arial"/>
          <w:b/>
          <w:bCs/>
        </w:rPr>
        <w:t>Westley</w:t>
      </w:r>
      <w:proofErr w:type="spellEnd"/>
      <w:r w:rsidRPr="006413E7">
        <w:rPr>
          <w:rFonts w:ascii="Arial" w:hAnsi="Arial" w:cs="Arial"/>
          <w:b/>
          <w:bCs/>
        </w:rPr>
        <w:t xml:space="preserve"> </w:t>
      </w:r>
      <w:proofErr w:type="spellStart"/>
      <w:r w:rsidRPr="006413E7">
        <w:rPr>
          <w:rFonts w:ascii="Arial" w:hAnsi="Arial" w:cs="Arial"/>
          <w:b/>
          <w:bCs/>
        </w:rPr>
        <w:t>Bouard</w:t>
      </w:r>
      <w:proofErr w:type="spellEnd"/>
      <w:r w:rsidRPr="006413E7">
        <w:rPr>
          <w:rFonts w:ascii="Arial" w:hAnsi="Arial" w:cs="Arial"/>
          <w:b/>
          <w:bCs/>
        </w:rPr>
        <w:t xml:space="preserve"> Martins dos Santos</w:t>
      </w:r>
    </w:p>
    <w:p w14:paraId="0C4F221C" w14:textId="77777777" w:rsidR="00B621AD" w:rsidRDefault="00B621AD" w:rsidP="00B621AD">
      <w:pPr>
        <w:tabs>
          <w:tab w:val="left" w:pos="8390"/>
        </w:tabs>
        <w:jc w:val="center"/>
        <w:rPr>
          <w:rFonts w:ascii="Arial" w:hAnsi="Arial" w:cs="Arial"/>
          <w:b/>
          <w:bCs/>
        </w:rPr>
      </w:pPr>
      <w:r w:rsidRPr="002D79E5">
        <w:rPr>
          <w:rFonts w:ascii="Arial" w:hAnsi="Arial" w:cs="Arial"/>
          <w:b/>
          <w:bCs/>
        </w:rPr>
        <w:t>CPF 010.228.489-09</w:t>
      </w:r>
    </w:p>
    <w:p w14:paraId="52DC517B" w14:textId="77777777" w:rsidR="00B621AD" w:rsidRDefault="00B621AD" w:rsidP="00B621AD">
      <w:pPr>
        <w:tabs>
          <w:tab w:val="left" w:pos="8390"/>
        </w:tabs>
        <w:jc w:val="center"/>
        <w:rPr>
          <w:rFonts w:ascii="Arial" w:hAnsi="Arial" w:cs="Arial"/>
          <w:b/>
          <w:bCs/>
        </w:rPr>
      </w:pPr>
      <w:r w:rsidRPr="002D79E5">
        <w:rPr>
          <w:rFonts w:ascii="Arial" w:hAnsi="Arial" w:cs="Arial"/>
          <w:b/>
          <w:bCs/>
        </w:rPr>
        <w:t>CRF 28729</w:t>
      </w:r>
    </w:p>
    <w:p w14:paraId="692EB632" w14:textId="77777777" w:rsidR="00B621AD" w:rsidRPr="00B621AD" w:rsidRDefault="00B621AD" w:rsidP="00B621AD">
      <w:pPr>
        <w:tabs>
          <w:tab w:val="left" w:pos="8390"/>
        </w:tabs>
        <w:jc w:val="center"/>
        <w:rPr>
          <w:b/>
          <w:bCs/>
        </w:rPr>
      </w:pPr>
      <w:r w:rsidRPr="002D79E5">
        <w:rPr>
          <w:rFonts w:ascii="Arial" w:hAnsi="Arial" w:cs="Arial"/>
          <w:b/>
          <w:bCs/>
        </w:rPr>
        <w:t>Farmacêutica Responsável</w:t>
      </w:r>
    </w:p>
    <w:p w14:paraId="1F97EA50" w14:textId="77777777" w:rsidR="00647401" w:rsidRPr="00540532" w:rsidRDefault="00647401" w:rsidP="00647401">
      <w:pPr>
        <w:jc w:val="center"/>
        <w:rPr>
          <w:rFonts w:ascii="Arial" w:hAnsi="Arial" w:cs="Arial"/>
        </w:rPr>
      </w:pPr>
    </w:p>
    <w:p w14:paraId="28CF2EFB" w14:textId="217406B8" w:rsidR="00647401" w:rsidRPr="00540532" w:rsidRDefault="00647401" w:rsidP="00647401">
      <w:pPr>
        <w:rPr>
          <w:rFonts w:ascii="Arial" w:hAnsi="Arial" w:cs="Arial"/>
        </w:rPr>
      </w:pPr>
      <w:r w:rsidRPr="001F55F1">
        <w:rPr>
          <w:rFonts w:ascii="Arial" w:hAnsi="Arial" w:cs="Arial"/>
          <w:b/>
        </w:rPr>
        <w:t>Aprovado por:</w:t>
      </w:r>
    </w:p>
    <w:p w14:paraId="2F4A119A" w14:textId="77777777" w:rsidR="00647401" w:rsidRPr="00540532" w:rsidRDefault="00647401" w:rsidP="00647401">
      <w:pPr>
        <w:jc w:val="center"/>
        <w:rPr>
          <w:rFonts w:ascii="Arial" w:hAnsi="Arial" w:cs="Arial"/>
        </w:rPr>
      </w:pPr>
    </w:p>
    <w:p w14:paraId="4792002F" w14:textId="77777777" w:rsidR="00647401" w:rsidRPr="00B959C0" w:rsidRDefault="00647401" w:rsidP="00647401">
      <w:pPr>
        <w:jc w:val="both"/>
        <w:rPr>
          <w:rFonts w:ascii="Arial" w:hAnsi="Arial" w:cs="Arial"/>
        </w:rPr>
      </w:pPr>
    </w:p>
    <w:p w14:paraId="471DF09A" w14:textId="77777777" w:rsidR="00647401" w:rsidRPr="00B959C0" w:rsidRDefault="00647401" w:rsidP="00647401">
      <w:pPr>
        <w:jc w:val="center"/>
        <w:rPr>
          <w:rFonts w:ascii="Arial" w:hAnsi="Arial" w:cs="Arial"/>
        </w:rPr>
      </w:pPr>
      <w:r w:rsidRPr="00B959C0">
        <w:rPr>
          <w:rFonts w:ascii="Arial" w:hAnsi="Arial" w:cs="Arial"/>
        </w:rPr>
        <w:t>__________________________________________________</w:t>
      </w:r>
    </w:p>
    <w:p w14:paraId="62A42281" w14:textId="77777777" w:rsidR="00647401" w:rsidRPr="00751DFA" w:rsidRDefault="00647401" w:rsidP="00647401">
      <w:pPr>
        <w:jc w:val="center"/>
        <w:rPr>
          <w:rFonts w:ascii="Arial" w:hAnsi="Arial" w:cs="Arial"/>
          <w:b/>
        </w:rPr>
      </w:pPr>
      <w:r>
        <w:rPr>
          <w:rFonts w:ascii="Arial" w:hAnsi="Arial" w:cs="Arial"/>
          <w:b/>
        </w:rPr>
        <w:t xml:space="preserve">Anderson Leme da Silva </w:t>
      </w:r>
    </w:p>
    <w:p w14:paraId="4DCC918B" w14:textId="77777777" w:rsidR="00647401" w:rsidRPr="00B959C0" w:rsidRDefault="00647401" w:rsidP="00647401">
      <w:pPr>
        <w:jc w:val="center"/>
        <w:rPr>
          <w:rFonts w:ascii="Arial" w:hAnsi="Arial" w:cs="Arial"/>
          <w:b/>
        </w:rPr>
      </w:pPr>
      <w:proofErr w:type="spellStart"/>
      <w:r w:rsidRPr="00B959C0">
        <w:rPr>
          <w:rFonts w:ascii="Arial" w:hAnsi="Arial" w:cs="Arial"/>
        </w:rPr>
        <w:t>Secretario</w:t>
      </w:r>
      <w:proofErr w:type="spellEnd"/>
      <w:r w:rsidRPr="00B959C0">
        <w:rPr>
          <w:rFonts w:ascii="Arial" w:hAnsi="Arial" w:cs="Arial"/>
        </w:rPr>
        <w:t xml:space="preserve"> Municipal de </w:t>
      </w:r>
      <w:r>
        <w:rPr>
          <w:rFonts w:ascii="Arial" w:hAnsi="Arial" w:cs="Arial"/>
        </w:rPr>
        <w:t>Saúde</w:t>
      </w:r>
    </w:p>
    <w:p w14:paraId="3BCC2127" w14:textId="77777777" w:rsidR="00DC58FA" w:rsidRDefault="00DC58FA" w:rsidP="00606122">
      <w:pPr>
        <w:spacing w:beforeLines="120" w:before="288" w:afterLines="120" w:after="288" w:line="276" w:lineRule="auto"/>
        <w:rPr>
          <w:rFonts w:ascii="Arial" w:eastAsia="MS Mincho" w:hAnsi="Arial" w:cs="Arial"/>
          <w:b/>
        </w:rPr>
      </w:pPr>
    </w:p>
    <w:p w14:paraId="598FAD94" w14:textId="77777777" w:rsidR="007B4D28" w:rsidRDefault="007B4D28" w:rsidP="00606122">
      <w:pPr>
        <w:spacing w:beforeLines="120" w:before="288" w:afterLines="120" w:after="288" w:line="276" w:lineRule="auto"/>
        <w:rPr>
          <w:rFonts w:ascii="Arial" w:eastAsia="MS Mincho" w:hAnsi="Arial" w:cs="Arial"/>
          <w:b/>
        </w:rPr>
      </w:pPr>
    </w:p>
    <w:p w14:paraId="0253B323" w14:textId="77777777" w:rsidR="00C440D1" w:rsidRDefault="00C440D1" w:rsidP="00606122">
      <w:pPr>
        <w:spacing w:beforeLines="120" w:before="288" w:afterLines="120" w:after="288" w:line="276" w:lineRule="auto"/>
        <w:rPr>
          <w:rFonts w:ascii="Arial" w:eastAsia="MS Mincho" w:hAnsi="Arial" w:cs="Arial"/>
          <w:b/>
        </w:rPr>
      </w:pPr>
    </w:p>
    <w:p w14:paraId="600BF6F1" w14:textId="77777777" w:rsidR="00C440D1" w:rsidRDefault="00C440D1" w:rsidP="00606122">
      <w:pPr>
        <w:spacing w:beforeLines="120" w:before="288" w:afterLines="120" w:after="288" w:line="276" w:lineRule="auto"/>
        <w:rPr>
          <w:rFonts w:ascii="Arial" w:eastAsia="MS Mincho" w:hAnsi="Arial" w:cs="Arial"/>
          <w:b/>
        </w:rPr>
      </w:pPr>
    </w:p>
    <w:p w14:paraId="460D625B" w14:textId="77777777" w:rsidR="00C440D1" w:rsidRDefault="00C440D1" w:rsidP="00606122">
      <w:pPr>
        <w:spacing w:beforeLines="120" w:before="288" w:afterLines="120" w:after="288" w:line="276" w:lineRule="auto"/>
        <w:rPr>
          <w:rFonts w:ascii="Arial" w:eastAsia="MS Mincho" w:hAnsi="Arial" w:cs="Arial"/>
          <w:b/>
        </w:rPr>
      </w:pPr>
    </w:p>
    <w:p w14:paraId="0A830FA2" w14:textId="77777777" w:rsidR="00C440D1" w:rsidRDefault="00C440D1" w:rsidP="00606122">
      <w:pPr>
        <w:spacing w:beforeLines="120" w:before="288" w:afterLines="120" w:after="288" w:line="276" w:lineRule="auto"/>
        <w:rPr>
          <w:rFonts w:ascii="Arial" w:eastAsia="MS Mincho" w:hAnsi="Arial" w:cs="Arial"/>
          <w:b/>
        </w:rPr>
      </w:pPr>
    </w:p>
    <w:p w14:paraId="3A9128AF" w14:textId="77777777" w:rsidR="00C440D1" w:rsidRDefault="00C440D1" w:rsidP="00606122">
      <w:pPr>
        <w:spacing w:beforeLines="120" w:before="288" w:afterLines="120" w:after="288" w:line="276" w:lineRule="auto"/>
        <w:rPr>
          <w:rFonts w:ascii="Arial" w:eastAsia="MS Mincho" w:hAnsi="Arial" w:cs="Arial"/>
          <w:b/>
        </w:rPr>
      </w:pPr>
    </w:p>
    <w:p w14:paraId="375898D5" w14:textId="77777777" w:rsidR="00D06FA9" w:rsidRDefault="00D06FA9" w:rsidP="00606122">
      <w:pPr>
        <w:spacing w:beforeLines="120" w:before="288" w:afterLines="120" w:after="288" w:line="276" w:lineRule="auto"/>
        <w:rPr>
          <w:rFonts w:ascii="Arial" w:eastAsia="MS Mincho" w:hAnsi="Arial" w:cs="Arial"/>
          <w:b/>
        </w:rPr>
      </w:pPr>
    </w:p>
    <w:p w14:paraId="2DD6CF40" w14:textId="77777777" w:rsidR="00BA789B" w:rsidRDefault="00BA789B" w:rsidP="00606122">
      <w:pPr>
        <w:spacing w:beforeLines="120" w:before="288" w:afterLines="120" w:after="288" w:line="276" w:lineRule="auto"/>
        <w:rPr>
          <w:rFonts w:ascii="Arial" w:eastAsia="MS Mincho" w:hAnsi="Arial" w:cs="Arial"/>
          <w:b/>
        </w:rPr>
      </w:pPr>
    </w:p>
    <w:p w14:paraId="5CEBF26D" w14:textId="77777777" w:rsidR="00D06FA9" w:rsidRDefault="00D06FA9" w:rsidP="00606122">
      <w:pPr>
        <w:spacing w:beforeLines="120" w:before="288" w:afterLines="120" w:after="288" w:line="276" w:lineRule="auto"/>
        <w:rPr>
          <w:rFonts w:ascii="Arial" w:eastAsia="MS Mincho" w:hAnsi="Arial" w:cs="Arial"/>
          <w:b/>
        </w:rPr>
      </w:pPr>
    </w:p>
    <w:p w14:paraId="38666C49" w14:textId="77777777" w:rsidR="00D06FA9" w:rsidRDefault="00D06FA9" w:rsidP="00606122">
      <w:pPr>
        <w:spacing w:beforeLines="120" w:before="288" w:afterLines="120" w:after="288" w:line="276" w:lineRule="auto"/>
        <w:rPr>
          <w:rFonts w:ascii="Arial" w:eastAsia="MS Mincho" w:hAnsi="Arial" w:cs="Arial"/>
          <w:b/>
        </w:rPr>
      </w:pPr>
    </w:p>
    <w:p w14:paraId="2A94F921" w14:textId="07A7349A" w:rsidR="00BE3B48" w:rsidRPr="003E75B4" w:rsidRDefault="001872BD" w:rsidP="004A354F">
      <w:pPr>
        <w:pBdr>
          <w:top w:val="single" w:sz="4" w:space="1" w:color="000000"/>
          <w:bottom w:val="single" w:sz="4" w:space="1" w:color="000000"/>
        </w:pBdr>
        <w:shd w:val="clear" w:color="auto" w:fill="D6E3BC"/>
        <w:spacing w:line="276" w:lineRule="auto"/>
        <w:jc w:val="center"/>
        <w:rPr>
          <w:rFonts w:ascii="Arial" w:eastAsia="Calibri" w:hAnsi="Arial" w:cs="Arial"/>
          <w:b/>
        </w:rPr>
      </w:pPr>
      <w:r>
        <w:rPr>
          <w:rFonts w:ascii="Arial" w:eastAsia="Calibri" w:hAnsi="Arial" w:cs="Arial"/>
          <w:b/>
        </w:rPr>
        <w:t>ANEXO II</w:t>
      </w:r>
      <w:r w:rsidR="00BE3B48" w:rsidRPr="003E75B4">
        <w:rPr>
          <w:rFonts w:ascii="Arial" w:eastAsia="Calibri" w:hAnsi="Arial" w:cs="Arial"/>
          <w:b/>
        </w:rPr>
        <w:t xml:space="preserve"> – PROPOSTA DE PREÇOS (MODELO)</w:t>
      </w:r>
    </w:p>
    <w:p w14:paraId="30262BB3" w14:textId="77777777" w:rsidR="00BE3B48" w:rsidRPr="003E75B4" w:rsidRDefault="00BE3B48" w:rsidP="004A354F">
      <w:pPr>
        <w:spacing w:line="276" w:lineRule="auto"/>
        <w:jc w:val="both"/>
        <w:rPr>
          <w:rFonts w:ascii="Arial" w:eastAsia="Calibri" w:hAnsi="Arial" w:cs="Arial"/>
          <w:b/>
        </w:rPr>
      </w:pPr>
    </w:p>
    <w:p w14:paraId="43673B28" w14:textId="16C682AC" w:rsidR="00BE3B48" w:rsidRPr="003E75B4" w:rsidRDefault="00B139B0" w:rsidP="004A354F">
      <w:pPr>
        <w:spacing w:line="276" w:lineRule="auto"/>
        <w:jc w:val="both"/>
        <w:rPr>
          <w:rFonts w:ascii="Arial" w:eastAsia="Calibri" w:hAnsi="Arial" w:cs="Arial"/>
          <w:b/>
        </w:rPr>
      </w:pPr>
      <w:r>
        <w:rPr>
          <w:rFonts w:ascii="Arial" w:eastAsia="Calibri" w:hAnsi="Arial" w:cs="Arial"/>
          <w:b/>
        </w:rPr>
        <w:t xml:space="preserve">Pregão ELETRÔNICO Nº </w:t>
      </w:r>
      <w:r w:rsidR="005C5733" w:rsidRPr="00245964">
        <w:rPr>
          <w:rFonts w:ascii="Arial" w:eastAsia="Calibri" w:hAnsi="Arial" w:cs="Arial"/>
          <w:b/>
        </w:rPr>
        <w:t>000</w:t>
      </w:r>
      <w:r w:rsidR="00245964" w:rsidRPr="00245964">
        <w:rPr>
          <w:rFonts w:ascii="Arial" w:eastAsia="Calibri" w:hAnsi="Arial" w:cs="Arial"/>
          <w:b/>
        </w:rPr>
        <w:t>1</w:t>
      </w:r>
      <w:r w:rsidR="00606122" w:rsidRPr="00245964">
        <w:rPr>
          <w:rFonts w:ascii="Arial" w:eastAsia="Calibri" w:hAnsi="Arial" w:cs="Arial"/>
          <w:b/>
        </w:rPr>
        <w:t>/202</w:t>
      </w:r>
      <w:r w:rsidR="00245964" w:rsidRPr="00245964">
        <w:rPr>
          <w:rFonts w:ascii="Arial" w:eastAsia="Calibri" w:hAnsi="Arial" w:cs="Arial"/>
          <w:b/>
        </w:rPr>
        <w:t>6</w:t>
      </w:r>
    </w:p>
    <w:p w14:paraId="6A555228" w14:textId="4F330E51" w:rsidR="00BE3B48" w:rsidRPr="003E75B4" w:rsidRDefault="00B139B0" w:rsidP="004A354F">
      <w:pPr>
        <w:spacing w:line="276" w:lineRule="auto"/>
        <w:jc w:val="both"/>
        <w:rPr>
          <w:rFonts w:ascii="Arial" w:eastAsia="Calibri" w:hAnsi="Arial" w:cs="Arial"/>
          <w:b/>
        </w:rPr>
      </w:pPr>
      <w:r>
        <w:rPr>
          <w:rFonts w:ascii="Arial" w:eastAsia="Calibri" w:hAnsi="Arial" w:cs="Arial"/>
          <w:b/>
        </w:rPr>
        <w:t xml:space="preserve">PROCESSO ADMINISTRATIVO Nº </w:t>
      </w:r>
      <w:r w:rsidR="005C5733" w:rsidRPr="00245964">
        <w:rPr>
          <w:rFonts w:ascii="Arial" w:eastAsia="Calibri" w:hAnsi="Arial" w:cs="Arial"/>
          <w:b/>
        </w:rPr>
        <w:t>00</w:t>
      </w:r>
      <w:r w:rsidR="00245964" w:rsidRPr="00245964">
        <w:rPr>
          <w:rFonts w:ascii="Arial" w:eastAsia="Calibri" w:hAnsi="Arial" w:cs="Arial"/>
          <w:b/>
        </w:rPr>
        <w:t>02</w:t>
      </w:r>
      <w:r w:rsidR="00606122" w:rsidRPr="00245964">
        <w:rPr>
          <w:rFonts w:ascii="Arial" w:eastAsia="Calibri" w:hAnsi="Arial" w:cs="Arial"/>
          <w:b/>
        </w:rPr>
        <w:t>/202</w:t>
      </w:r>
      <w:r w:rsidR="00245964" w:rsidRPr="00245964">
        <w:rPr>
          <w:rFonts w:ascii="Arial" w:eastAsia="Calibri" w:hAnsi="Arial" w:cs="Arial"/>
          <w:b/>
        </w:rPr>
        <w:t>6</w:t>
      </w:r>
    </w:p>
    <w:p w14:paraId="663DC68F" w14:textId="77777777" w:rsidR="00BE3B48" w:rsidRPr="003E75B4" w:rsidRDefault="00BE3B48" w:rsidP="004A354F">
      <w:pPr>
        <w:spacing w:line="276" w:lineRule="auto"/>
        <w:jc w:val="both"/>
        <w:rPr>
          <w:rFonts w:ascii="Arial" w:eastAsia="Calibri" w:hAnsi="Arial" w:cs="Arial"/>
          <w:b/>
        </w:rPr>
      </w:pPr>
    </w:p>
    <w:p w14:paraId="6AF749B8"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 xml:space="preserve">LOCAL:  </w:t>
      </w:r>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4A354F">
      <w:pPr>
        <w:spacing w:line="276" w:lineRule="auto"/>
        <w:jc w:val="both"/>
        <w:rPr>
          <w:rFonts w:ascii="Arial" w:eastAsia="Calibri" w:hAnsi="Arial" w:cs="Arial"/>
        </w:rPr>
      </w:pPr>
    </w:p>
    <w:p w14:paraId="49D06E7B"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IDENTIFICAÇÃO DA PROPONENTE</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734"/>
        <w:gridCol w:w="2743"/>
        <w:gridCol w:w="46"/>
        <w:gridCol w:w="2012"/>
        <w:gridCol w:w="2098"/>
        <w:gridCol w:w="2160"/>
      </w:tblGrid>
      <w:tr w:rsidR="00BE3B48" w:rsidRPr="003E75B4" w14:paraId="03469E21" w14:textId="77777777" w:rsidTr="00B43FC9">
        <w:trPr>
          <w:cantSplit/>
          <w:trHeight w:val="97"/>
        </w:trPr>
        <w:tc>
          <w:tcPr>
            <w:tcW w:w="10773" w:type="dxa"/>
            <w:gridSpan w:val="7"/>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B43FC9">
        <w:trPr>
          <w:cantSplit/>
          <w:trHeight w:val="216"/>
        </w:trPr>
        <w:tc>
          <w:tcPr>
            <w:tcW w:w="10773" w:type="dxa"/>
            <w:gridSpan w:val="7"/>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B43FC9">
        <w:trPr>
          <w:cantSplit/>
          <w:trHeight w:val="216"/>
        </w:trPr>
        <w:tc>
          <w:tcPr>
            <w:tcW w:w="10773" w:type="dxa"/>
            <w:gridSpan w:val="7"/>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B43FC9">
        <w:trPr>
          <w:cantSplit/>
          <w:trHeight w:val="132"/>
        </w:trPr>
        <w:tc>
          <w:tcPr>
            <w:tcW w:w="10773" w:type="dxa"/>
            <w:gridSpan w:val="7"/>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B43FC9">
        <w:trPr>
          <w:cantSplit/>
          <w:trHeight w:val="132"/>
        </w:trPr>
        <w:tc>
          <w:tcPr>
            <w:tcW w:w="10773" w:type="dxa"/>
            <w:gridSpan w:val="7"/>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 xml:space="preserve">OPTANTE PELO SIMPLES? SIM </w:t>
            </w:r>
            <w:proofErr w:type="gramStart"/>
            <w:r w:rsidRPr="003E75B4">
              <w:rPr>
                <w:rFonts w:ascii="Arial" w:eastAsia="Calibri" w:hAnsi="Arial" w:cs="Arial"/>
                <w:b/>
              </w:rPr>
              <w:t xml:space="preserve">(  </w:t>
            </w:r>
            <w:proofErr w:type="gramEnd"/>
            <w:r w:rsidRPr="003E75B4">
              <w:rPr>
                <w:rFonts w:ascii="Arial" w:eastAsia="Calibri" w:hAnsi="Arial" w:cs="Arial"/>
                <w:b/>
              </w:rPr>
              <w:t xml:space="preserve">  ) NÃO(    )</w:t>
            </w:r>
          </w:p>
        </w:tc>
      </w:tr>
      <w:tr w:rsidR="00BE3B48" w:rsidRPr="003E75B4" w14:paraId="1BA33F04" w14:textId="77777777" w:rsidTr="00B43FC9">
        <w:trPr>
          <w:cantSplit/>
          <w:trHeight w:val="109"/>
        </w:trPr>
        <w:tc>
          <w:tcPr>
            <w:tcW w:w="10773" w:type="dxa"/>
            <w:gridSpan w:val="7"/>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B43FC9">
        <w:trPr>
          <w:cantSplit/>
          <w:trHeight w:val="96"/>
        </w:trPr>
        <w:tc>
          <w:tcPr>
            <w:tcW w:w="4457" w:type="dxa"/>
            <w:gridSpan w:val="3"/>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BAIRRO:</w:t>
            </w:r>
          </w:p>
        </w:tc>
        <w:tc>
          <w:tcPr>
            <w:tcW w:w="6316" w:type="dxa"/>
            <w:gridSpan w:val="4"/>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B43FC9">
        <w:trPr>
          <w:cantSplit/>
          <w:trHeight w:val="99"/>
        </w:trPr>
        <w:tc>
          <w:tcPr>
            <w:tcW w:w="4457" w:type="dxa"/>
            <w:gridSpan w:val="3"/>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CEP:</w:t>
            </w:r>
          </w:p>
        </w:tc>
        <w:tc>
          <w:tcPr>
            <w:tcW w:w="6316" w:type="dxa"/>
            <w:gridSpan w:val="4"/>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B43FC9">
        <w:trPr>
          <w:cantSplit/>
          <w:trHeight w:val="73"/>
        </w:trPr>
        <w:tc>
          <w:tcPr>
            <w:tcW w:w="4457" w:type="dxa"/>
            <w:gridSpan w:val="3"/>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TELEFONE:</w:t>
            </w:r>
          </w:p>
        </w:tc>
        <w:tc>
          <w:tcPr>
            <w:tcW w:w="6316" w:type="dxa"/>
            <w:gridSpan w:val="4"/>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B43FC9">
        <w:trPr>
          <w:cantSplit/>
          <w:trHeight w:val="69"/>
        </w:trPr>
        <w:tc>
          <w:tcPr>
            <w:tcW w:w="4457" w:type="dxa"/>
            <w:gridSpan w:val="3"/>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CONTATO DA LICITANTE:</w:t>
            </w:r>
          </w:p>
        </w:tc>
        <w:tc>
          <w:tcPr>
            <w:tcW w:w="6316" w:type="dxa"/>
            <w:gridSpan w:val="4"/>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B43FC9">
        <w:trPr>
          <w:cantSplit/>
          <w:trHeight w:val="69"/>
        </w:trPr>
        <w:tc>
          <w:tcPr>
            <w:tcW w:w="4457" w:type="dxa"/>
            <w:gridSpan w:val="3"/>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 xml:space="preserve">BANCO DA LICITANTE: </w:t>
            </w:r>
          </w:p>
        </w:tc>
        <w:tc>
          <w:tcPr>
            <w:tcW w:w="6316" w:type="dxa"/>
            <w:gridSpan w:val="4"/>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B43FC9">
        <w:trPr>
          <w:cantSplit/>
          <w:trHeight w:val="133"/>
        </w:trPr>
        <w:tc>
          <w:tcPr>
            <w:tcW w:w="10773" w:type="dxa"/>
            <w:gridSpan w:val="7"/>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Nº DA AGÊNCIA:</w:t>
            </w:r>
          </w:p>
        </w:tc>
      </w:tr>
      <w:tr w:rsidR="00B43FC9" w:rsidRPr="00B43FC9" w14:paraId="14B1AC3E" w14:textId="77777777" w:rsidTr="00B43FC9">
        <w:trPr>
          <w:trHeight w:val="20"/>
        </w:trPr>
        <w:tc>
          <w:tcPr>
            <w:tcW w:w="980" w:type="dxa"/>
            <w:tcBorders>
              <w:top w:val="single" w:sz="4" w:space="0" w:color="auto"/>
              <w:left w:val="single" w:sz="4" w:space="0" w:color="000000"/>
              <w:bottom w:val="single" w:sz="4" w:space="0" w:color="000000"/>
              <w:right w:val="single" w:sz="4" w:space="0" w:color="auto"/>
            </w:tcBorders>
            <w:shd w:val="clear" w:color="auto" w:fill="D9D9D9"/>
            <w:vAlign w:val="center"/>
          </w:tcPr>
          <w:p w14:paraId="6F4B5524" w14:textId="433A5CD7" w:rsidR="00B43FC9" w:rsidRPr="00B43FC9" w:rsidRDefault="00B43FC9" w:rsidP="004A354F">
            <w:pPr>
              <w:spacing w:line="276" w:lineRule="auto"/>
              <w:jc w:val="center"/>
              <w:rPr>
                <w:rFonts w:ascii="Arial" w:eastAsia="Calibri" w:hAnsi="Arial" w:cs="Arial"/>
                <w:b/>
                <w:sz w:val="20"/>
                <w:szCs w:val="20"/>
              </w:rPr>
            </w:pPr>
            <w:r w:rsidRPr="00B43FC9">
              <w:rPr>
                <w:rFonts w:ascii="Arial" w:eastAsia="Calibri" w:hAnsi="Arial" w:cs="Arial"/>
                <w:b/>
                <w:sz w:val="20"/>
                <w:szCs w:val="20"/>
              </w:rPr>
              <w:t>LOTE</w:t>
            </w:r>
          </w:p>
        </w:tc>
        <w:tc>
          <w:tcPr>
            <w:tcW w:w="734" w:type="dxa"/>
            <w:tcBorders>
              <w:top w:val="single" w:sz="4" w:space="0" w:color="auto"/>
              <w:left w:val="single" w:sz="4" w:space="0" w:color="auto"/>
              <w:bottom w:val="single" w:sz="4" w:space="0" w:color="000000"/>
              <w:right w:val="single" w:sz="4" w:space="0" w:color="000000"/>
            </w:tcBorders>
            <w:shd w:val="clear" w:color="auto" w:fill="D9D9D9"/>
            <w:vAlign w:val="center"/>
          </w:tcPr>
          <w:p w14:paraId="5D04C6FF" w14:textId="25C518DC" w:rsidR="00B43FC9" w:rsidRPr="00B43FC9" w:rsidRDefault="00B43FC9" w:rsidP="004A354F">
            <w:pPr>
              <w:spacing w:line="276" w:lineRule="auto"/>
              <w:jc w:val="center"/>
              <w:rPr>
                <w:rFonts w:ascii="Arial" w:eastAsia="Calibri" w:hAnsi="Arial" w:cs="Arial"/>
                <w:b/>
                <w:sz w:val="20"/>
                <w:szCs w:val="20"/>
              </w:rPr>
            </w:pPr>
            <w:r w:rsidRPr="00B43FC9">
              <w:rPr>
                <w:rFonts w:ascii="Arial" w:eastAsia="Calibri" w:hAnsi="Arial" w:cs="Arial"/>
                <w:b/>
                <w:sz w:val="20"/>
                <w:szCs w:val="20"/>
              </w:rPr>
              <w:t>ITEM</w:t>
            </w:r>
          </w:p>
        </w:tc>
        <w:tc>
          <w:tcPr>
            <w:tcW w:w="2789" w:type="dxa"/>
            <w:gridSpan w:val="2"/>
            <w:tcBorders>
              <w:top w:val="single" w:sz="4" w:space="0" w:color="000000"/>
              <w:left w:val="nil"/>
              <w:bottom w:val="single" w:sz="4" w:space="0" w:color="000000"/>
              <w:right w:val="single" w:sz="4" w:space="0" w:color="auto"/>
            </w:tcBorders>
            <w:shd w:val="clear" w:color="auto" w:fill="D9D9D9"/>
            <w:vAlign w:val="center"/>
          </w:tcPr>
          <w:p w14:paraId="1FC9102C" w14:textId="26F340AC" w:rsidR="00B43FC9" w:rsidRPr="00B43FC9" w:rsidRDefault="00B43FC9" w:rsidP="00B43FC9">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DESCRIÇÃO </w:t>
            </w:r>
          </w:p>
        </w:tc>
        <w:tc>
          <w:tcPr>
            <w:tcW w:w="201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3C7FE4A" w14:textId="1F99B65E" w:rsidR="00B43FC9" w:rsidRPr="00B43FC9" w:rsidRDefault="00B43FC9" w:rsidP="004A354F">
            <w:pPr>
              <w:spacing w:line="276" w:lineRule="auto"/>
              <w:jc w:val="center"/>
              <w:rPr>
                <w:rFonts w:ascii="Arial" w:eastAsia="Calibri" w:hAnsi="Arial" w:cs="Arial"/>
                <w:b/>
                <w:sz w:val="20"/>
                <w:szCs w:val="20"/>
              </w:rPr>
            </w:pPr>
            <w:r w:rsidRPr="00B43FC9">
              <w:rPr>
                <w:rFonts w:ascii="Arial" w:eastAsia="Calibri" w:hAnsi="Arial" w:cs="Arial"/>
                <w:b/>
                <w:sz w:val="20"/>
                <w:szCs w:val="20"/>
              </w:rPr>
              <w:t>MARCA/MODELO</w:t>
            </w:r>
          </w:p>
        </w:tc>
        <w:tc>
          <w:tcPr>
            <w:tcW w:w="2098" w:type="dxa"/>
            <w:tcBorders>
              <w:top w:val="single" w:sz="4" w:space="0" w:color="000000"/>
              <w:left w:val="nil"/>
              <w:bottom w:val="single" w:sz="4" w:space="0" w:color="000000"/>
              <w:right w:val="single" w:sz="4" w:space="0" w:color="000000"/>
            </w:tcBorders>
            <w:shd w:val="clear" w:color="auto" w:fill="D9D9D9"/>
            <w:vAlign w:val="center"/>
          </w:tcPr>
          <w:p w14:paraId="0C5AFE06" w14:textId="569CB7F9" w:rsidR="00B43FC9" w:rsidRPr="00B43FC9" w:rsidRDefault="00B43FC9" w:rsidP="00B43FC9">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VALOR </w:t>
            </w:r>
            <w:r>
              <w:rPr>
                <w:rFonts w:ascii="Arial" w:eastAsia="Calibri" w:hAnsi="Arial" w:cs="Arial"/>
                <w:b/>
                <w:sz w:val="20"/>
                <w:szCs w:val="20"/>
              </w:rPr>
              <w:t>UNITÁRIO</w:t>
            </w:r>
          </w:p>
        </w:tc>
        <w:tc>
          <w:tcPr>
            <w:tcW w:w="2160" w:type="dxa"/>
            <w:tcBorders>
              <w:top w:val="single" w:sz="4" w:space="0" w:color="000000"/>
              <w:left w:val="nil"/>
              <w:bottom w:val="single" w:sz="4" w:space="0" w:color="000000"/>
              <w:right w:val="single" w:sz="4" w:space="0" w:color="000000"/>
            </w:tcBorders>
            <w:shd w:val="clear" w:color="auto" w:fill="D9D9D9"/>
            <w:vAlign w:val="center"/>
          </w:tcPr>
          <w:p w14:paraId="58FA483A" w14:textId="6058060C" w:rsidR="00B43FC9" w:rsidRPr="00B43FC9" w:rsidRDefault="00B43FC9" w:rsidP="004A354F">
            <w:pPr>
              <w:spacing w:line="276" w:lineRule="auto"/>
              <w:jc w:val="center"/>
              <w:rPr>
                <w:rFonts w:ascii="Arial" w:eastAsia="Calibri" w:hAnsi="Arial" w:cs="Arial"/>
                <w:b/>
                <w:sz w:val="20"/>
                <w:szCs w:val="20"/>
              </w:rPr>
            </w:pPr>
            <w:r>
              <w:rPr>
                <w:rFonts w:ascii="Arial" w:eastAsia="Calibri" w:hAnsi="Arial" w:cs="Arial"/>
                <w:b/>
                <w:sz w:val="20"/>
                <w:szCs w:val="20"/>
              </w:rPr>
              <w:t>VALOR TOTAL</w:t>
            </w:r>
          </w:p>
        </w:tc>
      </w:tr>
      <w:tr w:rsidR="00B43FC9" w:rsidRPr="003E75B4" w14:paraId="5916D452" w14:textId="77777777" w:rsidTr="00B43FC9">
        <w:trPr>
          <w:trHeight w:val="20"/>
        </w:trPr>
        <w:tc>
          <w:tcPr>
            <w:tcW w:w="980"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F2991D3" w14:textId="15577C20" w:rsidR="00B43FC9" w:rsidRPr="003E75B4" w:rsidRDefault="00B43FC9" w:rsidP="00B43FC9">
            <w:pPr>
              <w:pBdr>
                <w:top w:val="nil"/>
                <w:left w:val="nil"/>
                <w:bottom w:val="nil"/>
                <w:right w:val="nil"/>
                <w:between w:val="nil"/>
              </w:pBdr>
              <w:spacing w:line="276" w:lineRule="auto"/>
              <w:rPr>
                <w:rFonts w:ascii="Arial" w:eastAsia="Calibri" w:hAnsi="Arial" w:cs="Arial"/>
                <w:b/>
              </w:rPr>
            </w:pPr>
            <w:r>
              <w:rPr>
                <w:rFonts w:ascii="Arial" w:eastAsia="Calibri" w:hAnsi="Arial" w:cs="Arial"/>
                <w:b/>
              </w:rPr>
              <w:t>1</w:t>
            </w:r>
          </w:p>
        </w:tc>
        <w:tc>
          <w:tcPr>
            <w:tcW w:w="734"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549AC25" w14:textId="5841A70C" w:rsidR="00B43FC9" w:rsidRPr="003E75B4" w:rsidRDefault="00B43FC9" w:rsidP="00B43FC9">
            <w:pPr>
              <w:pBdr>
                <w:top w:val="nil"/>
                <w:left w:val="nil"/>
                <w:bottom w:val="nil"/>
                <w:right w:val="nil"/>
                <w:between w:val="nil"/>
              </w:pBdr>
              <w:spacing w:line="276" w:lineRule="auto"/>
              <w:rPr>
                <w:rFonts w:ascii="Arial" w:eastAsia="Calibri" w:hAnsi="Arial" w:cs="Arial"/>
                <w:b/>
              </w:rPr>
            </w:pPr>
            <w:r>
              <w:rPr>
                <w:rFonts w:ascii="Arial" w:eastAsia="Calibri" w:hAnsi="Arial" w:cs="Arial"/>
                <w:b/>
              </w:rPr>
              <w:t>1</w:t>
            </w:r>
          </w:p>
        </w:tc>
        <w:tc>
          <w:tcPr>
            <w:tcW w:w="2789" w:type="dxa"/>
            <w:gridSpan w:val="2"/>
            <w:tcBorders>
              <w:top w:val="single" w:sz="4" w:space="0" w:color="000000"/>
              <w:left w:val="nil"/>
              <w:bottom w:val="single" w:sz="4" w:space="0" w:color="000000"/>
              <w:right w:val="single" w:sz="4" w:space="0" w:color="auto"/>
            </w:tcBorders>
            <w:shd w:val="clear" w:color="auto" w:fill="auto"/>
            <w:vAlign w:val="bottom"/>
          </w:tcPr>
          <w:p w14:paraId="60183E27" w14:textId="04023F79" w:rsidR="00B43FC9" w:rsidRPr="003E75B4" w:rsidRDefault="00B43FC9" w:rsidP="004A354F">
            <w:pPr>
              <w:spacing w:line="276" w:lineRule="auto"/>
              <w:jc w:val="center"/>
              <w:rPr>
                <w:rFonts w:ascii="Arial" w:eastAsia="Calibri" w:hAnsi="Arial" w:cs="Arial"/>
              </w:rPr>
            </w:pPr>
          </w:p>
        </w:tc>
        <w:tc>
          <w:tcPr>
            <w:tcW w:w="2012" w:type="dxa"/>
            <w:tcBorders>
              <w:top w:val="single" w:sz="4" w:space="0" w:color="000000"/>
              <w:left w:val="single" w:sz="4" w:space="0" w:color="auto"/>
              <w:bottom w:val="single" w:sz="4" w:space="0" w:color="000000"/>
              <w:right w:val="single" w:sz="4" w:space="0" w:color="000000"/>
            </w:tcBorders>
            <w:shd w:val="clear" w:color="auto" w:fill="auto"/>
            <w:vAlign w:val="bottom"/>
          </w:tcPr>
          <w:p w14:paraId="12AD740F" w14:textId="77777777" w:rsidR="00B43FC9" w:rsidRPr="003E75B4" w:rsidRDefault="00B43FC9" w:rsidP="004A354F">
            <w:pPr>
              <w:spacing w:line="276" w:lineRule="auto"/>
              <w:jc w:val="center"/>
              <w:rPr>
                <w:rFonts w:ascii="Arial" w:eastAsia="Calibri" w:hAnsi="Arial" w:cs="Arial"/>
              </w:rPr>
            </w:pPr>
          </w:p>
        </w:tc>
        <w:tc>
          <w:tcPr>
            <w:tcW w:w="2098" w:type="dxa"/>
            <w:tcBorders>
              <w:top w:val="single" w:sz="4" w:space="0" w:color="000000"/>
              <w:left w:val="nil"/>
              <w:bottom w:val="single" w:sz="4" w:space="0" w:color="000000"/>
              <w:right w:val="single" w:sz="4" w:space="0" w:color="000000"/>
            </w:tcBorders>
            <w:shd w:val="clear" w:color="auto" w:fill="auto"/>
            <w:vAlign w:val="center"/>
          </w:tcPr>
          <w:p w14:paraId="55A76D24" w14:textId="509A84CC" w:rsidR="00B43FC9" w:rsidRPr="003E75B4" w:rsidRDefault="00B43FC9" w:rsidP="00B43FC9">
            <w:pPr>
              <w:spacing w:line="276" w:lineRule="auto"/>
              <w:rPr>
                <w:rFonts w:ascii="Arial" w:eastAsia="Calibri" w:hAnsi="Arial" w:cs="Arial"/>
              </w:rPr>
            </w:pPr>
            <w:r>
              <w:rPr>
                <w:rFonts w:ascii="Arial" w:eastAsia="Calibri" w:hAnsi="Arial" w:cs="Arial"/>
              </w:rPr>
              <w:t>R$</w:t>
            </w:r>
          </w:p>
        </w:tc>
        <w:tc>
          <w:tcPr>
            <w:tcW w:w="2160" w:type="dxa"/>
            <w:tcBorders>
              <w:top w:val="single" w:sz="4" w:space="0" w:color="000000"/>
              <w:left w:val="nil"/>
              <w:bottom w:val="single" w:sz="4" w:space="0" w:color="000000"/>
              <w:right w:val="single" w:sz="4" w:space="0" w:color="000000"/>
            </w:tcBorders>
            <w:shd w:val="clear" w:color="auto" w:fill="auto"/>
            <w:vAlign w:val="center"/>
          </w:tcPr>
          <w:p w14:paraId="1312F392" w14:textId="675D5937" w:rsidR="00B43FC9" w:rsidRPr="003E75B4" w:rsidRDefault="00B43FC9" w:rsidP="00B43FC9">
            <w:pPr>
              <w:spacing w:line="276" w:lineRule="auto"/>
              <w:rPr>
                <w:rFonts w:ascii="Arial" w:eastAsia="Calibri" w:hAnsi="Arial" w:cs="Arial"/>
              </w:rPr>
            </w:pPr>
            <w:r>
              <w:rPr>
                <w:rFonts w:ascii="Arial" w:eastAsia="Calibri" w:hAnsi="Arial" w:cs="Arial"/>
              </w:rPr>
              <w:t>R$</w:t>
            </w:r>
          </w:p>
        </w:tc>
      </w:tr>
      <w:tr w:rsidR="00BE3B48" w:rsidRPr="003E75B4" w14:paraId="504C91B6" w14:textId="77777777" w:rsidTr="00B43FC9">
        <w:trPr>
          <w:trHeight w:val="64"/>
        </w:trPr>
        <w:tc>
          <w:tcPr>
            <w:tcW w:w="861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4A354F">
            <w:pPr>
              <w:spacing w:line="276" w:lineRule="auto"/>
              <w:rPr>
                <w:rFonts w:ascii="Arial" w:eastAsia="Calibri" w:hAnsi="Arial" w:cs="Arial"/>
                <w:b/>
              </w:rPr>
            </w:pPr>
            <w:r w:rsidRPr="003E75B4">
              <w:rPr>
                <w:rFonts w:ascii="Arial" w:eastAsia="Calibri" w:hAnsi="Arial" w:cs="Arial"/>
                <w:b/>
              </w:rPr>
              <w:t xml:space="preserve">TOTAL POR EXTENSO: </w:t>
            </w:r>
          </w:p>
        </w:tc>
        <w:tc>
          <w:tcPr>
            <w:tcW w:w="2160" w:type="dxa"/>
            <w:tcBorders>
              <w:top w:val="single" w:sz="4" w:space="0" w:color="000000"/>
              <w:left w:val="nil"/>
              <w:bottom w:val="single" w:sz="4" w:space="0" w:color="000000"/>
              <w:right w:val="single" w:sz="4" w:space="0" w:color="000000"/>
            </w:tcBorders>
            <w:shd w:val="clear" w:color="auto" w:fill="D9D9D9"/>
            <w:vAlign w:val="center"/>
          </w:tcPr>
          <w:p w14:paraId="29EBA603" w14:textId="14CF8C84" w:rsidR="00BE3B48" w:rsidRPr="003E75B4" w:rsidRDefault="00B43FC9" w:rsidP="00B43FC9">
            <w:pPr>
              <w:spacing w:line="276" w:lineRule="auto"/>
              <w:rPr>
                <w:rFonts w:ascii="Arial" w:eastAsia="Calibri" w:hAnsi="Arial" w:cs="Arial"/>
                <w:b/>
              </w:rPr>
            </w:pPr>
            <w:r>
              <w:rPr>
                <w:rFonts w:ascii="Arial" w:eastAsia="Calibri" w:hAnsi="Arial" w:cs="Arial"/>
                <w:b/>
              </w:rPr>
              <w:t>R$</w:t>
            </w:r>
          </w:p>
        </w:tc>
      </w:tr>
    </w:tbl>
    <w:p w14:paraId="247EDE0B" w14:textId="1A6A266C" w:rsidR="00BE3B48" w:rsidRPr="003E75B4" w:rsidRDefault="00BE3B48" w:rsidP="004A354F">
      <w:pPr>
        <w:pBdr>
          <w:top w:val="nil"/>
          <w:left w:val="nil"/>
          <w:bottom w:val="nil"/>
          <w:right w:val="nil"/>
          <w:between w:val="nil"/>
        </w:pBdr>
        <w:spacing w:line="276" w:lineRule="auto"/>
        <w:jc w:val="both"/>
        <w:rPr>
          <w:rFonts w:ascii="Arial" w:eastAsia="Calibri" w:hAnsi="Arial" w:cs="Arial"/>
        </w:rPr>
      </w:pPr>
      <w:r w:rsidRPr="003E75B4">
        <w:rPr>
          <w:rFonts w:ascii="Arial" w:eastAsia="Calibri" w:hAnsi="Arial" w:cs="Arial"/>
        </w:rPr>
        <w:t>A empresa: ............................................ Declara que:</w:t>
      </w:r>
    </w:p>
    <w:p w14:paraId="32190731" w14:textId="4BEC44CC" w:rsidR="00BE3B48" w:rsidRPr="003E75B4" w:rsidRDefault="00BE3B48"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535A950" w14:textId="30CE1320" w:rsidR="00BE3B48" w:rsidRPr="003E75B4" w:rsidRDefault="00BE3B48"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Validade da proposta: 60 (sessenta) dias.</w:t>
      </w:r>
    </w:p>
    <w:p w14:paraId="76AD129D" w14:textId="7E03CC13" w:rsidR="00BE3B48" w:rsidRPr="003E75B4" w:rsidRDefault="00BE3B48"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 xml:space="preserve">Prazo de </w:t>
      </w:r>
      <w:proofErr w:type="spellStart"/>
      <w:proofErr w:type="gramStart"/>
      <w:r w:rsidRPr="003E75B4">
        <w:rPr>
          <w:rFonts w:ascii="Arial" w:eastAsia="Calibri" w:hAnsi="Arial" w:cs="Arial"/>
        </w:rPr>
        <w:t>inicio</w:t>
      </w:r>
      <w:proofErr w:type="spellEnd"/>
      <w:proofErr w:type="gramEnd"/>
      <w:r w:rsidRPr="003E75B4">
        <w:rPr>
          <w:rFonts w:ascii="Arial" w:eastAsia="Calibri" w:hAnsi="Arial" w:cs="Arial"/>
        </w:rPr>
        <w:t xml:space="preserve"> de fornecimento/execução dos serviços de acordo com o estabelecido no termo de </w:t>
      </w:r>
      <w:proofErr w:type="spellStart"/>
      <w:r w:rsidRPr="003E75B4">
        <w:rPr>
          <w:rFonts w:ascii="Arial" w:eastAsia="Calibri" w:hAnsi="Arial" w:cs="Arial"/>
        </w:rPr>
        <w:t>referencia</w:t>
      </w:r>
      <w:proofErr w:type="spellEnd"/>
      <w:r w:rsidRPr="003E75B4">
        <w:rPr>
          <w:rFonts w:ascii="Arial" w:eastAsia="Calibri" w:hAnsi="Arial" w:cs="Arial"/>
        </w:rPr>
        <w:t xml:space="preserve"> (Anexo I) do edital desse processo.</w:t>
      </w:r>
    </w:p>
    <w:p w14:paraId="68B005D9" w14:textId="5EB974D6" w:rsidR="00BE3B48" w:rsidRPr="003E75B4" w:rsidRDefault="00BE3B48"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5A4366AE" w:rsidR="00BE3B48" w:rsidRPr="003E75B4" w:rsidRDefault="00BE3B48"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 xml:space="preserve">Que o prazo de </w:t>
      </w:r>
      <w:proofErr w:type="spellStart"/>
      <w:proofErr w:type="gramStart"/>
      <w:r w:rsidRPr="003E75B4">
        <w:rPr>
          <w:rFonts w:ascii="Arial" w:eastAsia="Calibri" w:hAnsi="Arial" w:cs="Arial"/>
        </w:rPr>
        <w:t>inicio</w:t>
      </w:r>
      <w:proofErr w:type="spellEnd"/>
      <w:proofErr w:type="gramEnd"/>
      <w:r w:rsidRPr="003E75B4">
        <w:rPr>
          <w:rFonts w:ascii="Arial" w:eastAsia="Calibri" w:hAnsi="Arial" w:cs="Arial"/>
        </w:rPr>
        <w:t xml:space="preserve"> da entrega dos equipamentos será de acordo com os termos estabelecidos no Anexo I, deste edital a contar do recebimento, por parte da contratada, da ordem de compra ou documento similar, na </w:t>
      </w:r>
      <w:r w:rsidRPr="003E75B4">
        <w:rPr>
          <w:rFonts w:ascii="Arial" w:eastAsia="Calibri" w:hAnsi="Arial" w:cs="Arial"/>
          <w:highlight w:val="yellow"/>
        </w:rPr>
        <w:t>***</w:t>
      </w:r>
      <w:r w:rsidRPr="003E75B4">
        <w:rPr>
          <w:rFonts w:ascii="Arial" w:eastAsia="Calibri" w:hAnsi="Arial" w:cs="Arial"/>
        </w:rPr>
        <w:t xml:space="preserve"> endereço, todos os bens serão avaliados, sob pena de devolução de não aceite, caso não atenda a descriminação do termo de referência do referido edital ou de má qualidade.</w:t>
      </w:r>
    </w:p>
    <w:p w14:paraId="092B6B17" w14:textId="77777777" w:rsidR="007D28EC" w:rsidRPr="003E75B4" w:rsidRDefault="007D28EC" w:rsidP="00E934AB">
      <w:pPr>
        <w:pStyle w:val="PargrafodaLista"/>
        <w:numPr>
          <w:ilvl w:val="0"/>
          <w:numId w:val="15"/>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Declaro que a presente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992A0B0" w14:textId="77777777" w:rsidR="007D28EC" w:rsidRPr="003E75B4" w:rsidRDefault="007D28EC" w:rsidP="004A354F">
      <w:pPr>
        <w:pStyle w:val="PargrafodaLista"/>
        <w:pBdr>
          <w:top w:val="nil"/>
          <w:left w:val="nil"/>
          <w:bottom w:val="nil"/>
          <w:right w:val="nil"/>
          <w:between w:val="nil"/>
        </w:pBdr>
        <w:spacing w:line="276" w:lineRule="auto"/>
        <w:ind w:left="0"/>
        <w:jc w:val="both"/>
        <w:rPr>
          <w:rFonts w:ascii="Arial" w:eastAsia="Calibri" w:hAnsi="Arial" w:cs="Arial"/>
        </w:rPr>
      </w:pPr>
    </w:p>
    <w:p w14:paraId="18831F43" w14:textId="77777777" w:rsidR="00BE3B48" w:rsidRPr="003E75B4" w:rsidRDefault="00BE3B48" w:rsidP="004A354F">
      <w:pPr>
        <w:spacing w:line="276" w:lineRule="auto"/>
        <w:jc w:val="right"/>
        <w:rPr>
          <w:rFonts w:ascii="Arial" w:eastAsia="Calibri" w:hAnsi="Arial" w:cs="Arial"/>
        </w:rPr>
      </w:pPr>
    </w:p>
    <w:p w14:paraId="795304DC" w14:textId="77777777" w:rsidR="00BE3B48" w:rsidRPr="003E75B4" w:rsidRDefault="00BE3B48" w:rsidP="004A354F">
      <w:pPr>
        <w:spacing w:line="276" w:lineRule="auto"/>
        <w:jc w:val="right"/>
        <w:rPr>
          <w:rFonts w:ascii="Arial" w:eastAsia="Calibri" w:hAnsi="Arial" w:cs="Arial"/>
        </w:rPr>
      </w:pPr>
      <w:r w:rsidRPr="003E75B4">
        <w:rPr>
          <w:rFonts w:ascii="Arial" w:eastAsia="Calibri" w:hAnsi="Arial" w:cs="Arial"/>
        </w:rPr>
        <w:t>LOCAL E DATA</w:t>
      </w:r>
    </w:p>
    <w:p w14:paraId="00EE5C9E" w14:textId="77777777" w:rsidR="00BE3B48" w:rsidRPr="003E75B4" w:rsidRDefault="00BE3B48" w:rsidP="004A354F">
      <w:pPr>
        <w:spacing w:line="276" w:lineRule="auto"/>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4A354F">
      <w:pPr>
        <w:spacing w:line="276" w:lineRule="auto"/>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4A354F">
      <w:pPr>
        <w:spacing w:line="276" w:lineRule="auto"/>
        <w:jc w:val="center"/>
        <w:rPr>
          <w:rFonts w:ascii="Arial" w:eastAsia="Calibri" w:hAnsi="Arial" w:cs="Arial"/>
        </w:rPr>
      </w:pPr>
    </w:p>
    <w:p w14:paraId="12F989B8" w14:textId="4169DF80" w:rsidR="00BE3B48" w:rsidRPr="003E75B4" w:rsidRDefault="00BE3B48" w:rsidP="004A354F">
      <w:pPr>
        <w:spacing w:line="276" w:lineRule="auto"/>
        <w:jc w:val="both"/>
        <w:rPr>
          <w:rFonts w:ascii="Arial" w:eastAsia="Calibri" w:hAnsi="Arial" w:cs="Arial"/>
        </w:rPr>
      </w:pPr>
      <w:r w:rsidRPr="003E75B4">
        <w:rPr>
          <w:rFonts w:ascii="Arial" w:eastAsia="Calibri" w:hAnsi="Arial" w:cs="Arial"/>
          <w:b/>
        </w:rPr>
        <w:t xml:space="preserve">OBS. </w:t>
      </w:r>
      <w:r w:rsidRPr="003E75B4">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A050DF9" w14:textId="77777777" w:rsidR="00BE3B48" w:rsidRPr="003E75B4" w:rsidRDefault="00BE3B48" w:rsidP="00C12FFB">
      <w:pPr>
        <w:spacing w:beforeLines="120" w:before="288" w:afterLines="120" w:after="288" w:line="276" w:lineRule="auto"/>
        <w:jc w:val="center"/>
        <w:rPr>
          <w:rFonts w:ascii="Arial" w:eastAsia="MS Mincho" w:hAnsi="Arial" w:cs="Arial"/>
          <w:b/>
        </w:rPr>
      </w:pPr>
    </w:p>
    <w:p w14:paraId="5EF5E910" w14:textId="77777777" w:rsidR="00BE3B48" w:rsidRPr="003E75B4" w:rsidRDefault="00BE3B48" w:rsidP="00C12FFB">
      <w:pPr>
        <w:spacing w:beforeLines="120" w:before="288" w:afterLines="120" w:after="288" w:line="276" w:lineRule="auto"/>
        <w:jc w:val="center"/>
        <w:rPr>
          <w:rFonts w:ascii="Arial" w:eastAsia="MS Mincho" w:hAnsi="Arial" w:cs="Arial"/>
          <w:b/>
        </w:rPr>
      </w:pPr>
    </w:p>
    <w:p w14:paraId="1AFB0253" w14:textId="77777777" w:rsidR="00BE3B48" w:rsidRPr="003E75B4" w:rsidRDefault="00BE3B48" w:rsidP="00C12FFB">
      <w:pPr>
        <w:spacing w:beforeLines="120" w:before="288" w:afterLines="120" w:after="288" w:line="276" w:lineRule="auto"/>
        <w:jc w:val="center"/>
        <w:rPr>
          <w:rFonts w:ascii="Arial" w:eastAsia="MS Mincho" w:hAnsi="Arial" w:cs="Arial"/>
          <w:b/>
        </w:rPr>
      </w:pPr>
    </w:p>
    <w:p w14:paraId="14B18B6C"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7A3E6F7E"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48483CFE"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1658BEA8"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6596F976"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6BED1A2D"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02122949"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0DC68F71"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1579A531"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76C309B0" w14:textId="77777777" w:rsidR="000E65FE" w:rsidRDefault="000E65FE" w:rsidP="00C12FFB">
      <w:pPr>
        <w:spacing w:beforeLines="120" w:before="288" w:afterLines="120" w:after="288" w:line="276" w:lineRule="auto"/>
        <w:jc w:val="center"/>
        <w:rPr>
          <w:rFonts w:ascii="Arial" w:eastAsia="MS Mincho" w:hAnsi="Arial" w:cs="Arial"/>
          <w:b/>
        </w:rPr>
      </w:pPr>
    </w:p>
    <w:p w14:paraId="62F01238" w14:textId="77777777" w:rsidR="007B4D28" w:rsidRDefault="007B4D28" w:rsidP="00C12FFB">
      <w:pPr>
        <w:spacing w:beforeLines="120" w:before="288" w:afterLines="120" w:after="288" w:line="276" w:lineRule="auto"/>
        <w:jc w:val="center"/>
        <w:rPr>
          <w:rFonts w:ascii="Arial" w:eastAsia="MS Mincho" w:hAnsi="Arial" w:cs="Arial"/>
          <w:b/>
        </w:rPr>
      </w:pPr>
    </w:p>
    <w:p w14:paraId="794E56C0" w14:textId="77777777" w:rsidR="00B43FC9" w:rsidRDefault="00B43FC9" w:rsidP="00C12FFB">
      <w:pPr>
        <w:spacing w:beforeLines="120" w:before="288" w:afterLines="120" w:after="288" w:line="276" w:lineRule="auto"/>
        <w:jc w:val="center"/>
        <w:rPr>
          <w:rFonts w:ascii="Arial" w:eastAsia="MS Mincho" w:hAnsi="Arial" w:cs="Arial"/>
          <w:b/>
        </w:rPr>
      </w:pPr>
    </w:p>
    <w:p w14:paraId="3499AD4C" w14:textId="77777777" w:rsidR="001872BD" w:rsidRDefault="001872BD" w:rsidP="00C12FFB">
      <w:pPr>
        <w:spacing w:beforeLines="120" w:before="288" w:afterLines="120" w:after="288" w:line="276" w:lineRule="auto"/>
        <w:jc w:val="center"/>
        <w:rPr>
          <w:rFonts w:ascii="Arial" w:eastAsia="MS Mincho" w:hAnsi="Arial" w:cs="Arial"/>
          <w:b/>
        </w:rPr>
      </w:pPr>
    </w:p>
    <w:p w14:paraId="70C664BA" w14:textId="1095B227" w:rsidR="000E65FE" w:rsidRPr="003E75B4" w:rsidRDefault="001872BD" w:rsidP="004A354F">
      <w:pPr>
        <w:pStyle w:val="GradeColorida-nfase11"/>
        <w:shd w:val="clear" w:color="auto" w:fill="C2D69B" w:themeFill="accent3" w:themeFillTint="99"/>
        <w:spacing w:before="0" w:line="276" w:lineRule="auto"/>
        <w:jc w:val="center"/>
        <w:rPr>
          <w:rFonts w:cs="Arial"/>
          <w:b/>
          <w:i w:val="0"/>
          <w:color w:val="auto"/>
          <w:sz w:val="24"/>
        </w:rPr>
      </w:pPr>
      <w:r>
        <w:rPr>
          <w:rFonts w:cs="Arial"/>
          <w:b/>
          <w:i w:val="0"/>
          <w:color w:val="auto"/>
          <w:sz w:val="24"/>
        </w:rPr>
        <w:t>ANEXO III</w:t>
      </w:r>
    </w:p>
    <w:p w14:paraId="06132CE2" w14:textId="77777777" w:rsidR="000E65FE" w:rsidRPr="003E75B4" w:rsidRDefault="000E65FE" w:rsidP="004A354F">
      <w:pPr>
        <w:pStyle w:val="GradeColorida-nfase11"/>
        <w:shd w:val="clear" w:color="auto" w:fill="C2D69B" w:themeFill="accent3" w:themeFillTint="99"/>
        <w:spacing w:before="0" w:line="276" w:lineRule="auto"/>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4A354F">
      <w:pPr>
        <w:spacing w:line="276" w:lineRule="auto"/>
        <w:jc w:val="center"/>
        <w:rPr>
          <w:rFonts w:ascii="Arial" w:hAnsi="Arial" w:cs="Arial"/>
          <w:b/>
          <w:bCs/>
          <w:iCs/>
        </w:rPr>
      </w:pPr>
    </w:p>
    <w:p w14:paraId="5D15279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bCs/>
        </w:rPr>
      </w:pPr>
      <w:r w:rsidRPr="003E75B4">
        <w:rPr>
          <w:rFonts w:ascii="Arial" w:hAnsi="Arial" w:cs="Arial"/>
          <w:bCs/>
        </w:rPr>
        <w:t>N.º .........</w:t>
      </w:r>
    </w:p>
    <w:p w14:paraId="18932B48" w14:textId="77777777" w:rsidR="000E65FE" w:rsidRPr="003E75B4" w:rsidRDefault="000E65FE" w:rsidP="004A354F">
      <w:pPr>
        <w:widowControl w:val="0"/>
        <w:autoSpaceDE w:val="0"/>
        <w:autoSpaceDN w:val="0"/>
        <w:adjustRightInd w:val="0"/>
        <w:spacing w:line="276" w:lineRule="auto"/>
        <w:ind w:right="-30"/>
        <w:jc w:val="both"/>
        <w:rPr>
          <w:rFonts w:ascii="Arial" w:hAnsi="Arial" w:cs="Arial"/>
        </w:rPr>
      </w:pPr>
    </w:p>
    <w:p w14:paraId="60F021E0" w14:textId="14505AB0" w:rsidR="000E65FE" w:rsidRDefault="000E65FE" w:rsidP="004A354F">
      <w:pPr>
        <w:widowControl w:val="0"/>
        <w:tabs>
          <w:tab w:val="center" w:pos="4779"/>
          <w:tab w:val="right" w:pos="9198"/>
        </w:tabs>
        <w:autoSpaceDE w:val="0"/>
        <w:autoSpaceDN w:val="0"/>
        <w:adjustRightInd w:val="0"/>
        <w:spacing w:line="276" w:lineRule="auto"/>
        <w:ind w:right="-28"/>
        <w:jc w:val="both"/>
        <w:rPr>
          <w:rFonts w:ascii="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proofErr w:type="spellStart"/>
      <w:r w:rsidR="00151C59">
        <w:rPr>
          <w:rFonts w:ascii="Arial" w:hAnsi="Arial" w:cs="Arial"/>
        </w:rPr>
        <w:t>Esequiel</w:t>
      </w:r>
      <w:proofErr w:type="spellEnd"/>
      <w:r w:rsidR="00151C59">
        <w:rPr>
          <w:rFonts w:ascii="Arial" w:hAnsi="Arial" w:cs="Arial"/>
        </w:rPr>
        <w:t xml:space="preserve"> </w:t>
      </w:r>
      <w:proofErr w:type="spellStart"/>
      <w:r w:rsidR="00151C59">
        <w:rPr>
          <w:rFonts w:ascii="Arial" w:hAnsi="Arial" w:cs="Arial"/>
        </w:rPr>
        <w:t>Bestel</w:t>
      </w:r>
      <w:proofErr w:type="spellEnd"/>
      <w:r w:rsidR="00151C59">
        <w:rPr>
          <w:rFonts w:ascii="Arial" w:hAnsi="Arial" w:cs="Arial"/>
        </w:rPr>
        <w:t xml:space="preserve"> Junior</w:t>
      </w:r>
      <w:r w:rsidRPr="003E75B4">
        <w:rPr>
          <w:rFonts w:ascii="Arial" w:hAnsi="Arial" w:cs="Arial"/>
        </w:rPr>
        <w:t xml:space="preserve"> brasileiro, casado, residente e domiciliado na Rua Olívio Gabriel de Oliveira, S/Nº, Centro, Doutor Ulysses, CEP: 83.590-000, Estado do Paraná, portador do RG nº XXXXXXXX, e inscrito no CPF nº XXXXXXXX, considerando o julgamento da licitação na modalidade de pregão, na forma eletrônica, para REGISTRO DE PREÇOS nº </w:t>
      </w:r>
      <w:r w:rsidR="00151C59" w:rsidRPr="00245964">
        <w:rPr>
          <w:rFonts w:ascii="Arial" w:hAnsi="Arial" w:cs="Arial"/>
        </w:rPr>
        <w:t>000</w:t>
      </w:r>
      <w:r w:rsidR="00245964" w:rsidRPr="00245964">
        <w:rPr>
          <w:rFonts w:ascii="Arial" w:hAnsi="Arial" w:cs="Arial"/>
        </w:rPr>
        <w:t>1</w:t>
      </w:r>
      <w:r w:rsidRPr="00245964">
        <w:rPr>
          <w:rFonts w:ascii="Arial" w:hAnsi="Arial" w:cs="Arial"/>
        </w:rPr>
        <w:t>/202</w:t>
      </w:r>
      <w:r w:rsidR="00245964" w:rsidRPr="00245964">
        <w:rPr>
          <w:rFonts w:ascii="Arial" w:hAnsi="Arial" w:cs="Arial"/>
        </w:rPr>
        <w:t>6</w:t>
      </w:r>
      <w:r w:rsidRPr="003E75B4">
        <w:rPr>
          <w:rFonts w:ascii="Arial" w:hAnsi="Arial" w:cs="Arial"/>
        </w:rPr>
        <w:t xml:space="preserve">, publicada no ...... de ...../...../202....., processo administrativo n.º </w:t>
      </w:r>
      <w:r w:rsidR="005C5733" w:rsidRPr="00245964">
        <w:rPr>
          <w:rFonts w:ascii="Arial" w:hAnsi="Arial" w:cs="Arial"/>
        </w:rPr>
        <w:t>000</w:t>
      </w:r>
      <w:r w:rsidR="00245964" w:rsidRPr="00245964">
        <w:rPr>
          <w:rFonts w:ascii="Arial" w:hAnsi="Arial" w:cs="Arial"/>
        </w:rPr>
        <w:t>2</w:t>
      </w:r>
      <w:r w:rsidR="00151C59" w:rsidRPr="00245964">
        <w:rPr>
          <w:rFonts w:ascii="Arial" w:hAnsi="Arial" w:cs="Arial"/>
        </w:rPr>
        <w:t>/202</w:t>
      </w:r>
      <w:r w:rsidR="00245964" w:rsidRPr="00245964">
        <w:rPr>
          <w:rFonts w:ascii="Arial" w:hAnsi="Arial" w:cs="Arial"/>
        </w:rPr>
        <w:t>6</w:t>
      </w:r>
      <w:r w:rsidRPr="003E75B4">
        <w:rPr>
          <w:rFonts w:ascii="Arial" w:hAnsi="Arial" w:cs="Arial"/>
        </w:rPr>
        <w:t xml:space="preserve"> RESOLVE registrar os preços 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1010E418" w14:textId="77777777" w:rsidR="00D06FA9" w:rsidRPr="003E75B4" w:rsidRDefault="00D06FA9" w:rsidP="004A354F">
      <w:pPr>
        <w:widowControl w:val="0"/>
        <w:tabs>
          <w:tab w:val="center" w:pos="4779"/>
          <w:tab w:val="right" w:pos="9198"/>
        </w:tabs>
        <w:autoSpaceDE w:val="0"/>
        <w:autoSpaceDN w:val="0"/>
        <w:adjustRightInd w:val="0"/>
        <w:spacing w:line="276" w:lineRule="auto"/>
        <w:ind w:right="-28"/>
        <w:jc w:val="both"/>
        <w:rPr>
          <w:rFonts w:ascii="Arial" w:hAnsi="Arial" w:cs="Arial"/>
        </w:rPr>
      </w:pPr>
    </w:p>
    <w:p w14:paraId="77507B78" w14:textId="77777777" w:rsidR="000E65FE" w:rsidRPr="003E75B4" w:rsidRDefault="000E65FE" w:rsidP="00D06FA9">
      <w:pPr>
        <w:pStyle w:val="Nivel01"/>
        <w:numPr>
          <w:ilvl w:val="1"/>
          <w:numId w:val="48"/>
        </w:numPr>
      </w:pPr>
      <w:bookmarkStart w:id="102" w:name="_Toc169272680"/>
      <w:r w:rsidRPr="003E75B4">
        <w:t>DO OBJETO</w:t>
      </w:r>
      <w:bookmarkEnd w:id="102"/>
    </w:p>
    <w:p w14:paraId="659D966A" w14:textId="08A42FC3" w:rsidR="000E65FE" w:rsidRPr="00151C59" w:rsidRDefault="00D511A7" w:rsidP="00A270B8">
      <w:pPr>
        <w:pStyle w:val="PargrafodaLista"/>
        <w:numPr>
          <w:ilvl w:val="1"/>
          <w:numId w:val="14"/>
        </w:numPr>
        <w:ind w:left="0" w:firstLine="0"/>
        <w:jc w:val="both"/>
        <w:rPr>
          <w:rFonts w:ascii="Arial" w:eastAsia="Cambria" w:hAnsi="Arial" w:cs="Arial"/>
          <w:color w:val="000000"/>
        </w:rPr>
      </w:pPr>
      <w:r>
        <w:rPr>
          <w:rFonts w:ascii="Arial" w:eastAsia="Cambria" w:hAnsi="Arial" w:cs="Arial"/>
        </w:rPr>
        <w:t>R</w:t>
      </w:r>
      <w:r w:rsidRPr="005E15AF">
        <w:rPr>
          <w:rFonts w:ascii="Arial" w:eastAsia="Cambria" w:hAnsi="Arial" w:cs="Arial"/>
        </w:rPr>
        <w:t>egistro de preços</w:t>
      </w:r>
      <w:r>
        <w:rPr>
          <w:rFonts w:ascii="Arial" w:eastAsia="Cambria" w:hAnsi="Arial" w:cs="Arial"/>
        </w:rPr>
        <w:t xml:space="preserve"> visando a</w:t>
      </w:r>
      <w:r w:rsidRPr="005E15AF">
        <w:rPr>
          <w:rFonts w:ascii="Arial" w:eastAsia="Cambria" w:hAnsi="Arial" w:cs="Arial"/>
        </w:rPr>
        <w:t xml:space="preserve"> </w:t>
      </w:r>
      <w:r>
        <w:rPr>
          <w:rFonts w:ascii="Arial" w:hAnsi="Arial" w:cs="Arial"/>
        </w:rPr>
        <w:t>seleção</w:t>
      </w:r>
      <w:r w:rsidRPr="007F6812">
        <w:rPr>
          <w:rFonts w:ascii="Arial" w:hAnsi="Arial" w:cs="Arial"/>
        </w:rPr>
        <w:t xml:space="preserve"> </w:t>
      </w:r>
      <w:r>
        <w:rPr>
          <w:rFonts w:ascii="Arial" w:hAnsi="Arial" w:cs="Arial"/>
        </w:rPr>
        <w:t xml:space="preserve">da proposta mais vantajosa para contratação de </w:t>
      </w:r>
      <w:r w:rsidRPr="007F6812">
        <w:rPr>
          <w:rFonts w:ascii="Arial" w:hAnsi="Arial" w:cs="Arial"/>
        </w:rPr>
        <w:t xml:space="preserve">empresas para </w:t>
      </w:r>
      <w:r>
        <w:rPr>
          <w:rFonts w:ascii="Arial" w:hAnsi="Arial" w:cs="Arial"/>
        </w:rPr>
        <w:t xml:space="preserve">aquisição de material hospitalar para suprir as necessidades de todas as UBS pertencentes a Secretaria Municipal de Saúde do Município </w:t>
      </w:r>
      <w:proofErr w:type="gramStart"/>
      <w:r>
        <w:rPr>
          <w:rFonts w:ascii="Arial" w:hAnsi="Arial" w:cs="Arial"/>
        </w:rPr>
        <w:t>de  doutor</w:t>
      </w:r>
      <w:proofErr w:type="gramEnd"/>
      <w:r>
        <w:rPr>
          <w:rFonts w:ascii="Arial" w:hAnsi="Arial" w:cs="Arial"/>
        </w:rPr>
        <w:t xml:space="preserve"> Ulysses</w:t>
      </w:r>
      <w:r w:rsidRPr="00F24483">
        <w:rPr>
          <w:rFonts w:ascii="Arial" w:hAnsi="Arial" w:cs="Arial"/>
          <w:color w:val="000000"/>
        </w:rPr>
        <w:t xml:space="preserve">, conforme especificações contidas no </w:t>
      </w:r>
      <w:r>
        <w:rPr>
          <w:rFonts w:ascii="Arial" w:hAnsi="Arial" w:cs="Arial"/>
          <w:bCs/>
          <w:color w:val="000000"/>
        </w:rPr>
        <w:t xml:space="preserve">ETP e Termo de </w:t>
      </w:r>
      <w:proofErr w:type="spellStart"/>
      <w:r>
        <w:rPr>
          <w:rFonts w:ascii="Arial" w:hAnsi="Arial" w:cs="Arial"/>
          <w:bCs/>
          <w:color w:val="000000"/>
        </w:rPr>
        <w:t>Referencia</w:t>
      </w:r>
      <w:proofErr w:type="spellEnd"/>
      <w:r w:rsidR="00151C59">
        <w:rPr>
          <w:rFonts w:ascii="Arial" w:hAnsi="Arial" w:cs="Arial"/>
        </w:rPr>
        <w:t>.</w:t>
      </w:r>
    </w:p>
    <w:p w14:paraId="3BC6E2A6" w14:textId="2128F219" w:rsidR="00CF693A" w:rsidRDefault="00CF693A" w:rsidP="00A270B8">
      <w:pPr>
        <w:pStyle w:val="PargrafodaLista"/>
        <w:numPr>
          <w:ilvl w:val="1"/>
          <w:numId w:val="14"/>
        </w:numPr>
        <w:ind w:left="0" w:firstLine="0"/>
        <w:jc w:val="both"/>
        <w:rPr>
          <w:rFonts w:ascii="Arial" w:eastAsia="Cambria" w:hAnsi="Arial" w:cs="Arial"/>
          <w:color w:val="000000"/>
        </w:rPr>
      </w:pPr>
      <w:r>
        <w:rPr>
          <w:rFonts w:ascii="Arial" w:eastAsia="Cambria" w:hAnsi="Arial" w:cs="Arial"/>
          <w:color w:val="000000"/>
        </w:rPr>
        <w:t xml:space="preserve">Integram a presente ATA de Registro de Preços como se nela escrito estivessem o Edital, Termo de </w:t>
      </w:r>
      <w:proofErr w:type="spellStart"/>
      <w:proofErr w:type="gramStart"/>
      <w:r>
        <w:rPr>
          <w:rFonts w:ascii="Arial" w:eastAsia="Cambria" w:hAnsi="Arial" w:cs="Arial"/>
          <w:color w:val="000000"/>
        </w:rPr>
        <w:t>Referencia</w:t>
      </w:r>
      <w:proofErr w:type="spellEnd"/>
      <w:proofErr w:type="gramEnd"/>
      <w:r>
        <w:rPr>
          <w:rFonts w:ascii="Arial" w:eastAsia="Cambria" w:hAnsi="Arial" w:cs="Arial"/>
          <w:color w:val="000000"/>
        </w:rPr>
        <w:t>, ETP, Proposta da Contratada e demais anexos que compõem o Edital.</w:t>
      </w:r>
    </w:p>
    <w:p w14:paraId="730B1660" w14:textId="77777777" w:rsidR="00D06FA9" w:rsidRPr="00A86C93" w:rsidRDefault="00D06FA9" w:rsidP="00D06FA9">
      <w:pPr>
        <w:pStyle w:val="PargrafodaLista"/>
        <w:ind w:left="0"/>
        <w:jc w:val="both"/>
        <w:rPr>
          <w:rFonts w:ascii="Arial" w:eastAsia="Cambria" w:hAnsi="Arial" w:cs="Arial"/>
          <w:color w:val="000000"/>
        </w:rPr>
      </w:pPr>
    </w:p>
    <w:p w14:paraId="0795F335" w14:textId="77777777" w:rsidR="003B40EC" w:rsidRPr="003E75B4" w:rsidRDefault="003B40EC" w:rsidP="00D06FA9">
      <w:pPr>
        <w:pStyle w:val="Nivel01"/>
      </w:pPr>
      <w:bookmarkStart w:id="103" w:name="_Toc169272681"/>
      <w:r w:rsidRPr="003E75B4">
        <w:t>DOS PREÇOS, ESPECIFICAÇÕES E QUANTITATIVOS</w:t>
      </w:r>
      <w:bookmarkEnd w:id="103"/>
    </w:p>
    <w:p w14:paraId="1E9FE716" w14:textId="77777777" w:rsidR="003B40EC" w:rsidRPr="00C07008" w:rsidRDefault="003B40EC" w:rsidP="00A270B8">
      <w:pPr>
        <w:pStyle w:val="PargrafodaLista"/>
        <w:numPr>
          <w:ilvl w:val="0"/>
          <w:numId w:val="14"/>
        </w:numPr>
        <w:autoSpaceDE w:val="0"/>
        <w:autoSpaceDN w:val="0"/>
        <w:adjustRightInd w:val="0"/>
        <w:spacing w:line="276" w:lineRule="auto"/>
        <w:ind w:left="0" w:firstLine="0"/>
        <w:contextualSpacing w:val="0"/>
        <w:jc w:val="both"/>
        <w:rPr>
          <w:rFonts w:ascii="Arial" w:hAnsi="Arial" w:cs="Arial"/>
          <w:vanish/>
        </w:rPr>
      </w:pPr>
    </w:p>
    <w:p w14:paraId="7770FE9F" w14:textId="77777777" w:rsidR="003B40EC" w:rsidRPr="003E75B4" w:rsidRDefault="003B40EC" w:rsidP="00A270B8">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O preço registrado, as especificações do objeto, as quantidades mínimas e máximas de cada item, fornecedor(es) e as demais condições ofertadas na(s) proposta(s) são as que seguem: </w:t>
      </w:r>
    </w:p>
    <w:tbl>
      <w:tblPr>
        <w:tblW w:w="10348" w:type="dxa"/>
        <w:tblInd w:w="-132" w:type="dxa"/>
        <w:tblLayout w:type="fixed"/>
        <w:tblCellMar>
          <w:left w:w="10" w:type="dxa"/>
          <w:right w:w="10" w:type="dxa"/>
        </w:tblCellMar>
        <w:tblLook w:val="0000" w:firstRow="0" w:lastRow="0" w:firstColumn="0" w:lastColumn="0" w:noHBand="0" w:noVBand="0"/>
      </w:tblPr>
      <w:tblGrid>
        <w:gridCol w:w="1014"/>
        <w:gridCol w:w="734"/>
        <w:gridCol w:w="2363"/>
        <w:gridCol w:w="2127"/>
        <w:gridCol w:w="2126"/>
        <w:gridCol w:w="1984"/>
      </w:tblGrid>
      <w:tr w:rsidR="003B40EC" w:rsidRPr="003E75B4" w14:paraId="221C81C2" w14:textId="77777777" w:rsidTr="00C25E13">
        <w:trPr>
          <w:trHeight w:val="511"/>
        </w:trPr>
        <w:tc>
          <w:tcPr>
            <w:tcW w:w="10348" w:type="dxa"/>
            <w:gridSpan w:val="6"/>
            <w:tcBorders>
              <w:top w:val="single" w:sz="2" w:space="0" w:color="000000"/>
              <w:left w:val="single" w:sz="2" w:space="0" w:color="000000"/>
              <w:bottom w:val="single" w:sz="2" w:space="0" w:color="000000"/>
              <w:right w:val="single" w:sz="2" w:space="0" w:color="000000"/>
            </w:tcBorders>
            <w:vAlign w:val="center"/>
          </w:tcPr>
          <w:p w14:paraId="44E50C7A" w14:textId="77777777" w:rsidR="003B40EC" w:rsidRPr="003E75B4" w:rsidRDefault="003B40EC" w:rsidP="00C25E13">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3B40EC" w:rsidRPr="00B43FC9" w14:paraId="29A59A14" w14:textId="77777777" w:rsidTr="00C25E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auto"/>
              <w:left w:val="single" w:sz="4" w:space="0" w:color="000000"/>
              <w:bottom w:val="single" w:sz="4" w:space="0" w:color="000000"/>
              <w:right w:val="single" w:sz="4" w:space="0" w:color="auto"/>
            </w:tcBorders>
            <w:shd w:val="clear" w:color="auto" w:fill="D9D9D9"/>
            <w:vAlign w:val="center"/>
          </w:tcPr>
          <w:p w14:paraId="3AAAB65C" w14:textId="77777777" w:rsidR="003B40EC" w:rsidRPr="00B43FC9" w:rsidRDefault="003B40EC" w:rsidP="00C25E13">
            <w:pPr>
              <w:spacing w:line="276" w:lineRule="auto"/>
              <w:jc w:val="center"/>
              <w:rPr>
                <w:rFonts w:ascii="Arial" w:eastAsia="Calibri" w:hAnsi="Arial" w:cs="Arial"/>
                <w:b/>
                <w:sz w:val="20"/>
                <w:szCs w:val="20"/>
              </w:rPr>
            </w:pPr>
            <w:r w:rsidRPr="00B43FC9">
              <w:rPr>
                <w:rFonts w:ascii="Arial" w:eastAsia="Calibri" w:hAnsi="Arial" w:cs="Arial"/>
                <w:b/>
                <w:sz w:val="20"/>
                <w:szCs w:val="20"/>
              </w:rPr>
              <w:t>LOTE</w:t>
            </w:r>
          </w:p>
        </w:tc>
        <w:tc>
          <w:tcPr>
            <w:tcW w:w="734" w:type="dxa"/>
            <w:tcBorders>
              <w:top w:val="single" w:sz="4" w:space="0" w:color="auto"/>
              <w:left w:val="single" w:sz="4" w:space="0" w:color="auto"/>
              <w:bottom w:val="single" w:sz="4" w:space="0" w:color="000000"/>
              <w:right w:val="single" w:sz="4" w:space="0" w:color="000000"/>
            </w:tcBorders>
            <w:shd w:val="clear" w:color="auto" w:fill="D9D9D9"/>
            <w:vAlign w:val="center"/>
          </w:tcPr>
          <w:p w14:paraId="4222BAD1" w14:textId="77777777" w:rsidR="003B40EC" w:rsidRPr="00B43FC9" w:rsidRDefault="003B40EC" w:rsidP="00C25E13">
            <w:pPr>
              <w:spacing w:line="276" w:lineRule="auto"/>
              <w:jc w:val="center"/>
              <w:rPr>
                <w:rFonts w:ascii="Arial" w:eastAsia="Calibri" w:hAnsi="Arial" w:cs="Arial"/>
                <w:b/>
                <w:sz w:val="20"/>
                <w:szCs w:val="20"/>
              </w:rPr>
            </w:pPr>
            <w:r w:rsidRPr="00B43FC9">
              <w:rPr>
                <w:rFonts w:ascii="Arial" w:eastAsia="Calibri" w:hAnsi="Arial" w:cs="Arial"/>
                <w:b/>
                <w:sz w:val="20"/>
                <w:szCs w:val="20"/>
              </w:rPr>
              <w:t>ITEM</w:t>
            </w:r>
          </w:p>
        </w:tc>
        <w:tc>
          <w:tcPr>
            <w:tcW w:w="2363" w:type="dxa"/>
            <w:tcBorders>
              <w:top w:val="single" w:sz="4" w:space="0" w:color="000000"/>
              <w:left w:val="nil"/>
              <w:bottom w:val="single" w:sz="4" w:space="0" w:color="000000"/>
              <w:right w:val="single" w:sz="4" w:space="0" w:color="auto"/>
            </w:tcBorders>
            <w:shd w:val="clear" w:color="auto" w:fill="D9D9D9"/>
            <w:vAlign w:val="center"/>
          </w:tcPr>
          <w:p w14:paraId="4965C422" w14:textId="77777777" w:rsidR="003B40EC" w:rsidRPr="00B43FC9" w:rsidRDefault="003B40EC" w:rsidP="00C25E13">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DESCRIÇÃO </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0222EE1" w14:textId="77777777" w:rsidR="003B40EC" w:rsidRPr="00B43FC9" w:rsidRDefault="003B40EC" w:rsidP="00C25E13">
            <w:pPr>
              <w:spacing w:line="276" w:lineRule="auto"/>
              <w:jc w:val="center"/>
              <w:rPr>
                <w:rFonts w:ascii="Arial" w:eastAsia="Calibri" w:hAnsi="Arial" w:cs="Arial"/>
                <w:b/>
                <w:sz w:val="20"/>
                <w:szCs w:val="20"/>
              </w:rPr>
            </w:pPr>
            <w:r w:rsidRPr="00B43FC9">
              <w:rPr>
                <w:rFonts w:ascii="Arial" w:eastAsia="Calibri" w:hAnsi="Arial" w:cs="Arial"/>
                <w:b/>
                <w:sz w:val="20"/>
                <w:szCs w:val="20"/>
              </w:rPr>
              <w:t>MARCA/MODELO</w:t>
            </w:r>
          </w:p>
        </w:tc>
        <w:tc>
          <w:tcPr>
            <w:tcW w:w="2126" w:type="dxa"/>
            <w:tcBorders>
              <w:top w:val="single" w:sz="4" w:space="0" w:color="000000"/>
              <w:left w:val="nil"/>
              <w:bottom w:val="single" w:sz="4" w:space="0" w:color="000000"/>
              <w:right w:val="single" w:sz="4" w:space="0" w:color="000000"/>
            </w:tcBorders>
            <w:shd w:val="clear" w:color="auto" w:fill="D9D9D9"/>
            <w:vAlign w:val="center"/>
          </w:tcPr>
          <w:p w14:paraId="1A6D6879" w14:textId="77777777" w:rsidR="003B40EC" w:rsidRPr="00B43FC9" w:rsidRDefault="003B40EC" w:rsidP="00C25E13">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VALOR </w:t>
            </w:r>
            <w:r>
              <w:rPr>
                <w:rFonts w:ascii="Arial" w:eastAsia="Calibri" w:hAnsi="Arial" w:cs="Arial"/>
                <w:b/>
                <w:sz w:val="20"/>
                <w:szCs w:val="20"/>
              </w:rPr>
              <w:t>UNITÁRIO</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724DB1A9" w14:textId="77777777" w:rsidR="003B40EC" w:rsidRPr="00B43FC9" w:rsidRDefault="003B40EC" w:rsidP="00C25E13">
            <w:pPr>
              <w:spacing w:line="276" w:lineRule="auto"/>
              <w:jc w:val="center"/>
              <w:rPr>
                <w:rFonts w:ascii="Arial" w:eastAsia="Calibri" w:hAnsi="Arial" w:cs="Arial"/>
                <w:b/>
                <w:sz w:val="20"/>
                <w:szCs w:val="20"/>
              </w:rPr>
            </w:pPr>
            <w:r>
              <w:rPr>
                <w:rFonts w:ascii="Arial" w:eastAsia="Calibri" w:hAnsi="Arial" w:cs="Arial"/>
                <w:b/>
                <w:sz w:val="20"/>
                <w:szCs w:val="20"/>
              </w:rPr>
              <w:t>VALOR TOTAL</w:t>
            </w:r>
          </w:p>
        </w:tc>
      </w:tr>
      <w:tr w:rsidR="003B40EC" w:rsidRPr="003E75B4" w14:paraId="2C41CCCC" w14:textId="77777777" w:rsidTr="00C25E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114CA81" w14:textId="77777777" w:rsidR="003B40EC" w:rsidRPr="00C07008" w:rsidRDefault="003B40EC" w:rsidP="00C25E13">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734"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5A99D84" w14:textId="77777777" w:rsidR="003B40EC" w:rsidRPr="00C07008" w:rsidRDefault="003B40EC" w:rsidP="00C25E13">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2363" w:type="dxa"/>
            <w:tcBorders>
              <w:top w:val="single" w:sz="4" w:space="0" w:color="000000"/>
              <w:left w:val="nil"/>
              <w:bottom w:val="single" w:sz="4" w:space="0" w:color="000000"/>
              <w:right w:val="single" w:sz="4" w:space="0" w:color="auto"/>
            </w:tcBorders>
            <w:shd w:val="clear" w:color="auto" w:fill="auto"/>
            <w:vAlign w:val="bottom"/>
          </w:tcPr>
          <w:p w14:paraId="770CA4F2" w14:textId="77777777" w:rsidR="003B40EC" w:rsidRPr="003E75B4" w:rsidRDefault="003B40EC" w:rsidP="00C25E13">
            <w:pPr>
              <w:spacing w:line="276" w:lineRule="auto"/>
              <w:jc w:val="center"/>
              <w:rPr>
                <w:rFonts w:ascii="Arial" w:eastAsia="Calibri" w:hAnsi="Arial" w:cs="Arial"/>
              </w:rPr>
            </w:pP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bottom"/>
          </w:tcPr>
          <w:p w14:paraId="3B20C982" w14:textId="77777777" w:rsidR="003B40EC" w:rsidRPr="003E75B4" w:rsidRDefault="003B40EC" w:rsidP="00C25E13">
            <w:pPr>
              <w:spacing w:line="276" w:lineRule="auto"/>
              <w:jc w:val="center"/>
              <w:rPr>
                <w:rFonts w:ascii="Arial" w:eastAsia="Calibri" w:hAnsi="Arial" w:cs="Arial"/>
              </w:rPr>
            </w:pP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3DF41C9" w14:textId="77777777" w:rsidR="003B40EC" w:rsidRPr="003E75B4" w:rsidRDefault="003B40EC" w:rsidP="00C25E13">
            <w:pPr>
              <w:spacing w:line="276" w:lineRule="auto"/>
              <w:rPr>
                <w:rFonts w:ascii="Arial" w:eastAsia="Calibri" w:hAnsi="Arial" w:cs="Arial"/>
              </w:rPr>
            </w:pPr>
            <w:r>
              <w:rPr>
                <w:rFonts w:ascii="Arial" w:eastAsia="Calibri" w:hAnsi="Arial" w:cs="Arial"/>
              </w:rPr>
              <w:t>R$</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56EBB9C0" w14:textId="77777777" w:rsidR="003B40EC" w:rsidRPr="003E75B4" w:rsidRDefault="003B40EC" w:rsidP="00C25E13">
            <w:pPr>
              <w:spacing w:line="276" w:lineRule="auto"/>
              <w:rPr>
                <w:rFonts w:ascii="Arial" w:eastAsia="Calibri" w:hAnsi="Arial" w:cs="Arial"/>
              </w:rPr>
            </w:pPr>
            <w:r>
              <w:rPr>
                <w:rFonts w:ascii="Arial" w:eastAsia="Calibri" w:hAnsi="Arial" w:cs="Arial"/>
              </w:rPr>
              <w:t>R$</w:t>
            </w:r>
          </w:p>
        </w:tc>
      </w:tr>
      <w:tr w:rsidR="003B40EC" w:rsidRPr="003E75B4" w14:paraId="1700C58A" w14:textId="77777777" w:rsidTr="00C25E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
        </w:trPr>
        <w:tc>
          <w:tcPr>
            <w:tcW w:w="836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35A83F9" w14:textId="77777777" w:rsidR="003B40EC" w:rsidRPr="003E75B4" w:rsidRDefault="003B40EC" w:rsidP="00C25E13">
            <w:pPr>
              <w:spacing w:line="276" w:lineRule="auto"/>
              <w:rPr>
                <w:rFonts w:ascii="Arial" w:eastAsia="Calibri" w:hAnsi="Arial" w:cs="Arial"/>
                <w:b/>
              </w:rPr>
            </w:pPr>
            <w:r w:rsidRPr="003E75B4">
              <w:rPr>
                <w:rFonts w:ascii="Arial" w:eastAsia="Calibri" w:hAnsi="Arial" w:cs="Arial"/>
                <w:b/>
              </w:rPr>
              <w:t xml:space="preserve">TOTAL POR EXTENSO: </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7285EDCD" w14:textId="77777777" w:rsidR="003B40EC" w:rsidRPr="003E75B4" w:rsidRDefault="003B40EC" w:rsidP="00C25E13">
            <w:pPr>
              <w:spacing w:line="276" w:lineRule="auto"/>
              <w:rPr>
                <w:rFonts w:ascii="Arial" w:eastAsia="Calibri" w:hAnsi="Arial" w:cs="Arial"/>
                <w:b/>
              </w:rPr>
            </w:pPr>
            <w:r>
              <w:rPr>
                <w:rFonts w:ascii="Arial" w:eastAsia="Calibri" w:hAnsi="Arial" w:cs="Arial"/>
                <w:b/>
              </w:rPr>
              <w:t>R$</w:t>
            </w:r>
          </w:p>
        </w:tc>
      </w:tr>
    </w:tbl>
    <w:p w14:paraId="13A7008C"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lang w:eastAsia="en-US"/>
        </w:rPr>
      </w:pPr>
      <w:r w:rsidRPr="003E75B4">
        <w:rPr>
          <w:color w:val="auto"/>
          <w:sz w:val="24"/>
          <w:szCs w:val="24"/>
          <w:lang w:eastAsia="en-US"/>
        </w:rPr>
        <w:t>Por se tratar de Registro de Preços, o Município de Doutor Ulysses/PR não se obriga a adquirir o quantitativo total registrado na ATA, adquirindo no mínimo um item de cada item de acordo com a necessidade da Secretaria requisitante.</w:t>
      </w:r>
    </w:p>
    <w:p w14:paraId="08CCC44B" w14:textId="77777777" w:rsidR="003B40EC" w:rsidRDefault="003B40EC" w:rsidP="003B40EC">
      <w:pPr>
        <w:pStyle w:val="Nivel2"/>
        <w:numPr>
          <w:ilvl w:val="1"/>
          <w:numId w:val="14"/>
        </w:numPr>
        <w:autoSpaceDE w:val="0"/>
        <w:autoSpaceDN w:val="0"/>
        <w:adjustRightInd w:val="0"/>
        <w:spacing w:before="0" w:after="0"/>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1DC8F37B" w14:textId="77777777" w:rsidR="00D511A7" w:rsidRPr="003E75B4" w:rsidRDefault="00D511A7" w:rsidP="00D511A7">
      <w:pPr>
        <w:pStyle w:val="Nivel2"/>
        <w:autoSpaceDE w:val="0"/>
        <w:autoSpaceDN w:val="0"/>
        <w:adjustRightInd w:val="0"/>
        <w:spacing w:before="0" w:after="0"/>
        <w:rPr>
          <w:color w:val="auto"/>
          <w:sz w:val="24"/>
          <w:szCs w:val="24"/>
          <w:lang w:eastAsia="en-US"/>
        </w:rPr>
      </w:pPr>
    </w:p>
    <w:p w14:paraId="32932506" w14:textId="77777777" w:rsidR="003B40EC" w:rsidRPr="003E75B4" w:rsidRDefault="003B40EC" w:rsidP="00D06FA9">
      <w:pPr>
        <w:pStyle w:val="Nivel01"/>
      </w:pPr>
      <w:bookmarkStart w:id="104" w:name="_Toc169272682"/>
      <w:r w:rsidRPr="003E75B4">
        <w:t xml:space="preserve">ÓRGÃO(S) GERENCIADOR </w:t>
      </w:r>
      <w:proofErr w:type="gramStart"/>
      <w:r w:rsidRPr="003E75B4">
        <w:t>E  PARTICIPANTE</w:t>
      </w:r>
      <w:proofErr w:type="gramEnd"/>
      <w:r w:rsidRPr="003E75B4">
        <w:t>(S)</w:t>
      </w:r>
      <w:bookmarkEnd w:id="104"/>
    </w:p>
    <w:p w14:paraId="52001E5C" w14:textId="77777777" w:rsidR="003B40EC" w:rsidRPr="00C07008" w:rsidRDefault="003B40EC" w:rsidP="00A270B8">
      <w:pPr>
        <w:pStyle w:val="PargrafodaLista"/>
        <w:numPr>
          <w:ilvl w:val="0"/>
          <w:numId w:val="14"/>
        </w:numPr>
        <w:autoSpaceDE w:val="0"/>
        <w:autoSpaceDN w:val="0"/>
        <w:adjustRightInd w:val="0"/>
        <w:spacing w:line="276" w:lineRule="auto"/>
        <w:ind w:left="0" w:firstLine="0"/>
        <w:contextualSpacing w:val="0"/>
        <w:jc w:val="both"/>
        <w:rPr>
          <w:rFonts w:ascii="Arial" w:hAnsi="Arial" w:cs="Arial"/>
          <w:vanish/>
        </w:rPr>
      </w:pPr>
    </w:p>
    <w:p w14:paraId="69999EB0" w14:textId="492374FE" w:rsidR="003B40EC" w:rsidRPr="00CF693A" w:rsidRDefault="003B40EC" w:rsidP="00A270B8">
      <w:pPr>
        <w:pStyle w:val="Nivel2"/>
        <w:numPr>
          <w:ilvl w:val="1"/>
          <w:numId w:val="14"/>
        </w:numPr>
        <w:autoSpaceDE w:val="0"/>
        <w:autoSpaceDN w:val="0"/>
        <w:adjustRightInd w:val="0"/>
        <w:spacing w:before="0" w:after="0"/>
        <w:ind w:left="0" w:firstLine="0"/>
        <w:rPr>
          <w:color w:val="auto"/>
          <w:sz w:val="24"/>
          <w:szCs w:val="24"/>
        </w:rPr>
      </w:pPr>
      <w:r w:rsidRPr="00CF693A">
        <w:rPr>
          <w:color w:val="auto"/>
          <w:sz w:val="24"/>
          <w:szCs w:val="24"/>
        </w:rPr>
        <w:t xml:space="preserve">O órgão gerenciador será a Secretaria Municipal de </w:t>
      </w:r>
      <w:r w:rsidR="00D511A7">
        <w:rPr>
          <w:color w:val="auto"/>
          <w:sz w:val="24"/>
          <w:szCs w:val="24"/>
        </w:rPr>
        <w:t>Saúde</w:t>
      </w:r>
      <w:r w:rsidRPr="00CF693A">
        <w:rPr>
          <w:color w:val="auto"/>
          <w:sz w:val="24"/>
          <w:szCs w:val="24"/>
        </w:rPr>
        <w:t>.</w:t>
      </w:r>
    </w:p>
    <w:p w14:paraId="65055B49" w14:textId="77777777" w:rsidR="00A270B8" w:rsidRPr="00CF693A" w:rsidRDefault="00A270B8" w:rsidP="00A270B8">
      <w:pPr>
        <w:pStyle w:val="PargrafodaLista"/>
        <w:spacing w:line="276" w:lineRule="auto"/>
        <w:ind w:left="0"/>
        <w:jc w:val="both"/>
        <w:rPr>
          <w:rFonts w:ascii="Arial" w:eastAsia="Arial" w:hAnsi="Arial" w:cs="Arial"/>
        </w:rPr>
      </w:pPr>
    </w:p>
    <w:p w14:paraId="045F1637" w14:textId="77777777" w:rsidR="003B40EC" w:rsidRPr="008B268E" w:rsidRDefault="003B40EC" w:rsidP="00D06FA9">
      <w:pPr>
        <w:pStyle w:val="Nivel01"/>
        <w:rPr>
          <w:i/>
        </w:rPr>
      </w:pPr>
      <w:bookmarkStart w:id="105" w:name="_Toc169272683"/>
      <w:r w:rsidRPr="003E75B4">
        <w:t xml:space="preserve">DA ADESÃO À ATA DE REGISTRO DE PREÇOS </w:t>
      </w:r>
      <w:bookmarkEnd w:id="105"/>
    </w:p>
    <w:p w14:paraId="4EE3DBE6" w14:textId="77777777" w:rsidR="003B40EC" w:rsidRPr="00C07008" w:rsidRDefault="003B40EC" w:rsidP="00A270B8">
      <w:pPr>
        <w:pStyle w:val="PargrafodaLista"/>
        <w:numPr>
          <w:ilvl w:val="0"/>
          <w:numId w:val="14"/>
        </w:numPr>
        <w:autoSpaceDE w:val="0"/>
        <w:autoSpaceDN w:val="0"/>
        <w:adjustRightInd w:val="0"/>
        <w:spacing w:line="276" w:lineRule="auto"/>
        <w:ind w:left="0" w:firstLine="0"/>
        <w:contextualSpacing w:val="0"/>
        <w:jc w:val="both"/>
        <w:rPr>
          <w:rFonts w:ascii="Arial" w:hAnsi="Arial" w:cs="Arial"/>
          <w:iCs/>
          <w:vanish/>
          <w:lang w:eastAsia="en-US"/>
        </w:rPr>
      </w:pPr>
    </w:p>
    <w:p w14:paraId="1677EEEF" w14:textId="77777777" w:rsidR="003B40EC" w:rsidRDefault="003B40EC" w:rsidP="00A270B8">
      <w:pPr>
        <w:pStyle w:val="Nvel2-Red"/>
        <w:numPr>
          <w:ilvl w:val="1"/>
          <w:numId w:val="14"/>
        </w:numPr>
        <w:autoSpaceDE w:val="0"/>
        <w:autoSpaceDN w:val="0"/>
        <w:adjustRightInd w:val="0"/>
        <w:spacing w:before="0" w:after="0"/>
        <w:ind w:left="0" w:firstLine="0"/>
        <w:rPr>
          <w:i w:val="0"/>
          <w:color w:val="auto"/>
          <w:sz w:val="24"/>
          <w:szCs w:val="24"/>
          <w:lang w:eastAsia="en-US"/>
        </w:rPr>
      </w:pPr>
      <w:r w:rsidRPr="00CF693A">
        <w:rPr>
          <w:i w:val="0"/>
          <w:color w:val="auto"/>
          <w:sz w:val="24"/>
          <w:szCs w:val="24"/>
          <w:lang w:eastAsia="en-US"/>
        </w:rPr>
        <w:t>Não será admitida a adesão à ata de registro de preços</w:t>
      </w:r>
      <w:r w:rsidRPr="00CF693A">
        <w:rPr>
          <w:rStyle w:val="Refdecomentrio"/>
          <w:i w:val="0"/>
          <w:color w:val="auto"/>
          <w:sz w:val="24"/>
          <w:szCs w:val="24"/>
        </w:rPr>
        <w:t xml:space="preserve"> d</w:t>
      </w:r>
      <w:r w:rsidRPr="00CF693A">
        <w:rPr>
          <w:i w:val="0"/>
          <w:color w:val="auto"/>
          <w:sz w:val="24"/>
          <w:szCs w:val="24"/>
          <w:lang w:eastAsia="en-US"/>
        </w:rPr>
        <w:t>ecorrente desta licitaçã</w:t>
      </w:r>
      <w:r>
        <w:rPr>
          <w:i w:val="0"/>
          <w:color w:val="auto"/>
          <w:sz w:val="24"/>
          <w:szCs w:val="24"/>
          <w:lang w:eastAsia="en-US"/>
        </w:rPr>
        <w:t>o.</w:t>
      </w:r>
    </w:p>
    <w:p w14:paraId="3EF4141D" w14:textId="77777777" w:rsidR="008B268E" w:rsidRPr="00CF693A" w:rsidRDefault="008B268E" w:rsidP="008B268E">
      <w:pPr>
        <w:pStyle w:val="Nvel2-Red"/>
        <w:autoSpaceDE w:val="0"/>
        <w:autoSpaceDN w:val="0"/>
        <w:adjustRightInd w:val="0"/>
        <w:spacing w:before="0" w:after="0"/>
        <w:rPr>
          <w:i w:val="0"/>
          <w:color w:val="auto"/>
          <w:sz w:val="24"/>
          <w:szCs w:val="24"/>
          <w:lang w:eastAsia="en-US"/>
        </w:rPr>
      </w:pPr>
    </w:p>
    <w:p w14:paraId="1215FB47" w14:textId="77777777" w:rsidR="003B40EC" w:rsidRPr="003E75B4" w:rsidRDefault="003B40EC" w:rsidP="00D06FA9">
      <w:pPr>
        <w:pStyle w:val="Nivel01"/>
      </w:pPr>
      <w:bookmarkStart w:id="106" w:name="_Toc169272684"/>
      <w:r w:rsidRPr="003E75B4">
        <w:t>VALIDADE, FORMALIZAÇÃO DA ATA DE REGISTRO DE PREÇOS E CADASTRO RESERVA</w:t>
      </w:r>
      <w:bookmarkEnd w:id="106"/>
    </w:p>
    <w:p w14:paraId="70558BF6"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1CE74CE9" w14:textId="77777777" w:rsidR="003B40EC" w:rsidRPr="003E75B4" w:rsidRDefault="003B40EC" w:rsidP="00D511A7">
      <w:pPr>
        <w:pStyle w:val="Nivel2"/>
        <w:numPr>
          <w:ilvl w:val="1"/>
          <w:numId w:val="14"/>
        </w:numPr>
        <w:autoSpaceDE w:val="0"/>
        <w:autoSpaceDN w:val="0"/>
        <w:adjustRightInd w:val="0"/>
        <w:spacing w:before="0" w:after="0"/>
        <w:ind w:left="0" w:firstLine="0"/>
        <w:rPr>
          <w:iCs/>
          <w:color w:val="auto"/>
          <w:sz w:val="24"/>
          <w:szCs w:val="24"/>
        </w:rPr>
      </w:pPr>
      <w:r w:rsidRPr="003E75B4">
        <w:rPr>
          <w:color w:val="auto"/>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707E59E3"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A4B521A"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Na formalização do contrato ou do instrumento substituto deverá haver a indicação da disponibilidade dos créditos orçamentários respectivos.</w:t>
      </w:r>
    </w:p>
    <w:p w14:paraId="76997400"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78042BEB"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 O instrumento contratual de que trata o item 5.2. deverá ser assinado no prazo de validade da ata de registro de preços.</w:t>
      </w:r>
    </w:p>
    <w:p w14:paraId="5315C364"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04F5B843"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61AA8927"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Serão registrados na ata os preços e os quantita</w:t>
      </w:r>
      <w:r w:rsidRPr="003E75B4">
        <w:rPr>
          <w:rFonts w:eastAsia="Arial"/>
          <w:color w:val="auto"/>
          <w:sz w:val="24"/>
          <w:szCs w:val="24"/>
        </w:rPr>
        <w:t>ti</w:t>
      </w:r>
      <w:r w:rsidRPr="003E75B4">
        <w:rPr>
          <w:color w:val="auto"/>
          <w:sz w:val="24"/>
          <w:szCs w:val="24"/>
        </w:rPr>
        <w:t xml:space="preserve">vos do adjudicatário, no quantitativo máximo previsto </w:t>
      </w:r>
      <w:r w:rsidRPr="003E75B4">
        <w:rPr>
          <w:i/>
          <w:iCs/>
          <w:color w:val="auto"/>
          <w:sz w:val="24"/>
          <w:szCs w:val="24"/>
        </w:rPr>
        <w:t xml:space="preserve">no edital </w:t>
      </w:r>
      <w:r w:rsidRPr="003E75B4">
        <w:rPr>
          <w:color w:val="auto"/>
          <w:sz w:val="24"/>
          <w:szCs w:val="24"/>
        </w:rPr>
        <w:t>e se obrigar nos limites dela;</w:t>
      </w:r>
    </w:p>
    <w:p w14:paraId="665C7A74"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Será incluído na ata, na forma de anexo, o registro dos licitantes ou dos fornecedores que:</w:t>
      </w:r>
    </w:p>
    <w:p w14:paraId="04D29374" w14:textId="77777777" w:rsidR="003B40EC" w:rsidRPr="003E75B4" w:rsidRDefault="003B40EC" w:rsidP="003B40EC">
      <w:pPr>
        <w:pStyle w:val="Nvel4"/>
        <w:numPr>
          <w:ilvl w:val="3"/>
          <w:numId w:val="14"/>
        </w:numPr>
        <w:spacing w:before="0" w:after="0"/>
        <w:ind w:left="0" w:firstLine="0"/>
        <w:rPr>
          <w:color w:val="auto"/>
          <w:sz w:val="24"/>
          <w:szCs w:val="24"/>
        </w:rPr>
      </w:pPr>
      <w:r w:rsidRPr="003E75B4">
        <w:rPr>
          <w:color w:val="auto"/>
          <w:sz w:val="24"/>
          <w:szCs w:val="24"/>
        </w:rPr>
        <w:t xml:space="preserve">Aceitarem cotar os bens, as obras ou os serviços com preços iguais aos do adjudicatário, observada a classificação da licitação; e </w:t>
      </w:r>
    </w:p>
    <w:p w14:paraId="1D6F7E6B" w14:textId="77777777" w:rsidR="003B40EC" w:rsidRPr="003E75B4" w:rsidRDefault="003B40EC" w:rsidP="003B40EC">
      <w:pPr>
        <w:pStyle w:val="Nvel4"/>
        <w:numPr>
          <w:ilvl w:val="3"/>
          <w:numId w:val="14"/>
        </w:numPr>
        <w:spacing w:before="0" w:after="0"/>
        <w:ind w:left="0" w:firstLine="0"/>
        <w:rPr>
          <w:color w:val="auto"/>
          <w:sz w:val="24"/>
          <w:szCs w:val="24"/>
        </w:rPr>
      </w:pPr>
      <w:r w:rsidRPr="003E75B4">
        <w:rPr>
          <w:color w:val="auto"/>
          <w:sz w:val="24"/>
          <w:szCs w:val="24"/>
        </w:rPr>
        <w:t xml:space="preserve">Mantiverem sua proposta original. </w:t>
      </w:r>
      <w:bookmarkStart w:id="107" w:name="cadastro_reserva"/>
      <w:bookmarkEnd w:id="107"/>
    </w:p>
    <w:p w14:paraId="595187F7"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27D9F84E"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0179F8D"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5550CE8C"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112170">
        <w:rPr>
          <w:color w:val="auto"/>
          <w:sz w:val="24"/>
          <w:szCs w:val="24"/>
        </w:rPr>
        <w:t>5.4.2.2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108" w:name="habilitacao_reserva"/>
      <w:bookmarkEnd w:id="108"/>
    </w:p>
    <w:p w14:paraId="1810A11C"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e</w:t>
      </w:r>
    </w:p>
    <w:p w14:paraId="51017741"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r w:rsidR="00112170">
        <w:rPr>
          <w:color w:val="auto"/>
          <w:sz w:val="24"/>
          <w:szCs w:val="24"/>
        </w:rPr>
        <w:t>9</w:t>
      </w:r>
      <w:r w:rsidRPr="003E75B4">
        <w:rPr>
          <w:color w:val="auto"/>
          <w:sz w:val="24"/>
          <w:szCs w:val="24"/>
        </w:rPr>
        <w:fldChar w:fldCharType="end"/>
      </w:r>
      <w:r w:rsidRPr="003E75B4">
        <w:rPr>
          <w:color w:val="auto"/>
          <w:sz w:val="24"/>
          <w:szCs w:val="24"/>
        </w:rPr>
        <w:t>.</w:t>
      </w:r>
    </w:p>
    <w:p w14:paraId="4048C86A"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 preço registrado com indicação dos licitantes e fornecedores será divulgado no PNCP e ficará disponibilizado durante a vigência da ata de registro de preços.</w:t>
      </w:r>
    </w:p>
    <w:p w14:paraId="433D4F24"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2212009B"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7ADFCB2"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8C40FF4"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112170">
        <w:rPr>
          <w:color w:val="auto"/>
          <w:sz w:val="24"/>
          <w:szCs w:val="24"/>
        </w:rPr>
        <w:t>5.7</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109" w:name="recusa_dos_que_baixaram_preco"/>
      <w:bookmarkEnd w:id="109"/>
    </w:p>
    <w:p w14:paraId="74A4F4EE"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de nenhum dos licitantes que trata o item 5.4.2.1, aceitar a contratação nos termos do item anterior, a Administração, observados o valor es</w:t>
      </w:r>
      <w:r w:rsidRPr="003E75B4">
        <w:rPr>
          <w:rFonts w:eastAsia="Arial"/>
          <w:color w:val="auto"/>
          <w:sz w:val="24"/>
          <w:szCs w:val="24"/>
        </w:rPr>
        <w:t>ti</w:t>
      </w:r>
      <w:r w:rsidRPr="003E75B4">
        <w:rPr>
          <w:color w:val="auto"/>
          <w:sz w:val="24"/>
          <w:szCs w:val="24"/>
        </w:rPr>
        <w:t xml:space="preserve">mado e sua eventual atualização nos termos </w:t>
      </w:r>
      <w:r w:rsidRPr="003E75B4">
        <w:rPr>
          <w:i/>
          <w:iCs/>
          <w:color w:val="auto"/>
          <w:sz w:val="24"/>
          <w:szCs w:val="24"/>
        </w:rPr>
        <w:t>do edital</w:t>
      </w:r>
      <w:r w:rsidRPr="003E75B4">
        <w:rPr>
          <w:color w:val="auto"/>
          <w:sz w:val="24"/>
          <w:szCs w:val="24"/>
        </w:rPr>
        <w:t>, poderá:</w:t>
      </w:r>
    </w:p>
    <w:p w14:paraId="775540E0"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CA6B94E"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431F966A"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DDA3960" w14:textId="77777777" w:rsidR="003B40EC" w:rsidRPr="003E75B4" w:rsidRDefault="003B40EC" w:rsidP="003B40EC">
      <w:pPr>
        <w:pStyle w:val="Nivel2"/>
        <w:spacing w:before="0" w:after="0"/>
        <w:rPr>
          <w:color w:val="auto"/>
          <w:sz w:val="24"/>
          <w:szCs w:val="24"/>
        </w:rPr>
      </w:pPr>
    </w:p>
    <w:p w14:paraId="27D7DBB0" w14:textId="77777777" w:rsidR="003B40EC" w:rsidRPr="003E75B4" w:rsidRDefault="003B40EC" w:rsidP="00D06FA9">
      <w:pPr>
        <w:pStyle w:val="Nivel01"/>
      </w:pPr>
      <w:bookmarkStart w:id="110" w:name="_Toc169272685"/>
      <w:r w:rsidRPr="003E75B4">
        <w:t>ALTERAÇÃO OU ATUALIZAÇÃO DOS PREÇOS REGISTRADOS</w:t>
      </w:r>
      <w:bookmarkEnd w:id="110"/>
    </w:p>
    <w:p w14:paraId="1F13B12D"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566CD08F" w14:textId="2C94FA31" w:rsidR="003B40EC" w:rsidRPr="003E75B4" w:rsidRDefault="00D719A9" w:rsidP="00D719A9">
      <w:pPr>
        <w:pStyle w:val="Nvel3"/>
        <w:spacing w:before="0" w:after="0"/>
        <w:ind w:left="0"/>
        <w:rPr>
          <w:color w:val="auto"/>
          <w:sz w:val="24"/>
          <w:szCs w:val="24"/>
        </w:rPr>
      </w:pPr>
      <w:r>
        <w:rPr>
          <w:color w:val="auto"/>
          <w:sz w:val="24"/>
          <w:szCs w:val="24"/>
        </w:rPr>
        <w:t xml:space="preserve">6.1. </w:t>
      </w:r>
      <w:r w:rsidR="003B40EC" w:rsidRPr="003E75B4">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789EF9E"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Em caso de criação, alteração ou ex</w:t>
      </w:r>
      <w:r w:rsidRPr="003E75B4">
        <w:rPr>
          <w:rFonts w:eastAsia="Calibri"/>
          <w:color w:val="auto"/>
          <w:sz w:val="24"/>
          <w:szCs w:val="24"/>
        </w:rPr>
        <w:t>ti</w:t>
      </w:r>
      <w:r w:rsidRPr="003E75B4">
        <w:rPr>
          <w:color w:val="auto"/>
          <w:sz w:val="24"/>
          <w:szCs w:val="24"/>
        </w:rPr>
        <w:t xml:space="preserve">nção de quaisquer tributos ou encargos legais ou a superveniência de disposições legais, com comprovada repercussão sobre os preços registrados; </w:t>
      </w:r>
    </w:p>
    <w:p w14:paraId="71BA48ED"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Na hipótese de previsão no edital ou no aviso de contratação direta de cláusula de reajustamento ou repactuação sobre os preços registrados, nos termos da Lei nº 14.133, de 2021.</w:t>
      </w:r>
    </w:p>
    <w:p w14:paraId="128CA5B6" w14:textId="77777777" w:rsidR="003B40EC" w:rsidRPr="003E75B4" w:rsidRDefault="003B40EC" w:rsidP="003B40EC">
      <w:pPr>
        <w:pStyle w:val="Nvel4"/>
        <w:numPr>
          <w:ilvl w:val="3"/>
          <w:numId w:val="14"/>
        </w:numPr>
        <w:spacing w:before="0" w:after="0"/>
        <w:ind w:left="0" w:firstLine="0"/>
        <w:rPr>
          <w:color w:val="auto"/>
          <w:sz w:val="24"/>
          <w:szCs w:val="24"/>
        </w:rPr>
      </w:pPr>
      <w:r w:rsidRPr="003E75B4">
        <w:rPr>
          <w:color w:val="auto"/>
          <w:sz w:val="24"/>
          <w:szCs w:val="24"/>
        </w:rPr>
        <w:t xml:space="preserve">No caso do reajustamento, deverá ser respeitada a contagem da anualidade e o índice previstos para a contratação;  </w:t>
      </w:r>
    </w:p>
    <w:p w14:paraId="38BDE31A" w14:textId="77777777" w:rsidR="003B40EC" w:rsidRPr="003E75B4" w:rsidRDefault="003B40EC" w:rsidP="003B40EC">
      <w:pPr>
        <w:pStyle w:val="Nvel4"/>
        <w:numPr>
          <w:ilvl w:val="3"/>
          <w:numId w:val="14"/>
        </w:numPr>
        <w:spacing w:before="0" w:after="0"/>
        <w:ind w:left="0" w:firstLine="0"/>
        <w:rPr>
          <w:color w:val="auto"/>
          <w:sz w:val="24"/>
          <w:szCs w:val="24"/>
        </w:rPr>
      </w:pPr>
      <w:r w:rsidRPr="003E75B4">
        <w:rPr>
          <w:color w:val="auto"/>
          <w:sz w:val="24"/>
          <w:szCs w:val="24"/>
        </w:rPr>
        <w:t>No caso da repactuação, poderá ser a pedido do interessado, conforme critérios definidos para a contratação.</w:t>
      </w:r>
    </w:p>
    <w:p w14:paraId="67BE27D2" w14:textId="77777777" w:rsidR="003B40EC" w:rsidRPr="003E75B4" w:rsidRDefault="003B40EC" w:rsidP="003B40EC">
      <w:pPr>
        <w:pStyle w:val="Nvel4"/>
        <w:spacing w:before="0" w:after="0"/>
        <w:ind w:left="0"/>
        <w:rPr>
          <w:color w:val="auto"/>
          <w:sz w:val="24"/>
          <w:szCs w:val="24"/>
        </w:rPr>
      </w:pPr>
    </w:p>
    <w:p w14:paraId="050A9928" w14:textId="77777777" w:rsidR="003B40EC" w:rsidRPr="003E75B4" w:rsidRDefault="003B40EC" w:rsidP="00D06FA9">
      <w:pPr>
        <w:pStyle w:val="Nivel01"/>
      </w:pPr>
      <w:bookmarkStart w:id="111" w:name="_Toc169272686"/>
      <w:r w:rsidRPr="003E75B4">
        <w:t>NEGOCIAÇÃO DE PREÇOS REGISTRADOS</w:t>
      </w:r>
      <w:bookmarkEnd w:id="111"/>
    </w:p>
    <w:p w14:paraId="02A23C4C"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24EFDBE5"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de o preço registrado tornar-se superior ao preço pra</w:t>
      </w:r>
      <w:r w:rsidRPr="003E75B4">
        <w:rPr>
          <w:rFonts w:eastAsia="Calibri"/>
          <w:color w:val="auto"/>
          <w:sz w:val="24"/>
          <w:szCs w:val="24"/>
        </w:rPr>
        <w:t>ti</w:t>
      </w:r>
      <w:r w:rsidRPr="003E75B4">
        <w:rPr>
          <w:color w:val="auto"/>
          <w:sz w:val="24"/>
          <w:szCs w:val="24"/>
        </w:rPr>
        <w:t>cado no mercado por mo</w:t>
      </w:r>
      <w:r w:rsidRPr="003E75B4">
        <w:rPr>
          <w:rFonts w:eastAsia="Calibri"/>
          <w:color w:val="auto"/>
          <w:sz w:val="24"/>
          <w:szCs w:val="24"/>
        </w:rPr>
        <w:t>ti</w:t>
      </w:r>
      <w:r w:rsidRPr="003E75B4">
        <w:rPr>
          <w:color w:val="auto"/>
          <w:sz w:val="24"/>
          <w:szCs w:val="24"/>
        </w:rPr>
        <w:t>vo superveniente, o órgão ou en</w:t>
      </w:r>
      <w:r w:rsidRPr="003E75B4">
        <w:rPr>
          <w:rFonts w:eastAsia="Calibri"/>
          <w:color w:val="auto"/>
          <w:sz w:val="24"/>
          <w:szCs w:val="24"/>
        </w:rPr>
        <w:t>ti</w:t>
      </w:r>
      <w:r w:rsidRPr="003E75B4">
        <w:rPr>
          <w:color w:val="auto"/>
          <w:sz w:val="24"/>
          <w:szCs w:val="24"/>
        </w:rPr>
        <w:t>dade gerenciadora convocará o fornecedor para negociar a redução do preço registrado.</w:t>
      </w:r>
    </w:p>
    <w:p w14:paraId="20D3A115"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Caso não aceite reduzir seu preço aos valores pra</w:t>
      </w:r>
      <w:r w:rsidRPr="003E75B4">
        <w:rPr>
          <w:rFonts w:eastAsia="Calibri"/>
          <w:color w:val="auto"/>
          <w:sz w:val="24"/>
          <w:szCs w:val="24"/>
        </w:rPr>
        <w:t>ti</w:t>
      </w:r>
      <w:r w:rsidRPr="003E75B4">
        <w:rPr>
          <w:color w:val="auto"/>
          <w:sz w:val="24"/>
          <w:szCs w:val="24"/>
        </w:rPr>
        <w:t>cados pelo mercado, o fornecedor será liberado do compromisso assumido quanto ao item registrado, sem aplicação de penalidades administrativas.</w:t>
      </w:r>
    </w:p>
    <w:p w14:paraId="71D778A5"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23C3FDC"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Se não obtiver êxito nas negociações, o órgão ou en</w:t>
      </w:r>
      <w:r w:rsidRPr="003E75B4">
        <w:rPr>
          <w:rFonts w:eastAsia="Calibri"/>
          <w:color w:val="auto"/>
          <w:sz w:val="24"/>
          <w:szCs w:val="24"/>
        </w:rPr>
        <w:t>tid</w:t>
      </w:r>
      <w:r w:rsidRPr="003E75B4">
        <w:rPr>
          <w:color w:val="auto"/>
          <w:sz w:val="24"/>
          <w:szCs w:val="24"/>
        </w:rPr>
        <w:t>ade gerenciadora procederá ao cancelamento da ata de registro de preços, adotando as medidas cabíveis para obtenção de contratação mais vantajosa.</w:t>
      </w:r>
      <w:bookmarkStart w:id="112" w:name="reducao_preco_mercado_negociacao_frustra"/>
      <w:bookmarkEnd w:id="112"/>
    </w:p>
    <w:p w14:paraId="0C6AC6BF"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Na hipótese de redução do preço registrado, o gerenciador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77574F8C"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13" w:name="hipotese_preco_mercado_maior"/>
      <w:bookmarkEnd w:id="113"/>
    </w:p>
    <w:p w14:paraId="6B93969B"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Neste caso, o fornecedor encaminhará, juntamente com o pedido de alteração, a documentação comprobatória ou </w:t>
      </w:r>
      <w:proofErr w:type="spellStart"/>
      <w:r w:rsidRPr="003E75B4">
        <w:rPr>
          <w:color w:val="auto"/>
          <w:sz w:val="24"/>
          <w:szCs w:val="24"/>
        </w:rPr>
        <w:t>a</w:t>
      </w:r>
      <w:proofErr w:type="spellEnd"/>
      <w:r w:rsidRPr="003E75B4">
        <w:rPr>
          <w:color w:val="auto"/>
          <w:sz w:val="24"/>
          <w:szCs w:val="24"/>
        </w:rPr>
        <w:t xml:space="preserve"> planilha de custos que demonstre a inviabilidade do preço registrado em relação às condições inicialmente pactuadas.</w:t>
      </w:r>
      <w:bookmarkStart w:id="114" w:name="prova_preco_mercado_maior"/>
      <w:bookmarkEnd w:id="114"/>
    </w:p>
    <w:p w14:paraId="1805B61E"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Não hipótese de não comprovação da existência de fato superveniente que inviabilize o preço registrado, o pedido será indeferido pelo órgão ou en</w:t>
      </w:r>
      <w:r w:rsidRPr="003E75B4">
        <w:rPr>
          <w:rFonts w:eastAsia="Calibri"/>
          <w:color w:val="auto"/>
          <w:sz w:val="24"/>
          <w:szCs w:val="24"/>
        </w:rPr>
        <w:t>ti</w:t>
      </w:r>
      <w:r w:rsidRPr="003E75B4">
        <w:rPr>
          <w:color w:val="auto"/>
          <w:sz w:val="24"/>
          <w:szCs w:val="24"/>
        </w:rPr>
        <w:t xml:space="preserve">dade gerenciadora e o fornecedor deverá cumprir as obrigações estabelecidas na ata, sob pena de cancelamento do seu registro, nos termos do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112170">
        <w:rPr>
          <w:color w:val="auto"/>
          <w:sz w:val="24"/>
          <w:szCs w:val="24"/>
        </w:rPr>
        <w:t>9.1</w:t>
      </w:r>
      <w:r w:rsidRPr="003E75B4">
        <w:rPr>
          <w:color w:val="auto"/>
          <w:sz w:val="24"/>
          <w:szCs w:val="24"/>
        </w:rPr>
        <w:fldChar w:fldCharType="end"/>
      </w:r>
      <w:r w:rsidRPr="003E75B4">
        <w:rPr>
          <w:color w:val="auto"/>
          <w:sz w:val="24"/>
          <w:szCs w:val="24"/>
        </w:rPr>
        <w:t>, sem prejuízo das sanções previstas na Lei nº 14.133, de 2021, e na legislação aplicável.</w:t>
      </w:r>
      <w:bookmarkStart w:id="115" w:name="nao_comprovacao_majoracao_mercado"/>
      <w:bookmarkEnd w:id="115"/>
    </w:p>
    <w:p w14:paraId="2E284F7A"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B7DC619"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Se não obtiver êxito nas negociações, o órgão ou entidade gerenciadora procederá ao cancelamento da ata de registro de preços, nos termos do item </w:t>
      </w:r>
      <w:r w:rsidRPr="003E75B4">
        <w:rPr>
          <w:color w:val="auto"/>
          <w:sz w:val="24"/>
          <w:szCs w:val="24"/>
        </w:rPr>
        <w:fldChar w:fldCharType="begin"/>
      </w:r>
      <w:r w:rsidRPr="003E75B4">
        <w:rPr>
          <w:color w:val="auto"/>
          <w:sz w:val="24"/>
          <w:szCs w:val="24"/>
        </w:rPr>
        <w:instrText xml:space="preserve"> REF cancelamento_da_ata \r \h  \* MERGEFORMAT </w:instrText>
      </w:r>
      <w:r w:rsidRPr="003E75B4">
        <w:rPr>
          <w:color w:val="auto"/>
          <w:sz w:val="24"/>
          <w:szCs w:val="24"/>
        </w:rPr>
      </w:r>
      <w:r w:rsidRPr="003E75B4">
        <w:rPr>
          <w:color w:val="auto"/>
          <w:sz w:val="24"/>
          <w:szCs w:val="24"/>
        </w:rPr>
        <w:fldChar w:fldCharType="separate"/>
      </w:r>
      <w:r w:rsidR="00112170">
        <w:rPr>
          <w:color w:val="auto"/>
          <w:sz w:val="24"/>
          <w:szCs w:val="24"/>
        </w:rPr>
        <w:t>9.4</w:t>
      </w:r>
      <w:r w:rsidRPr="003E75B4">
        <w:rPr>
          <w:color w:val="auto"/>
          <w:sz w:val="24"/>
          <w:szCs w:val="24"/>
        </w:rPr>
        <w:fldChar w:fldCharType="end"/>
      </w:r>
      <w:r w:rsidRPr="003E75B4">
        <w:rPr>
          <w:color w:val="auto"/>
          <w:sz w:val="24"/>
          <w:szCs w:val="24"/>
        </w:rPr>
        <w:t>, e adotará as medidas cabíveis para a obtenção da contratação mais vantajosa.</w:t>
      </w:r>
      <w:bookmarkStart w:id="116" w:name="majora_preco_mercado_negociacao_frustra"/>
      <w:bookmarkEnd w:id="116"/>
    </w:p>
    <w:p w14:paraId="03259191"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Na hipótese de comprovação da majoração do preço de mercado que inviabilize o preço registrado, conforme previsto no item </w:t>
      </w:r>
      <w:r w:rsidRPr="003E75B4">
        <w:rPr>
          <w:color w:val="auto"/>
          <w:sz w:val="24"/>
          <w:szCs w:val="24"/>
        </w:rPr>
        <w:fldChar w:fldCharType="begin"/>
      </w:r>
      <w:r w:rsidRPr="003E75B4">
        <w:rPr>
          <w:color w:val="auto"/>
          <w:sz w:val="24"/>
          <w:szCs w:val="24"/>
        </w:rPr>
        <w:instrText xml:space="preserve"> REF hipotese_preco_mercado_maior \r \h  \* MERGEFORMAT </w:instrText>
      </w:r>
      <w:r w:rsidRPr="003E75B4">
        <w:rPr>
          <w:color w:val="auto"/>
          <w:sz w:val="24"/>
          <w:szCs w:val="24"/>
        </w:rPr>
      </w:r>
      <w:r w:rsidRPr="003E75B4">
        <w:rPr>
          <w:color w:val="auto"/>
          <w:sz w:val="24"/>
          <w:szCs w:val="24"/>
        </w:rPr>
        <w:fldChar w:fldCharType="separate"/>
      </w:r>
      <w:r w:rsidR="00112170">
        <w:rPr>
          <w:color w:val="auto"/>
          <w:sz w:val="24"/>
          <w:szCs w:val="24"/>
        </w:rPr>
        <w:t>7.2</w:t>
      </w:r>
      <w:r w:rsidRPr="003E75B4">
        <w:rPr>
          <w:color w:val="auto"/>
          <w:sz w:val="24"/>
          <w:szCs w:val="24"/>
        </w:rPr>
        <w:fldChar w:fldCharType="end"/>
      </w:r>
      <w:r w:rsidRPr="003E75B4">
        <w:rPr>
          <w:color w:val="auto"/>
          <w:sz w:val="24"/>
          <w:szCs w:val="24"/>
        </w:rPr>
        <w:t xml:space="preserve"> e no item </w:t>
      </w:r>
      <w:r w:rsidRPr="003E75B4">
        <w:rPr>
          <w:color w:val="auto"/>
          <w:sz w:val="24"/>
          <w:szCs w:val="24"/>
        </w:rPr>
        <w:fldChar w:fldCharType="begin"/>
      </w:r>
      <w:r w:rsidRPr="003E75B4">
        <w:rPr>
          <w:color w:val="auto"/>
          <w:sz w:val="24"/>
          <w:szCs w:val="24"/>
        </w:rPr>
        <w:instrText xml:space="preserve"> REF prova_preco_mercado_maior \r \h  \* MERGEFORMAT </w:instrText>
      </w:r>
      <w:r w:rsidRPr="003E75B4">
        <w:rPr>
          <w:color w:val="auto"/>
          <w:sz w:val="24"/>
          <w:szCs w:val="24"/>
        </w:rPr>
      </w:r>
      <w:r w:rsidRPr="003E75B4">
        <w:rPr>
          <w:color w:val="auto"/>
          <w:sz w:val="24"/>
          <w:szCs w:val="24"/>
        </w:rPr>
        <w:fldChar w:fldCharType="separate"/>
      </w:r>
      <w:r w:rsidR="00112170">
        <w:rPr>
          <w:color w:val="auto"/>
          <w:sz w:val="24"/>
          <w:szCs w:val="24"/>
        </w:rPr>
        <w:t>7.2.1</w:t>
      </w:r>
      <w:r w:rsidRPr="003E75B4">
        <w:rPr>
          <w:color w:val="auto"/>
          <w:sz w:val="24"/>
          <w:szCs w:val="24"/>
        </w:rPr>
        <w:fldChar w:fldCharType="end"/>
      </w:r>
      <w:r w:rsidRPr="003E75B4">
        <w:rPr>
          <w:color w:val="auto"/>
          <w:sz w:val="24"/>
          <w:szCs w:val="24"/>
        </w:rPr>
        <w:t>, o órgão ou en</w:t>
      </w:r>
      <w:r w:rsidRPr="003E75B4">
        <w:rPr>
          <w:rFonts w:eastAsia="Calibri"/>
          <w:color w:val="auto"/>
          <w:sz w:val="24"/>
          <w:szCs w:val="24"/>
        </w:rPr>
        <w:t>ti</w:t>
      </w:r>
      <w:r w:rsidRPr="003E75B4">
        <w:rPr>
          <w:color w:val="auto"/>
          <w:sz w:val="24"/>
          <w:szCs w:val="24"/>
        </w:rPr>
        <w:t>dade gerenciadora atualizará o preço registrado, de acordo com a realidade dos valores praticados pelo mercado.</w:t>
      </w:r>
    </w:p>
    <w:p w14:paraId="534E0B0B" w14:textId="77777777" w:rsidR="003B40EC"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 O órgão ou en</w:t>
      </w:r>
      <w:r w:rsidRPr="003E75B4">
        <w:rPr>
          <w:rFonts w:eastAsia="Calibri"/>
          <w:color w:val="auto"/>
          <w:sz w:val="24"/>
          <w:szCs w:val="24"/>
        </w:rPr>
        <w:t>ti</w:t>
      </w:r>
      <w:r w:rsidRPr="003E75B4">
        <w:rPr>
          <w:color w:val="auto"/>
          <w:sz w:val="24"/>
          <w:szCs w:val="24"/>
        </w:rPr>
        <w:t>dade gerenciadora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sobre a efe</w:t>
      </w:r>
      <w:r w:rsidRPr="003E75B4">
        <w:rPr>
          <w:rFonts w:eastAsia="Calibri"/>
          <w:color w:val="auto"/>
          <w:sz w:val="24"/>
          <w:szCs w:val="24"/>
        </w:rPr>
        <w:t>ti</w:t>
      </w:r>
      <w:r w:rsidRPr="003E75B4">
        <w:rPr>
          <w:color w:val="auto"/>
          <w:sz w:val="24"/>
          <w:szCs w:val="24"/>
        </w:rPr>
        <w:t>va alteração do preço registrado, para que avaliem a necessidade de alteração contratual, observado o disposto no art. 124 da Lei nº 14.133, de 2021.</w:t>
      </w:r>
    </w:p>
    <w:p w14:paraId="22407ACB" w14:textId="77777777" w:rsidR="008B268E" w:rsidRPr="003E75B4" w:rsidRDefault="008B268E" w:rsidP="008B268E">
      <w:pPr>
        <w:pStyle w:val="Nvel3"/>
        <w:spacing w:before="0" w:after="0"/>
        <w:ind w:left="0"/>
        <w:rPr>
          <w:color w:val="auto"/>
          <w:sz w:val="24"/>
          <w:szCs w:val="24"/>
        </w:rPr>
      </w:pPr>
    </w:p>
    <w:p w14:paraId="740A74A5" w14:textId="77777777" w:rsidR="003B40EC" w:rsidRPr="003E75B4" w:rsidRDefault="003B40EC" w:rsidP="00D06FA9">
      <w:pPr>
        <w:pStyle w:val="Nivel01"/>
      </w:pPr>
      <w:bookmarkStart w:id="117" w:name="_Toc169272687"/>
      <w:r w:rsidRPr="003E75B4">
        <w:t>REMANEJAMENTO DAS QUANTIDADES REGISTRADAS NA ATA DE REGISTRO DE PREÇOS</w:t>
      </w:r>
      <w:bookmarkEnd w:id="117"/>
    </w:p>
    <w:p w14:paraId="5029D201"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6F6A5823" w14:textId="77777777" w:rsidR="003B40EC" w:rsidRPr="003E75B4" w:rsidRDefault="003B40EC" w:rsidP="003B40EC">
      <w:pPr>
        <w:pStyle w:val="Nivel2"/>
        <w:numPr>
          <w:ilvl w:val="1"/>
          <w:numId w:val="14"/>
        </w:numPr>
        <w:autoSpaceDE w:val="0"/>
        <w:autoSpaceDN w:val="0"/>
        <w:adjustRightInd w:val="0"/>
        <w:spacing w:before="0" w:after="0"/>
        <w:ind w:left="432"/>
        <w:rPr>
          <w:color w:val="auto"/>
          <w:sz w:val="24"/>
          <w:szCs w:val="24"/>
        </w:rPr>
      </w:pPr>
      <w:r w:rsidRPr="003E75B4">
        <w:rPr>
          <w:color w:val="auto"/>
          <w:sz w:val="24"/>
          <w:szCs w:val="24"/>
        </w:rPr>
        <w:t xml:space="preserve"> As quan</w:t>
      </w:r>
      <w:r w:rsidRPr="003E75B4">
        <w:rPr>
          <w:rFonts w:eastAsia="Arial"/>
          <w:color w:val="auto"/>
          <w:sz w:val="24"/>
          <w:szCs w:val="24"/>
        </w:rPr>
        <w:t>ti</w:t>
      </w:r>
      <w:r w:rsidRPr="003E75B4">
        <w:rPr>
          <w:color w:val="auto"/>
          <w:sz w:val="24"/>
          <w:szCs w:val="24"/>
        </w:rPr>
        <w:t>dades previstas para os itens com preços registrados nas atas de registro de preços poderão ser remanejadas pelo órgão ou en</w:t>
      </w:r>
      <w:r w:rsidRPr="003E75B4">
        <w:rPr>
          <w:rFonts w:eastAsia="Arial"/>
          <w:color w:val="auto"/>
          <w:sz w:val="24"/>
          <w:szCs w:val="24"/>
        </w:rPr>
        <w:t>ti</w:t>
      </w:r>
      <w:r w:rsidRPr="003E75B4">
        <w:rPr>
          <w:color w:val="auto"/>
          <w:sz w:val="24"/>
          <w:szCs w:val="24"/>
        </w:rPr>
        <w:t>dade gerenciadora entre os órgãos ou as en</w:t>
      </w:r>
      <w:r w:rsidRPr="003E75B4">
        <w:rPr>
          <w:rFonts w:eastAsia="Arial"/>
          <w:color w:val="auto"/>
          <w:sz w:val="24"/>
          <w:szCs w:val="24"/>
        </w:rPr>
        <w:t>ti</w:t>
      </w:r>
      <w:r w:rsidRPr="003E75B4">
        <w:rPr>
          <w:color w:val="auto"/>
          <w:sz w:val="24"/>
          <w:szCs w:val="24"/>
        </w:rPr>
        <w:t>dades par</w:t>
      </w:r>
      <w:r w:rsidRPr="003E75B4">
        <w:rPr>
          <w:rFonts w:eastAsia="Arial"/>
          <w:color w:val="auto"/>
          <w:sz w:val="24"/>
          <w:szCs w:val="24"/>
        </w:rPr>
        <w:t>ti</w:t>
      </w:r>
      <w:r w:rsidRPr="003E75B4">
        <w:rPr>
          <w:color w:val="auto"/>
          <w:sz w:val="24"/>
          <w:szCs w:val="24"/>
        </w:rPr>
        <w:t>cipantes do registro de preços.</w:t>
      </w:r>
    </w:p>
    <w:p w14:paraId="5DC42682"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 O remanejamento somente poderá ser feito:</w:t>
      </w:r>
    </w:p>
    <w:p w14:paraId="4906235D"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De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para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 xml:space="preserve">cipante; </w:t>
      </w:r>
    </w:p>
    <w:p w14:paraId="0B879455"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 órgão ou en</w:t>
      </w:r>
      <w:r w:rsidRPr="003E75B4">
        <w:rPr>
          <w:rFonts w:eastAsia="Arial"/>
          <w:color w:val="auto"/>
          <w:sz w:val="24"/>
          <w:szCs w:val="24"/>
        </w:rPr>
        <w:t>ti</w:t>
      </w:r>
      <w:r w:rsidRPr="003E75B4">
        <w:rPr>
          <w:color w:val="auto"/>
          <w:sz w:val="24"/>
          <w:szCs w:val="24"/>
        </w:rPr>
        <w:t>dade gerenciadora que tiver es</w:t>
      </w:r>
      <w:r w:rsidRPr="003E75B4">
        <w:rPr>
          <w:rFonts w:eastAsia="Arial"/>
          <w:color w:val="auto"/>
          <w:sz w:val="24"/>
          <w:szCs w:val="24"/>
        </w:rPr>
        <w:t>ti</w:t>
      </w:r>
      <w:r w:rsidRPr="003E75B4">
        <w:rPr>
          <w:color w:val="auto"/>
          <w:sz w:val="24"/>
          <w:szCs w:val="24"/>
        </w:rPr>
        <w:t>mado as quan</w:t>
      </w:r>
      <w:r w:rsidRPr="003E75B4">
        <w:rPr>
          <w:rFonts w:eastAsia="Arial"/>
          <w:color w:val="auto"/>
          <w:sz w:val="24"/>
          <w:szCs w:val="24"/>
        </w:rPr>
        <w:t>ti</w:t>
      </w:r>
      <w:r w:rsidRPr="003E75B4">
        <w:rPr>
          <w:color w:val="auto"/>
          <w:sz w:val="24"/>
          <w:szCs w:val="24"/>
        </w:rPr>
        <w:t>dades que pretende contratar será considerado participante para efeito do remanejamento.</w:t>
      </w:r>
      <w:bookmarkStart w:id="118" w:name="gerenciador_estimador_é_partic_em_remane"/>
      <w:bookmarkEnd w:id="118"/>
    </w:p>
    <w:p w14:paraId="6B5249C8"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de remanejamento de órgão ou entidade par</w:t>
      </w:r>
      <w:r w:rsidRPr="003E75B4">
        <w:rPr>
          <w:rFonts w:eastAsia="Arial"/>
          <w:color w:val="auto"/>
          <w:sz w:val="24"/>
          <w:szCs w:val="24"/>
        </w:rPr>
        <w:t>ti</w:t>
      </w:r>
      <w:r w:rsidRPr="003E75B4">
        <w:rPr>
          <w:color w:val="auto"/>
          <w:sz w:val="24"/>
          <w:szCs w:val="24"/>
        </w:rPr>
        <w:t>cipante para órgão ou entidade não participante, serão observados os limites previstos no art. 32 do Decreto nº 11.462, de 2023.</w:t>
      </w:r>
    </w:p>
    <w:p w14:paraId="4EE573BE"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Competirá ao órgão ou à en</w:t>
      </w:r>
      <w:r w:rsidRPr="003E75B4">
        <w:rPr>
          <w:rFonts w:eastAsia="Arial"/>
          <w:color w:val="auto"/>
          <w:sz w:val="24"/>
          <w:szCs w:val="24"/>
        </w:rPr>
        <w:t>ti</w:t>
      </w:r>
      <w:r w:rsidRPr="003E75B4">
        <w:rPr>
          <w:color w:val="auto"/>
          <w:sz w:val="24"/>
          <w:szCs w:val="24"/>
        </w:rPr>
        <w:t>dade gerenciadora autorizar o remanejamento solicitado, com a redução do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 inicialmente informado pelo órgão ou pela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desde que haja prévia anuência do órgão ou da en</w:t>
      </w:r>
      <w:r w:rsidRPr="003E75B4">
        <w:rPr>
          <w:rFonts w:eastAsia="Arial"/>
          <w:color w:val="auto"/>
          <w:sz w:val="24"/>
          <w:szCs w:val="24"/>
        </w:rPr>
        <w:t>ti</w:t>
      </w:r>
      <w:r w:rsidRPr="003E75B4">
        <w:rPr>
          <w:color w:val="auto"/>
          <w:sz w:val="24"/>
          <w:szCs w:val="24"/>
        </w:rPr>
        <w:t>dade que sofrer redução dos quantitativos informados.</w:t>
      </w:r>
    </w:p>
    <w:p w14:paraId="5396240D"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Caso o remanejamento seja feito entre órgãos ou en</w:t>
      </w:r>
      <w:r w:rsidRPr="003E75B4">
        <w:rPr>
          <w:rFonts w:eastAsia="Arial"/>
          <w:color w:val="auto"/>
          <w:sz w:val="24"/>
          <w:szCs w:val="24"/>
        </w:rPr>
        <w:t>ti</w:t>
      </w:r>
      <w:r w:rsidRPr="003E75B4">
        <w:rPr>
          <w:color w:val="auto"/>
          <w:sz w:val="24"/>
          <w:szCs w:val="24"/>
        </w:rPr>
        <w:t>dades dos Estados, do Distrito Federal ou de Municípios dis</w:t>
      </w:r>
      <w:r w:rsidRPr="003E75B4">
        <w:rPr>
          <w:rFonts w:eastAsia="Arial"/>
          <w:color w:val="auto"/>
          <w:sz w:val="24"/>
          <w:szCs w:val="24"/>
        </w:rPr>
        <w:t>ti</w:t>
      </w:r>
      <w:r w:rsidRPr="003E75B4">
        <w:rPr>
          <w:color w:val="auto"/>
          <w:sz w:val="24"/>
          <w:szCs w:val="24"/>
        </w:rPr>
        <w:t>ntos, caberá ao fornecedor beneficiário da ata de registro de preços, observadas as condições nela estabelecidas, optar pela aceitação ou não do fornecimento decorrente do remanejamento dos itens.</w:t>
      </w:r>
    </w:p>
    <w:p w14:paraId="41F1F35E"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da compra centralizada, não havendo indicação pelo órgão ou pela en</w:t>
      </w:r>
      <w:r w:rsidRPr="003E75B4">
        <w:rPr>
          <w:rFonts w:eastAsia="Arial"/>
          <w:color w:val="auto"/>
          <w:sz w:val="24"/>
          <w:szCs w:val="24"/>
        </w:rPr>
        <w:t>ti</w:t>
      </w:r>
      <w:r w:rsidRPr="003E75B4">
        <w:rPr>
          <w:color w:val="auto"/>
          <w:sz w:val="24"/>
          <w:szCs w:val="24"/>
        </w:rPr>
        <w:t>dade gerenciadora, dos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vos dos par</w:t>
      </w:r>
      <w:r w:rsidRPr="003E75B4">
        <w:rPr>
          <w:rFonts w:eastAsia="Arial"/>
          <w:color w:val="auto"/>
          <w:sz w:val="24"/>
          <w:szCs w:val="24"/>
        </w:rPr>
        <w:t>ti</w:t>
      </w:r>
      <w:r w:rsidRPr="003E75B4">
        <w:rPr>
          <w:color w:val="auto"/>
          <w:sz w:val="24"/>
          <w:szCs w:val="24"/>
        </w:rPr>
        <w:t xml:space="preserve">cipantes da compra centralizada, nos termos do item </w:t>
      </w:r>
      <w:r w:rsidRPr="003E75B4">
        <w:rPr>
          <w:color w:val="auto"/>
          <w:sz w:val="24"/>
          <w:szCs w:val="24"/>
        </w:rPr>
        <w:fldChar w:fldCharType="begin"/>
      </w:r>
      <w:r w:rsidRPr="003E75B4">
        <w:rPr>
          <w:color w:val="auto"/>
          <w:sz w:val="24"/>
          <w:szCs w:val="24"/>
        </w:rPr>
        <w:instrText xml:space="preserve"> REF gerenciador_estimador_é_partic_em_remane \r \h  \* MERGEFORMAT </w:instrText>
      </w:r>
      <w:r w:rsidRPr="003E75B4">
        <w:rPr>
          <w:color w:val="auto"/>
          <w:sz w:val="24"/>
          <w:szCs w:val="24"/>
        </w:rPr>
      </w:r>
      <w:r w:rsidRPr="003E75B4">
        <w:rPr>
          <w:color w:val="auto"/>
          <w:sz w:val="24"/>
          <w:szCs w:val="24"/>
        </w:rPr>
        <w:fldChar w:fldCharType="separate"/>
      </w:r>
      <w:r w:rsidR="00112170">
        <w:rPr>
          <w:color w:val="auto"/>
          <w:sz w:val="24"/>
          <w:szCs w:val="24"/>
        </w:rPr>
        <w:t>8.3</w:t>
      </w:r>
      <w:r w:rsidRPr="003E75B4">
        <w:rPr>
          <w:color w:val="auto"/>
          <w:sz w:val="24"/>
          <w:szCs w:val="24"/>
        </w:rPr>
        <w:fldChar w:fldCharType="end"/>
      </w:r>
      <w:r w:rsidRPr="003E75B4">
        <w:rPr>
          <w:color w:val="auto"/>
          <w:sz w:val="24"/>
          <w:szCs w:val="24"/>
        </w:rPr>
        <w:t>, a distribuição das quantidades para a execução descentralizada será por meio do remanejamento.</w:t>
      </w:r>
    </w:p>
    <w:p w14:paraId="7A124585" w14:textId="77777777" w:rsidR="003B40EC" w:rsidRPr="003E75B4" w:rsidRDefault="003B40EC" w:rsidP="003B40EC">
      <w:pPr>
        <w:pStyle w:val="Nivel2"/>
        <w:spacing w:before="0" w:after="0"/>
        <w:rPr>
          <w:color w:val="auto"/>
          <w:sz w:val="24"/>
          <w:szCs w:val="24"/>
        </w:rPr>
      </w:pPr>
    </w:p>
    <w:p w14:paraId="2A02007F" w14:textId="77777777" w:rsidR="003B40EC" w:rsidRPr="008B268E" w:rsidRDefault="003B40EC" w:rsidP="00D06FA9">
      <w:pPr>
        <w:pStyle w:val="Nivel01"/>
        <w:rPr>
          <w:iCs/>
        </w:rPr>
      </w:pPr>
      <w:bookmarkStart w:id="119" w:name="_Toc169272688"/>
      <w:r w:rsidRPr="003E75B4">
        <w:t>CANCELAMENTO DO REGISTRO DO LICITANTE VENCEDOR E DOS PREÇOS REGISTRADOS</w:t>
      </w:r>
      <w:bookmarkStart w:id="120" w:name="cancelamento"/>
      <w:bookmarkEnd w:id="119"/>
      <w:bookmarkEnd w:id="120"/>
    </w:p>
    <w:p w14:paraId="29D9C14F"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21D9BDE1" w14:textId="77777777" w:rsidR="003B40EC" w:rsidRPr="003E75B4" w:rsidRDefault="003B40EC" w:rsidP="003B40EC">
      <w:pPr>
        <w:pStyle w:val="Nivel2"/>
        <w:numPr>
          <w:ilvl w:val="1"/>
          <w:numId w:val="14"/>
        </w:numPr>
        <w:autoSpaceDE w:val="0"/>
        <w:autoSpaceDN w:val="0"/>
        <w:adjustRightInd w:val="0"/>
        <w:spacing w:before="0" w:after="0"/>
        <w:ind w:left="432"/>
        <w:rPr>
          <w:color w:val="auto"/>
          <w:sz w:val="24"/>
          <w:szCs w:val="24"/>
        </w:rPr>
      </w:pPr>
      <w:r w:rsidRPr="003E75B4">
        <w:rPr>
          <w:color w:val="auto"/>
          <w:sz w:val="24"/>
          <w:szCs w:val="24"/>
        </w:rPr>
        <w:t>O registro do fornecedor será cancelado pelo gerenciador, quando o fornecedor:</w:t>
      </w:r>
      <w:bookmarkStart w:id="121" w:name="cancelamento_do_fornecedor"/>
      <w:bookmarkEnd w:id="121"/>
    </w:p>
    <w:p w14:paraId="395633D6"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Descumprir as condições da ata de registro de preços, sem motivo justificado;</w:t>
      </w:r>
    </w:p>
    <w:p w14:paraId="3B0F5D14"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Não re</w:t>
      </w:r>
      <w:r w:rsidRPr="003E75B4">
        <w:rPr>
          <w:rFonts w:eastAsia="Arial"/>
          <w:color w:val="auto"/>
          <w:sz w:val="24"/>
          <w:szCs w:val="24"/>
        </w:rPr>
        <w:t>ti</w:t>
      </w:r>
      <w:r w:rsidRPr="003E75B4">
        <w:rPr>
          <w:color w:val="auto"/>
          <w:sz w:val="24"/>
          <w:szCs w:val="24"/>
        </w:rPr>
        <w:t>rar a nota de empenho, ou instrumento equivalente, no prazo estabelecido pela Administração sem justificativa razoável;</w:t>
      </w:r>
    </w:p>
    <w:p w14:paraId="577294EB"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Não aceitar manter seu preço registrado, na hipótese prevista no artigo 27, § 2º, do Decreto nº 11.462, de 2023; ou</w:t>
      </w:r>
    </w:p>
    <w:p w14:paraId="61C7CE3D"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 Sofrer sanção prevista nos incisos III ou IV do caput do art. 156 da Lei nº 14.133, de 2021.</w:t>
      </w:r>
    </w:p>
    <w:p w14:paraId="493FF651" w14:textId="77777777" w:rsidR="003B40EC" w:rsidRPr="003E75B4" w:rsidRDefault="003B40EC" w:rsidP="003B40EC">
      <w:pPr>
        <w:pStyle w:val="Nvel4"/>
        <w:numPr>
          <w:ilvl w:val="3"/>
          <w:numId w:val="14"/>
        </w:numPr>
        <w:spacing w:before="0" w:after="0"/>
        <w:ind w:left="0" w:firstLine="0"/>
        <w:rPr>
          <w:color w:val="auto"/>
          <w:sz w:val="24"/>
          <w:szCs w:val="24"/>
        </w:rPr>
      </w:pPr>
      <w:r w:rsidRPr="003E75B4">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5D95A71"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 O cancelamento de registros nas hipóteses previstas no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112170">
        <w:rPr>
          <w:color w:val="auto"/>
          <w:sz w:val="24"/>
          <w:szCs w:val="24"/>
        </w:rPr>
        <w:t>9.1</w:t>
      </w:r>
      <w:r w:rsidRPr="003E75B4">
        <w:rPr>
          <w:color w:val="auto"/>
          <w:sz w:val="24"/>
          <w:szCs w:val="24"/>
        </w:rPr>
        <w:fldChar w:fldCharType="end"/>
      </w:r>
      <w:r w:rsidRPr="003E75B4">
        <w:rPr>
          <w:color w:val="auto"/>
          <w:sz w:val="24"/>
          <w:szCs w:val="24"/>
        </w:rPr>
        <w:t xml:space="preserve"> será formalizado por despacho do órgão ou da entidade gerenciadora, garantidos os princípios do contraditório e da ampla defesa.</w:t>
      </w:r>
    </w:p>
    <w:p w14:paraId="6E6F72CC"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Na hipótese de cancelamento do registro do fornecedor, o órgão ou a entidade gerenciadora poderá convocar os licitantes que compõem o cadastro de reserva, observada a ordem de classificação.</w:t>
      </w:r>
    </w:p>
    <w:p w14:paraId="4493DC78"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122" w:name="cancelamento_da_ata"/>
      <w:bookmarkEnd w:id="122"/>
      <w:r w:rsidRPr="003E75B4">
        <w:rPr>
          <w:color w:val="auto"/>
          <w:sz w:val="24"/>
          <w:szCs w:val="24"/>
        </w:rPr>
        <w:t xml:space="preserve"> </w:t>
      </w:r>
    </w:p>
    <w:p w14:paraId="777DB1D8"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Por razão de interesse público;</w:t>
      </w:r>
    </w:p>
    <w:p w14:paraId="2C1CABE6"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A pedido do fornecedor, decorrente de caso fortuito ou força maior; ou</w:t>
      </w:r>
    </w:p>
    <w:p w14:paraId="62FB56EB" w14:textId="77777777" w:rsidR="003B40EC"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Se não houver êxito nas negociações, nas hipóteses em que o preço de mercado tornar-se superior ou inferior ao preço registrado, nos termos do artigos 26, § 3º </w:t>
      </w:r>
      <w:proofErr w:type="gramStart"/>
      <w:r w:rsidRPr="003E75B4">
        <w:rPr>
          <w:color w:val="auto"/>
          <w:sz w:val="24"/>
          <w:szCs w:val="24"/>
        </w:rPr>
        <w:t>e  27</w:t>
      </w:r>
      <w:proofErr w:type="gramEnd"/>
      <w:r w:rsidRPr="003E75B4">
        <w:rPr>
          <w:color w:val="auto"/>
          <w:sz w:val="24"/>
          <w:szCs w:val="24"/>
        </w:rPr>
        <w:t xml:space="preserve">, § 4º, ambos do Decreto nº 11.462, de 2023. </w:t>
      </w:r>
    </w:p>
    <w:p w14:paraId="1EB39364" w14:textId="77777777" w:rsidR="008B268E" w:rsidRPr="00AC15EC" w:rsidRDefault="008B268E" w:rsidP="008B268E">
      <w:pPr>
        <w:pStyle w:val="Nvel3"/>
        <w:spacing w:before="0" w:after="0"/>
        <w:ind w:left="0"/>
        <w:rPr>
          <w:color w:val="auto"/>
          <w:sz w:val="24"/>
          <w:szCs w:val="24"/>
        </w:rPr>
      </w:pPr>
    </w:p>
    <w:p w14:paraId="5F425055" w14:textId="77777777" w:rsidR="003B40EC" w:rsidRPr="003E75B4" w:rsidRDefault="003B40EC" w:rsidP="00D06FA9">
      <w:pPr>
        <w:pStyle w:val="Nivel01"/>
      </w:pPr>
      <w:bookmarkStart w:id="123" w:name="_Toc169272689"/>
      <w:r w:rsidRPr="003E75B4">
        <w:lastRenderedPageBreak/>
        <w:t>DAS PENALIDADES</w:t>
      </w:r>
      <w:bookmarkEnd w:id="123"/>
    </w:p>
    <w:p w14:paraId="0E10BA5A"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32C9D0A2" w14:textId="77777777" w:rsidR="003B40EC" w:rsidRPr="003E75B4" w:rsidRDefault="003B40EC" w:rsidP="003B40EC">
      <w:pPr>
        <w:pStyle w:val="Nivel2"/>
        <w:numPr>
          <w:ilvl w:val="1"/>
          <w:numId w:val="14"/>
        </w:numPr>
        <w:autoSpaceDE w:val="0"/>
        <w:autoSpaceDN w:val="0"/>
        <w:adjustRightInd w:val="0"/>
        <w:spacing w:before="0" w:after="0"/>
        <w:ind w:left="432"/>
        <w:rPr>
          <w:color w:val="auto"/>
          <w:sz w:val="24"/>
          <w:szCs w:val="24"/>
        </w:rPr>
      </w:pPr>
      <w:r w:rsidRPr="003E75B4">
        <w:rPr>
          <w:color w:val="auto"/>
          <w:sz w:val="24"/>
          <w:szCs w:val="24"/>
        </w:rPr>
        <w:t xml:space="preserve">O descumprimento da Ata de Registro de Preços ensejará aplicação das penalidades estabelecidas </w:t>
      </w:r>
      <w:r w:rsidRPr="003E75B4">
        <w:rPr>
          <w:i/>
          <w:color w:val="auto"/>
          <w:sz w:val="24"/>
          <w:szCs w:val="24"/>
        </w:rPr>
        <w:t>no edital</w:t>
      </w:r>
      <w:r w:rsidRPr="003E75B4">
        <w:rPr>
          <w:color w:val="auto"/>
          <w:sz w:val="24"/>
          <w:szCs w:val="24"/>
        </w:rPr>
        <w:t>.</w:t>
      </w:r>
    </w:p>
    <w:p w14:paraId="0355AAB3" w14:textId="77777777" w:rsidR="003B40EC" w:rsidRPr="003E75B4" w:rsidRDefault="003B40EC" w:rsidP="003B40EC">
      <w:pPr>
        <w:pStyle w:val="Nvel3"/>
        <w:numPr>
          <w:ilvl w:val="2"/>
          <w:numId w:val="14"/>
        </w:numPr>
        <w:spacing w:before="0" w:after="0"/>
        <w:ind w:left="0" w:firstLine="0"/>
        <w:rPr>
          <w:color w:val="auto"/>
          <w:sz w:val="24"/>
          <w:szCs w:val="24"/>
        </w:rPr>
      </w:pPr>
      <w:r w:rsidRPr="003E75B4">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8825253" w14:textId="77777777" w:rsidR="003B40EC" w:rsidRPr="003E75B4"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A9CDD99" w14:textId="77777777" w:rsidR="003B40EC" w:rsidRDefault="003B40EC" w:rsidP="003B40EC">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6A2A2E67" w14:textId="77777777" w:rsidR="008B268E" w:rsidRPr="003E75B4" w:rsidRDefault="008B268E" w:rsidP="008B268E">
      <w:pPr>
        <w:pStyle w:val="Nivel2"/>
        <w:autoSpaceDE w:val="0"/>
        <w:autoSpaceDN w:val="0"/>
        <w:adjustRightInd w:val="0"/>
        <w:spacing w:before="0" w:after="0"/>
        <w:rPr>
          <w:color w:val="auto"/>
          <w:sz w:val="24"/>
          <w:szCs w:val="24"/>
        </w:rPr>
      </w:pPr>
    </w:p>
    <w:p w14:paraId="3EEDE6D6" w14:textId="77777777" w:rsidR="003B40EC" w:rsidRPr="003E75B4" w:rsidRDefault="003B40EC" w:rsidP="00D06FA9">
      <w:pPr>
        <w:pStyle w:val="Nivel01"/>
      </w:pPr>
      <w:bookmarkStart w:id="124" w:name="_Toc169272690"/>
      <w:r w:rsidRPr="003E75B4">
        <w:t>CONDIÇÕES GERAIS</w:t>
      </w:r>
      <w:bookmarkEnd w:id="124"/>
    </w:p>
    <w:p w14:paraId="47BD78AF" w14:textId="77777777" w:rsidR="003B40EC" w:rsidRPr="00C07008" w:rsidRDefault="003B40EC" w:rsidP="003B40EC">
      <w:pPr>
        <w:pStyle w:val="PargrafodaLista"/>
        <w:numPr>
          <w:ilvl w:val="0"/>
          <w:numId w:val="14"/>
        </w:numPr>
        <w:autoSpaceDE w:val="0"/>
        <w:autoSpaceDN w:val="0"/>
        <w:adjustRightInd w:val="0"/>
        <w:spacing w:line="276" w:lineRule="auto"/>
        <w:contextualSpacing w:val="0"/>
        <w:jc w:val="both"/>
        <w:rPr>
          <w:rFonts w:ascii="Arial" w:hAnsi="Arial" w:cs="Arial"/>
          <w:vanish/>
        </w:rPr>
      </w:pPr>
    </w:p>
    <w:p w14:paraId="4ACB9C5A" w14:textId="77777777" w:rsidR="003B40EC" w:rsidRDefault="003B40EC" w:rsidP="00D511A7">
      <w:pPr>
        <w:pStyle w:val="Nivel2"/>
        <w:numPr>
          <w:ilvl w:val="1"/>
          <w:numId w:val="14"/>
        </w:numPr>
        <w:autoSpaceDE w:val="0"/>
        <w:autoSpaceDN w:val="0"/>
        <w:adjustRightInd w:val="0"/>
        <w:spacing w:before="0" w:after="0"/>
        <w:ind w:left="0" w:firstLine="0"/>
        <w:rPr>
          <w:color w:val="auto"/>
          <w:sz w:val="24"/>
          <w:szCs w:val="24"/>
        </w:rPr>
      </w:pPr>
      <w:r w:rsidRPr="003E75B4">
        <w:rPr>
          <w:color w:val="auto"/>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E75B4">
        <w:rPr>
          <w:i/>
          <w:color w:val="auto"/>
          <w:sz w:val="24"/>
          <w:szCs w:val="24"/>
        </w:rPr>
        <w:t>AO EDITAL</w:t>
      </w:r>
      <w:r w:rsidRPr="003E75B4">
        <w:rPr>
          <w:color w:val="auto"/>
          <w:sz w:val="24"/>
          <w:szCs w:val="24"/>
        </w:rPr>
        <w:t>.</w:t>
      </w:r>
    </w:p>
    <w:p w14:paraId="51313669" w14:textId="77777777" w:rsidR="00D511A7" w:rsidRPr="003E75B4" w:rsidRDefault="00D511A7" w:rsidP="00D511A7">
      <w:pPr>
        <w:pStyle w:val="Nivel2"/>
        <w:autoSpaceDE w:val="0"/>
        <w:autoSpaceDN w:val="0"/>
        <w:adjustRightInd w:val="0"/>
        <w:spacing w:before="0" w:after="0"/>
        <w:rPr>
          <w:color w:val="auto"/>
          <w:sz w:val="24"/>
          <w:szCs w:val="24"/>
        </w:rPr>
      </w:pPr>
    </w:p>
    <w:p w14:paraId="003A0D2E" w14:textId="77777777" w:rsidR="003B40EC" w:rsidRPr="003E75B4" w:rsidRDefault="003B40EC" w:rsidP="003B40EC">
      <w:pPr>
        <w:widowControl w:val="0"/>
        <w:autoSpaceDE w:val="0"/>
        <w:autoSpaceDN w:val="0"/>
        <w:adjustRightInd w:val="0"/>
        <w:spacing w:line="276" w:lineRule="auto"/>
        <w:jc w:val="both"/>
        <w:rPr>
          <w:rFonts w:ascii="Arial" w:hAnsi="Arial" w:cs="Arial"/>
          <w:i/>
          <w:iCs/>
        </w:rPr>
      </w:pPr>
      <w:r w:rsidRPr="003E75B4">
        <w:rPr>
          <w:rFonts w:ascii="Arial" w:hAnsi="Arial" w:cs="Arial"/>
        </w:rPr>
        <w:t xml:space="preserve">Para firmeza e validade do pactuado, a presente Ata foi lavrada em 02. (duas) vias de igual teor, que, depois de lida e achada em ordem, vai assinada pelas partes </w:t>
      </w:r>
      <w:r w:rsidRPr="003E75B4">
        <w:rPr>
          <w:rFonts w:ascii="Arial" w:hAnsi="Arial" w:cs="Arial"/>
          <w:i/>
          <w:iCs/>
        </w:rPr>
        <w:t xml:space="preserve">e encaminhada cópia </w:t>
      </w:r>
      <w:r>
        <w:rPr>
          <w:rFonts w:ascii="Arial" w:hAnsi="Arial" w:cs="Arial"/>
          <w:i/>
          <w:iCs/>
        </w:rPr>
        <w:t>aos demais órgãos participantes.</w:t>
      </w:r>
    </w:p>
    <w:p w14:paraId="4E184114" w14:textId="77777777" w:rsidR="003B40EC" w:rsidRPr="003E75B4" w:rsidRDefault="003B40EC" w:rsidP="003B40EC">
      <w:pPr>
        <w:widowControl w:val="0"/>
        <w:autoSpaceDE w:val="0"/>
        <w:autoSpaceDN w:val="0"/>
        <w:adjustRightInd w:val="0"/>
        <w:spacing w:line="276" w:lineRule="auto"/>
        <w:ind w:right="-30"/>
        <w:jc w:val="center"/>
        <w:rPr>
          <w:rFonts w:ascii="Arial" w:hAnsi="Arial" w:cs="Arial"/>
        </w:rPr>
      </w:pPr>
      <w:r w:rsidRPr="003E75B4">
        <w:rPr>
          <w:rFonts w:ascii="Arial" w:hAnsi="Arial" w:cs="Arial"/>
        </w:rPr>
        <w:t>Local e data</w:t>
      </w:r>
    </w:p>
    <w:p w14:paraId="13856BEB" w14:textId="77777777" w:rsidR="003B40EC" w:rsidRPr="003E75B4" w:rsidRDefault="003B40EC" w:rsidP="003B40EC">
      <w:pPr>
        <w:widowControl w:val="0"/>
        <w:autoSpaceDE w:val="0"/>
        <w:autoSpaceDN w:val="0"/>
        <w:adjustRightInd w:val="0"/>
        <w:spacing w:line="276" w:lineRule="auto"/>
        <w:ind w:right="-30"/>
        <w:jc w:val="center"/>
        <w:rPr>
          <w:rFonts w:ascii="Arial" w:hAnsi="Arial" w:cs="Arial"/>
        </w:rPr>
      </w:pPr>
      <w:r w:rsidRPr="003E75B4">
        <w:rPr>
          <w:rFonts w:ascii="Arial" w:hAnsi="Arial" w:cs="Arial"/>
        </w:rPr>
        <w:t>Assinaturas</w:t>
      </w:r>
    </w:p>
    <w:p w14:paraId="0089DB76" w14:textId="77777777" w:rsidR="003B40EC" w:rsidRPr="003E75B4" w:rsidRDefault="003B40EC" w:rsidP="003B40EC">
      <w:pPr>
        <w:widowControl w:val="0"/>
        <w:autoSpaceDE w:val="0"/>
        <w:autoSpaceDN w:val="0"/>
        <w:adjustRightInd w:val="0"/>
        <w:spacing w:line="276" w:lineRule="auto"/>
        <w:ind w:right="-30"/>
        <w:jc w:val="center"/>
        <w:rPr>
          <w:rFonts w:ascii="Arial" w:hAnsi="Arial" w:cs="Arial"/>
        </w:rPr>
      </w:pPr>
    </w:p>
    <w:p w14:paraId="43B4DD1D" w14:textId="77777777" w:rsidR="003B40EC" w:rsidRPr="003E75B4" w:rsidRDefault="003B40EC" w:rsidP="003B40EC">
      <w:pPr>
        <w:widowControl w:val="0"/>
        <w:autoSpaceDE w:val="0"/>
        <w:autoSpaceDN w:val="0"/>
        <w:adjustRightInd w:val="0"/>
        <w:spacing w:line="276" w:lineRule="auto"/>
        <w:ind w:right="-30"/>
        <w:jc w:val="center"/>
        <w:rPr>
          <w:rFonts w:ascii="Arial" w:hAnsi="Arial" w:cs="Arial"/>
        </w:rPr>
      </w:pPr>
      <w:r w:rsidRPr="003E75B4">
        <w:rPr>
          <w:rFonts w:ascii="Arial" w:hAnsi="Arial" w:cs="Arial"/>
        </w:rPr>
        <w:t>Representante legal do órgão gerenciador e representante(s) legal(</w:t>
      </w:r>
      <w:proofErr w:type="spellStart"/>
      <w:r w:rsidRPr="003E75B4">
        <w:rPr>
          <w:rFonts w:ascii="Arial" w:hAnsi="Arial" w:cs="Arial"/>
        </w:rPr>
        <w:t>is</w:t>
      </w:r>
      <w:proofErr w:type="spellEnd"/>
      <w:r w:rsidRPr="003E75B4">
        <w:rPr>
          <w:rFonts w:ascii="Arial" w:hAnsi="Arial" w:cs="Arial"/>
        </w:rPr>
        <w:t>) do(s) fornecedor(s) registrado(s)</w:t>
      </w:r>
    </w:p>
    <w:p w14:paraId="019DE1CF"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36522A0E"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092438C0"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4DA1D32C"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542F2C61"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6F4325C4"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7E0CD62C"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4D814D7F"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7486D02F"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72ED8D1D"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1E4B7D0F" w14:textId="77777777" w:rsidR="008B268E" w:rsidRDefault="008B268E" w:rsidP="004A354F">
      <w:pPr>
        <w:widowControl w:val="0"/>
        <w:autoSpaceDE w:val="0"/>
        <w:autoSpaceDN w:val="0"/>
        <w:adjustRightInd w:val="0"/>
        <w:spacing w:line="276" w:lineRule="auto"/>
        <w:ind w:right="-30"/>
        <w:jc w:val="center"/>
        <w:rPr>
          <w:rFonts w:ascii="Arial" w:hAnsi="Arial" w:cs="Arial"/>
        </w:rPr>
      </w:pPr>
    </w:p>
    <w:p w14:paraId="6801327C" w14:textId="77777777" w:rsidR="00D511A7" w:rsidRDefault="00D511A7" w:rsidP="004A354F">
      <w:pPr>
        <w:widowControl w:val="0"/>
        <w:autoSpaceDE w:val="0"/>
        <w:autoSpaceDN w:val="0"/>
        <w:adjustRightInd w:val="0"/>
        <w:spacing w:line="276" w:lineRule="auto"/>
        <w:ind w:right="-30"/>
        <w:jc w:val="center"/>
        <w:rPr>
          <w:rFonts w:ascii="Arial" w:hAnsi="Arial" w:cs="Arial"/>
        </w:rPr>
      </w:pPr>
    </w:p>
    <w:p w14:paraId="6E8AAD56" w14:textId="557FB887" w:rsidR="000E65FE" w:rsidRPr="00233F4F" w:rsidRDefault="00251576" w:rsidP="004A354F">
      <w:pPr>
        <w:widowControl w:val="0"/>
        <w:autoSpaceDE w:val="0"/>
        <w:autoSpaceDN w:val="0"/>
        <w:adjustRightInd w:val="0"/>
        <w:spacing w:line="276" w:lineRule="auto"/>
        <w:ind w:right="-30"/>
        <w:jc w:val="center"/>
        <w:rPr>
          <w:rFonts w:ascii="Arial" w:hAnsi="Arial" w:cs="Arial"/>
          <w:b/>
        </w:rPr>
      </w:pPr>
      <w:r w:rsidRPr="00233F4F">
        <w:rPr>
          <w:rFonts w:ascii="Arial" w:hAnsi="Arial" w:cs="Arial"/>
          <w:b/>
        </w:rPr>
        <w:lastRenderedPageBreak/>
        <w:t>ANEXO</w:t>
      </w:r>
    </w:p>
    <w:p w14:paraId="5928A97D"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07FAF3CF"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Cadastro Reserva</w:t>
      </w:r>
    </w:p>
    <w:p w14:paraId="4168060B"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4EBCB687" w14:textId="77777777" w:rsidR="000E65FE"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Seguindo a ordem de classificação, segue relação de fornecedores que aceitaram cotar os itens com preços iguais ao adjudicatário:</w:t>
      </w:r>
    </w:p>
    <w:p w14:paraId="2EF7C8C9"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22885E38" w14:textId="77777777" w:rsidR="007B4D28" w:rsidRDefault="007B4D28" w:rsidP="004A354F">
      <w:pPr>
        <w:widowControl w:val="0"/>
        <w:autoSpaceDE w:val="0"/>
        <w:autoSpaceDN w:val="0"/>
        <w:adjustRightInd w:val="0"/>
        <w:spacing w:line="276" w:lineRule="auto"/>
        <w:ind w:right="-30"/>
        <w:jc w:val="center"/>
        <w:rPr>
          <w:rFonts w:ascii="Arial" w:hAnsi="Arial" w:cs="Arial"/>
        </w:rPr>
      </w:pPr>
    </w:p>
    <w:p w14:paraId="649340E4" w14:textId="77777777" w:rsidR="007B4D28" w:rsidRPr="003E75B4" w:rsidRDefault="007B4D28" w:rsidP="004A354F">
      <w:pPr>
        <w:widowControl w:val="0"/>
        <w:autoSpaceDE w:val="0"/>
        <w:autoSpaceDN w:val="0"/>
        <w:adjustRightInd w:val="0"/>
        <w:spacing w:line="276" w:lineRule="auto"/>
        <w:ind w:right="-30"/>
        <w:jc w:val="center"/>
        <w:rPr>
          <w:rFonts w:ascii="Arial" w:hAnsi="Arial" w:cs="Arial"/>
        </w:rPr>
      </w:pPr>
    </w:p>
    <w:p w14:paraId="38B32D6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tbl>
      <w:tblPr>
        <w:tblW w:w="10348" w:type="dxa"/>
        <w:tblInd w:w="-132" w:type="dxa"/>
        <w:tblLayout w:type="fixed"/>
        <w:tblCellMar>
          <w:left w:w="10" w:type="dxa"/>
          <w:right w:w="10" w:type="dxa"/>
        </w:tblCellMar>
        <w:tblLook w:val="0000" w:firstRow="0" w:lastRow="0" w:firstColumn="0" w:lastColumn="0" w:noHBand="0" w:noVBand="0"/>
      </w:tblPr>
      <w:tblGrid>
        <w:gridCol w:w="1014"/>
        <w:gridCol w:w="734"/>
        <w:gridCol w:w="2363"/>
        <w:gridCol w:w="2127"/>
        <w:gridCol w:w="2126"/>
        <w:gridCol w:w="1984"/>
      </w:tblGrid>
      <w:tr w:rsidR="00C07008" w:rsidRPr="003E75B4" w14:paraId="26447439" w14:textId="77777777" w:rsidTr="00C07008">
        <w:trPr>
          <w:trHeight w:val="511"/>
        </w:trPr>
        <w:tc>
          <w:tcPr>
            <w:tcW w:w="10348" w:type="dxa"/>
            <w:gridSpan w:val="6"/>
            <w:tcBorders>
              <w:top w:val="single" w:sz="2" w:space="0" w:color="000000"/>
              <w:left w:val="single" w:sz="2" w:space="0" w:color="000000"/>
              <w:bottom w:val="single" w:sz="2" w:space="0" w:color="000000"/>
              <w:right w:val="single" w:sz="2" w:space="0" w:color="000000"/>
            </w:tcBorders>
            <w:vAlign w:val="center"/>
          </w:tcPr>
          <w:p w14:paraId="1C1D2C98" w14:textId="77777777" w:rsidR="00C07008" w:rsidRPr="003E75B4" w:rsidRDefault="00C07008" w:rsidP="00C07008">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C07008" w:rsidRPr="00B43FC9" w14:paraId="4C2C6D6A"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auto"/>
              <w:left w:val="single" w:sz="4" w:space="0" w:color="000000"/>
              <w:bottom w:val="single" w:sz="4" w:space="0" w:color="000000"/>
              <w:right w:val="single" w:sz="4" w:space="0" w:color="auto"/>
            </w:tcBorders>
            <w:shd w:val="clear" w:color="auto" w:fill="D9D9D9"/>
            <w:vAlign w:val="center"/>
          </w:tcPr>
          <w:p w14:paraId="2B2B809B"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LOTE</w:t>
            </w:r>
          </w:p>
        </w:tc>
        <w:tc>
          <w:tcPr>
            <w:tcW w:w="734" w:type="dxa"/>
            <w:tcBorders>
              <w:top w:val="single" w:sz="4" w:space="0" w:color="auto"/>
              <w:left w:val="single" w:sz="4" w:space="0" w:color="auto"/>
              <w:bottom w:val="single" w:sz="4" w:space="0" w:color="000000"/>
              <w:right w:val="single" w:sz="4" w:space="0" w:color="000000"/>
            </w:tcBorders>
            <w:shd w:val="clear" w:color="auto" w:fill="D9D9D9"/>
            <w:vAlign w:val="center"/>
          </w:tcPr>
          <w:p w14:paraId="3EF1823D"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ITEM</w:t>
            </w:r>
          </w:p>
        </w:tc>
        <w:tc>
          <w:tcPr>
            <w:tcW w:w="2363" w:type="dxa"/>
            <w:tcBorders>
              <w:top w:val="single" w:sz="4" w:space="0" w:color="000000"/>
              <w:left w:val="nil"/>
              <w:bottom w:val="single" w:sz="4" w:space="0" w:color="000000"/>
              <w:right w:val="single" w:sz="4" w:space="0" w:color="auto"/>
            </w:tcBorders>
            <w:shd w:val="clear" w:color="auto" w:fill="D9D9D9"/>
            <w:vAlign w:val="center"/>
          </w:tcPr>
          <w:p w14:paraId="521E4662"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DESCRIÇÃO </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E7F10D7"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MARCA/MODELO</w:t>
            </w:r>
          </w:p>
        </w:tc>
        <w:tc>
          <w:tcPr>
            <w:tcW w:w="2126" w:type="dxa"/>
            <w:tcBorders>
              <w:top w:val="single" w:sz="4" w:space="0" w:color="000000"/>
              <w:left w:val="nil"/>
              <w:bottom w:val="single" w:sz="4" w:space="0" w:color="000000"/>
              <w:right w:val="single" w:sz="4" w:space="0" w:color="000000"/>
            </w:tcBorders>
            <w:shd w:val="clear" w:color="auto" w:fill="D9D9D9"/>
            <w:vAlign w:val="center"/>
          </w:tcPr>
          <w:p w14:paraId="1BB5EFE2"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VALOR </w:t>
            </w:r>
            <w:r>
              <w:rPr>
                <w:rFonts w:ascii="Arial" w:eastAsia="Calibri" w:hAnsi="Arial" w:cs="Arial"/>
                <w:b/>
                <w:sz w:val="20"/>
                <w:szCs w:val="20"/>
              </w:rPr>
              <w:t>UNITÁRIO</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2DC07A9C" w14:textId="77777777" w:rsidR="00C07008" w:rsidRPr="00B43FC9" w:rsidRDefault="00C07008" w:rsidP="00C07008">
            <w:pPr>
              <w:spacing w:line="276" w:lineRule="auto"/>
              <w:jc w:val="center"/>
              <w:rPr>
                <w:rFonts w:ascii="Arial" w:eastAsia="Calibri" w:hAnsi="Arial" w:cs="Arial"/>
                <w:b/>
                <w:sz w:val="20"/>
                <w:szCs w:val="20"/>
              </w:rPr>
            </w:pPr>
            <w:r>
              <w:rPr>
                <w:rFonts w:ascii="Arial" w:eastAsia="Calibri" w:hAnsi="Arial" w:cs="Arial"/>
                <w:b/>
                <w:sz w:val="20"/>
                <w:szCs w:val="20"/>
              </w:rPr>
              <w:t>VALOR TOTAL</w:t>
            </w:r>
          </w:p>
        </w:tc>
      </w:tr>
      <w:tr w:rsidR="00C07008" w:rsidRPr="003E75B4" w14:paraId="670ACE10"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F6E64EE"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734"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922EE1B"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2363" w:type="dxa"/>
            <w:tcBorders>
              <w:top w:val="single" w:sz="4" w:space="0" w:color="000000"/>
              <w:left w:val="nil"/>
              <w:bottom w:val="single" w:sz="4" w:space="0" w:color="000000"/>
              <w:right w:val="single" w:sz="4" w:space="0" w:color="auto"/>
            </w:tcBorders>
            <w:shd w:val="clear" w:color="auto" w:fill="auto"/>
            <w:vAlign w:val="bottom"/>
          </w:tcPr>
          <w:p w14:paraId="3C154E03" w14:textId="77777777" w:rsidR="00C07008" w:rsidRPr="003E75B4" w:rsidRDefault="00C07008" w:rsidP="00C07008">
            <w:pPr>
              <w:spacing w:line="276" w:lineRule="auto"/>
              <w:jc w:val="center"/>
              <w:rPr>
                <w:rFonts w:ascii="Arial" w:eastAsia="Calibri" w:hAnsi="Arial" w:cs="Arial"/>
              </w:rPr>
            </w:pP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bottom"/>
          </w:tcPr>
          <w:p w14:paraId="185E9884" w14:textId="77777777" w:rsidR="00C07008" w:rsidRPr="003E75B4" w:rsidRDefault="00C07008" w:rsidP="00C07008">
            <w:pPr>
              <w:spacing w:line="276" w:lineRule="auto"/>
              <w:jc w:val="center"/>
              <w:rPr>
                <w:rFonts w:ascii="Arial" w:eastAsia="Calibri" w:hAnsi="Arial" w:cs="Arial"/>
              </w:rPr>
            </w:pP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00DC81D"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2BC2B0F1"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r>
      <w:tr w:rsidR="00C07008" w:rsidRPr="003E75B4" w14:paraId="50E3441E"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
        </w:trPr>
        <w:tc>
          <w:tcPr>
            <w:tcW w:w="836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90325A" w14:textId="77777777" w:rsidR="00C07008" w:rsidRPr="003E75B4" w:rsidRDefault="00C07008" w:rsidP="00C07008">
            <w:pPr>
              <w:spacing w:line="276" w:lineRule="auto"/>
              <w:rPr>
                <w:rFonts w:ascii="Arial" w:eastAsia="Calibri" w:hAnsi="Arial" w:cs="Arial"/>
                <w:b/>
              </w:rPr>
            </w:pPr>
            <w:r w:rsidRPr="003E75B4">
              <w:rPr>
                <w:rFonts w:ascii="Arial" w:eastAsia="Calibri" w:hAnsi="Arial" w:cs="Arial"/>
                <w:b/>
              </w:rPr>
              <w:t xml:space="preserve">TOTAL POR EXTENSO: </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4AE867CF" w14:textId="77777777" w:rsidR="00C07008" w:rsidRPr="003E75B4" w:rsidRDefault="00C07008" w:rsidP="00C07008">
            <w:pPr>
              <w:spacing w:line="276" w:lineRule="auto"/>
              <w:rPr>
                <w:rFonts w:ascii="Arial" w:eastAsia="Calibri" w:hAnsi="Arial" w:cs="Arial"/>
                <w:b/>
              </w:rPr>
            </w:pPr>
            <w:r>
              <w:rPr>
                <w:rFonts w:ascii="Arial" w:eastAsia="Calibri" w:hAnsi="Arial" w:cs="Arial"/>
                <w:b/>
              </w:rPr>
              <w:t>R$</w:t>
            </w:r>
          </w:p>
        </w:tc>
      </w:tr>
    </w:tbl>
    <w:p w14:paraId="63D1B72F"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7F6D733E"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24EB0451"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67115564"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Seguindo a ordem de classificação, segue relação de fornecedores que mantiveram sua proposta original:</w:t>
      </w:r>
    </w:p>
    <w:p w14:paraId="1F05BF7D"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tbl>
      <w:tblPr>
        <w:tblW w:w="10348" w:type="dxa"/>
        <w:tblInd w:w="-132" w:type="dxa"/>
        <w:tblLayout w:type="fixed"/>
        <w:tblCellMar>
          <w:left w:w="10" w:type="dxa"/>
          <w:right w:w="10" w:type="dxa"/>
        </w:tblCellMar>
        <w:tblLook w:val="0000" w:firstRow="0" w:lastRow="0" w:firstColumn="0" w:lastColumn="0" w:noHBand="0" w:noVBand="0"/>
      </w:tblPr>
      <w:tblGrid>
        <w:gridCol w:w="1014"/>
        <w:gridCol w:w="734"/>
        <w:gridCol w:w="2363"/>
        <w:gridCol w:w="2127"/>
        <w:gridCol w:w="2126"/>
        <w:gridCol w:w="1984"/>
      </w:tblGrid>
      <w:tr w:rsidR="00C07008" w:rsidRPr="003E75B4" w14:paraId="0DAE635E" w14:textId="77777777" w:rsidTr="00C07008">
        <w:trPr>
          <w:trHeight w:val="511"/>
        </w:trPr>
        <w:tc>
          <w:tcPr>
            <w:tcW w:w="10348" w:type="dxa"/>
            <w:gridSpan w:val="6"/>
            <w:tcBorders>
              <w:top w:val="single" w:sz="2" w:space="0" w:color="000000"/>
              <w:left w:val="single" w:sz="2" w:space="0" w:color="000000"/>
              <w:bottom w:val="single" w:sz="2" w:space="0" w:color="000000"/>
              <w:right w:val="single" w:sz="2" w:space="0" w:color="000000"/>
            </w:tcBorders>
            <w:vAlign w:val="center"/>
          </w:tcPr>
          <w:p w14:paraId="39B91D86" w14:textId="77777777" w:rsidR="00C07008" w:rsidRPr="003E75B4" w:rsidRDefault="00C07008" w:rsidP="00C07008">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C07008" w:rsidRPr="00B43FC9" w14:paraId="00295201"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auto"/>
              <w:left w:val="single" w:sz="4" w:space="0" w:color="000000"/>
              <w:bottom w:val="single" w:sz="4" w:space="0" w:color="000000"/>
              <w:right w:val="single" w:sz="4" w:space="0" w:color="auto"/>
            </w:tcBorders>
            <w:shd w:val="clear" w:color="auto" w:fill="D9D9D9"/>
            <w:vAlign w:val="center"/>
          </w:tcPr>
          <w:p w14:paraId="7626BDC6"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LOTE</w:t>
            </w:r>
          </w:p>
        </w:tc>
        <w:tc>
          <w:tcPr>
            <w:tcW w:w="734" w:type="dxa"/>
            <w:tcBorders>
              <w:top w:val="single" w:sz="4" w:space="0" w:color="auto"/>
              <w:left w:val="single" w:sz="4" w:space="0" w:color="auto"/>
              <w:bottom w:val="single" w:sz="4" w:space="0" w:color="000000"/>
              <w:right w:val="single" w:sz="4" w:space="0" w:color="000000"/>
            </w:tcBorders>
            <w:shd w:val="clear" w:color="auto" w:fill="D9D9D9"/>
            <w:vAlign w:val="center"/>
          </w:tcPr>
          <w:p w14:paraId="474B50B6"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ITEM</w:t>
            </w:r>
          </w:p>
        </w:tc>
        <w:tc>
          <w:tcPr>
            <w:tcW w:w="2363" w:type="dxa"/>
            <w:tcBorders>
              <w:top w:val="single" w:sz="4" w:space="0" w:color="000000"/>
              <w:left w:val="nil"/>
              <w:bottom w:val="single" w:sz="4" w:space="0" w:color="000000"/>
              <w:right w:val="single" w:sz="4" w:space="0" w:color="auto"/>
            </w:tcBorders>
            <w:shd w:val="clear" w:color="auto" w:fill="D9D9D9"/>
            <w:vAlign w:val="center"/>
          </w:tcPr>
          <w:p w14:paraId="2F6432A8"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DESCRIÇÃO </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31F81705"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MARCA/MODELO</w:t>
            </w:r>
          </w:p>
        </w:tc>
        <w:tc>
          <w:tcPr>
            <w:tcW w:w="2126" w:type="dxa"/>
            <w:tcBorders>
              <w:top w:val="single" w:sz="4" w:space="0" w:color="000000"/>
              <w:left w:val="nil"/>
              <w:bottom w:val="single" w:sz="4" w:space="0" w:color="000000"/>
              <w:right w:val="single" w:sz="4" w:space="0" w:color="000000"/>
            </w:tcBorders>
            <w:shd w:val="clear" w:color="auto" w:fill="D9D9D9"/>
            <w:vAlign w:val="center"/>
          </w:tcPr>
          <w:p w14:paraId="1597F94E"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VALOR </w:t>
            </w:r>
            <w:r>
              <w:rPr>
                <w:rFonts w:ascii="Arial" w:eastAsia="Calibri" w:hAnsi="Arial" w:cs="Arial"/>
                <w:b/>
                <w:sz w:val="20"/>
                <w:szCs w:val="20"/>
              </w:rPr>
              <w:t>UNITÁRIO</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0243DAB0" w14:textId="77777777" w:rsidR="00C07008" w:rsidRPr="00B43FC9" w:rsidRDefault="00C07008" w:rsidP="00C07008">
            <w:pPr>
              <w:spacing w:line="276" w:lineRule="auto"/>
              <w:jc w:val="center"/>
              <w:rPr>
                <w:rFonts w:ascii="Arial" w:eastAsia="Calibri" w:hAnsi="Arial" w:cs="Arial"/>
                <w:b/>
                <w:sz w:val="20"/>
                <w:szCs w:val="20"/>
              </w:rPr>
            </w:pPr>
            <w:r>
              <w:rPr>
                <w:rFonts w:ascii="Arial" w:eastAsia="Calibri" w:hAnsi="Arial" w:cs="Arial"/>
                <w:b/>
                <w:sz w:val="20"/>
                <w:szCs w:val="20"/>
              </w:rPr>
              <w:t>VALOR TOTAL</w:t>
            </w:r>
          </w:p>
        </w:tc>
      </w:tr>
      <w:tr w:rsidR="00C07008" w:rsidRPr="003E75B4" w14:paraId="6BEB6A5A"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4C3BAF74"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734"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8C6E3BB"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2363" w:type="dxa"/>
            <w:tcBorders>
              <w:top w:val="single" w:sz="4" w:space="0" w:color="000000"/>
              <w:left w:val="nil"/>
              <w:bottom w:val="single" w:sz="4" w:space="0" w:color="000000"/>
              <w:right w:val="single" w:sz="4" w:space="0" w:color="auto"/>
            </w:tcBorders>
            <w:shd w:val="clear" w:color="auto" w:fill="auto"/>
            <w:vAlign w:val="bottom"/>
          </w:tcPr>
          <w:p w14:paraId="711B4A68" w14:textId="77777777" w:rsidR="00C07008" w:rsidRPr="003E75B4" w:rsidRDefault="00C07008" w:rsidP="00C07008">
            <w:pPr>
              <w:spacing w:line="276" w:lineRule="auto"/>
              <w:jc w:val="center"/>
              <w:rPr>
                <w:rFonts w:ascii="Arial" w:eastAsia="Calibri" w:hAnsi="Arial" w:cs="Arial"/>
              </w:rPr>
            </w:pP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bottom"/>
          </w:tcPr>
          <w:p w14:paraId="3F0270F1" w14:textId="77777777" w:rsidR="00C07008" w:rsidRPr="003E75B4" w:rsidRDefault="00C07008" w:rsidP="00C07008">
            <w:pPr>
              <w:spacing w:line="276" w:lineRule="auto"/>
              <w:jc w:val="center"/>
              <w:rPr>
                <w:rFonts w:ascii="Arial" w:eastAsia="Calibri" w:hAnsi="Arial" w:cs="Arial"/>
              </w:rPr>
            </w:pP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BB39C73"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1485CBE2"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r>
      <w:tr w:rsidR="00C07008" w:rsidRPr="003E75B4" w14:paraId="1141343F"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
        </w:trPr>
        <w:tc>
          <w:tcPr>
            <w:tcW w:w="836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15BE2F3" w14:textId="77777777" w:rsidR="00C07008" w:rsidRPr="003E75B4" w:rsidRDefault="00C07008" w:rsidP="00C07008">
            <w:pPr>
              <w:spacing w:line="276" w:lineRule="auto"/>
              <w:rPr>
                <w:rFonts w:ascii="Arial" w:eastAsia="Calibri" w:hAnsi="Arial" w:cs="Arial"/>
                <w:b/>
              </w:rPr>
            </w:pPr>
            <w:r w:rsidRPr="003E75B4">
              <w:rPr>
                <w:rFonts w:ascii="Arial" w:eastAsia="Calibri" w:hAnsi="Arial" w:cs="Arial"/>
                <w:b/>
              </w:rPr>
              <w:t xml:space="preserve">TOTAL POR EXTENSO: </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7D1E5F76" w14:textId="77777777" w:rsidR="00C07008" w:rsidRPr="003E75B4" w:rsidRDefault="00C07008" w:rsidP="00C07008">
            <w:pPr>
              <w:spacing w:line="276" w:lineRule="auto"/>
              <w:rPr>
                <w:rFonts w:ascii="Arial" w:eastAsia="Calibri" w:hAnsi="Arial" w:cs="Arial"/>
                <w:b/>
              </w:rPr>
            </w:pPr>
            <w:r>
              <w:rPr>
                <w:rFonts w:ascii="Arial" w:eastAsia="Calibri" w:hAnsi="Arial" w:cs="Arial"/>
                <w:b/>
              </w:rPr>
              <w:t>R$</w:t>
            </w:r>
          </w:p>
        </w:tc>
      </w:tr>
    </w:tbl>
    <w:p w14:paraId="596EE483" w14:textId="77777777" w:rsidR="000E65FE" w:rsidRDefault="000E65FE" w:rsidP="004A354F">
      <w:pPr>
        <w:widowControl w:val="0"/>
        <w:autoSpaceDE w:val="0"/>
        <w:autoSpaceDN w:val="0"/>
        <w:adjustRightInd w:val="0"/>
        <w:spacing w:line="276" w:lineRule="auto"/>
        <w:ind w:right="-30"/>
        <w:jc w:val="center"/>
        <w:rPr>
          <w:rFonts w:ascii="Arial" w:hAnsi="Arial" w:cs="Arial"/>
        </w:rPr>
      </w:pPr>
    </w:p>
    <w:p w14:paraId="604512D8"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54F0BF62"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32EB076A"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7D884E29" w14:textId="77777777" w:rsidR="001872BD" w:rsidRPr="003E75B4" w:rsidRDefault="001872BD" w:rsidP="004A354F">
      <w:pPr>
        <w:widowControl w:val="0"/>
        <w:autoSpaceDE w:val="0"/>
        <w:autoSpaceDN w:val="0"/>
        <w:adjustRightInd w:val="0"/>
        <w:spacing w:line="276" w:lineRule="auto"/>
        <w:ind w:right="-30"/>
        <w:jc w:val="center"/>
        <w:rPr>
          <w:rFonts w:ascii="Arial" w:hAnsi="Arial" w:cs="Arial"/>
        </w:rPr>
      </w:pPr>
    </w:p>
    <w:p w14:paraId="0F38B216" w14:textId="77777777" w:rsidR="00C97F0A" w:rsidRDefault="00C97F0A" w:rsidP="004A354F">
      <w:pPr>
        <w:widowControl w:val="0"/>
        <w:autoSpaceDE w:val="0"/>
        <w:autoSpaceDN w:val="0"/>
        <w:adjustRightInd w:val="0"/>
        <w:spacing w:line="276" w:lineRule="auto"/>
        <w:ind w:right="-30"/>
        <w:jc w:val="center"/>
        <w:rPr>
          <w:rFonts w:ascii="Arial" w:hAnsi="Arial" w:cs="Arial"/>
        </w:rPr>
      </w:pPr>
    </w:p>
    <w:p w14:paraId="0F2F5AF7" w14:textId="77777777" w:rsidR="00CF693A" w:rsidRDefault="00CF693A" w:rsidP="004A354F">
      <w:pPr>
        <w:widowControl w:val="0"/>
        <w:autoSpaceDE w:val="0"/>
        <w:autoSpaceDN w:val="0"/>
        <w:adjustRightInd w:val="0"/>
        <w:spacing w:line="276" w:lineRule="auto"/>
        <w:ind w:right="-30"/>
        <w:jc w:val="center"/>
        <w:rPr>
          <w:rFonts w:ascii="Arial" w:hAnsi="Arial" w:cs="Arial"/>
        </w:rPr>
      </w:pPr>
    </w:p>
    <w:p w14:paraId="20EC7BE5"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2B59D4CA"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30450B22"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0B6660C8" w14:textId="77777777" w:rsidR="00D06FA9" w:rsidRDefault="00D06FA9" w:rsidP="004A354F">
      <w:pPr>
        <w:widowControl w:val="0"/>
        <w:autoSpaceDE w:val="0"/>
        <w:autoSpaceDN w:val="0"/>
        <w:adjustRightInd w:val="0"/>
        <w:spacing w:line="276" w:lineRule="auto"/>
        <w:ind w:right="-30"/>
        <w:jc w:val="center"/>
        <w:rPr>
          <w:rFonts w:ascii="Arial" w:hAnsi="Arial" w:cs="Arial"/>
        </w:rPr>
      </w:pPr>
    </w:p>
    <w:p w14:paraId="719B8E87" w14:textId="77777777" w:rsidR="00D06FA9" w:rsidRDefault="00D06FA9" w:rsidP="004A354F">
      <w:pPr>
        <w:widowControl w:val="0"/>
        <w:autoSpaceDE w:val="0"/>
        <w:autoSpaceDN w:val="0"/>
        <w:adjustRightInd w:val="0"/>
        <w:spacing w:line="276" w:lineRule="auto"/>
        <w:ind w:right="-30"/>
        <w:jc w:val="center"/>
        <w:rPr>
          <w:rFonts w:ascii="Arial" w:hAnsi="Arial" w:cs="Arial"/>
        </w:rPr>
      </w:pPr>
    </w:p>
    <w:p w14:paraId="65FE5143" w14:textId="77777777" w:rsidR="00BA789B" w:rsidRDefault="00BA789B" w:rsidP="004A354F">
      <w:pPr>
        <w:widowControl w:val="0"/>
        <w:autoSpaceDE w:val="0"/>
        <w:autoSpaceDN w:val="0"/>
        <w:adjustRightInd w:val="0"/>
        <w:spacing w:line="276" w:lineRule="auto"/>
        <w:ind w:right="-30"/>
        <w:jc w:val="center"/>
        <w:rPr>
          <w:rFonts w:ascii="Arial" w:hAnsi="Arial" w:cs="Arial"/>
        </w:rPr>
      </w:pPr>
    </w:p>
    <w:p w14:paraId="77B7C1E2" w14:textId="77777777" w:rsidR="00D06FA9" w:rsidRDefault="00D06FA9" w:rsidP="004A354F">
      <w:pPr>
        <w:widowControl w:val="0"/>
        <w:autoSpaceDE w:val="0"/>
        <w:autoSpaceDN w:val="0"/>
        <w:adjustRightInd w:val="0"/>
        <w:spacing w:line="276" w:lineRule="auto"/>
        <w:ind w:right="-30"/>
        <w:jc w:val="center"/>
        <w:rPr>
          <w:rFonts w:ascii="Arial" w:hAnsi="Arial" w:cs="Arial"/>
        </w:rPr>
      </w:pPr>
    </w:p>
    <w:p w14:paraId="63C8ECF5"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0D14BD8D" w14:textId="77777777" w:rsidR="00C97F0A" w:rsidRPr="003E75B4" w:rsidRDefault="00C97F0A" w:rsidP="00100A57">
      <w:pPr>
        <w:widowControl w:val="0"/>
        <w:autoSpaceDE w:val="0"/>
        <w:autoSpaceDN w:val="0"/>
        <w:adjustRightInd w:val="0"/>
        <w:spacing w:line="276" w:lineRule="auto"/>
        <w:ind w:right="-30"/>
        <w:rPr>
          <w:rFonts w:ascii="Arial" w:hAnsi="Arial" w:cs="Arial"/>
        </w:rPr>
      </w:pPr>
    </w:p>
    <w:p w14:paraId="35D853B3" w14:textId="77777777" w:rsidR="00C97F0A" w:rsidRPr="003E75B4" w:rsidRDefault="00C97F0A" w:rsidP="004A354F">
      <w:pPr>
        <w:pBdr>
          <w:top w:val="single" w:sz="4" w:space="1" w:color="1F497D"/>
          <w:left w:val="single" w:sz="4" w:space="4" w:color="1F497D"/>
          <w:bottom w:val="single" w:sz="4" w:space="1" w:color="1F497D"/>
          <w:right w:val="single" w:sz="4" w:space="4" w:color="1F497D"/>
        </w:pBdr>
        <w:shd w:val="clear" w:color="auto" w:fill="C2D69B" w:themeFill="accent3" w:themeFillTint="99"/>
        <w:spacing w:line="276" w:lineRule="auto"/>
        <w:jc w:val="center"/>
        <w:rPr>
          <w:rFonts w:ascii="Arial" w:eastAsia="Calibri" w:hAnsi="Arial" w:cs="Arial"/>
          <w:b/>
          <w:iCs/>
          <w:lang w:eastAsia="en-US"/>
        </w:rPr>
      </w:pPr>
      <w:r w:rsidRPr="003E75B4">
        <w:rPr>
          <w:rFonts w:ascii="Arial" w:eastAsia="Calibri" w:hAnsi="Arial" w:cs="Arial"/>
          <w:b/>
          <w:iCs/>
          <w:lang w:eastAsia="en-US"/>
        </w:rPr>
        <w:lastRenderedPageBreak/>
        <w:t>ANEXO IV</w:t>
      </w:r>
    </w:p>
    <w:p w14:paraId="470FC422" w14:textId="77777777" w:rsidR="00C97F0A" w:rsidRPr="003E75B4" w:rsidRDefault="00C97F0A" w:rsidP="004A354F">
      <w:pPr>
        <w:pBdr>
          <w:top w:val="single" w:sz="4" w:space="1" w:color="1F497D"/>
          <w:left w:val="single" w:sz="4" w:space="4" w:color="1F497D"/>
          <w:bottom w:val="single" w:sz="4" w:space="1" w:color="1F497D"/>
          <w:right w:val="single" w:sz="4" w:space="4" w:color="1F497D"/>
        </w:pBdr>
        <w:shd w:val="clear" w:color="auto" w:fill="C2D69B" w:themeFill="accent3" w:themeFillTint="99"/>
        <w:spacing w:line="276" w:lineRule="auto"/>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438BEF24" w14:textId="1E10DB4B" w:rsidR="00C97F0A" w:rsidRPr="003E75B4" w:rsidRDefault="00C97F0A" w:rsidP="00A90200">
      <w:pPr>
        <w:spacing w:afterLines="120" w:after="288" w:line="276" w:lineRule="auto"/>
        <w:rPr>
          <w:rFonts w:ascii="Arial" w:hAnsi="Arial" w:cs="Arial"/>
          <w:b/>
          <w:bCs/>
        </w:rPr>
      </w:pPr>
      <w:r w:rsidRPr="003E75B4">
        <w:rPr>
          <w:rFonts w:ascii="Arial" w:hAnsi="Arial" w:cs="Arial"/>
          <w:b/>
          <w:bCs/>
        </w:rPr>
        <w:br/>
        <w:t>Lei nº 14.133, de 1º de abril de 2021</w:t>
      </w:r>
      <w:r w:rsidRPr="003E75B4">
        <w:rPr>
          <w:rFonts w:ascii="Arial" w:hAnsi="Arial" w:cs="Arial"/>
          <w:b/>
          <w:bCs/>
        </w:rPr>
        <w:br/>
      </w:r>
    </w:p>
    <w:p w14:paraId="6A62045A" w14:textId="5C14C708" w:rsidR="00C97F0A" w:rsidRPr="003E75B4" w:rsidRDefault="00C97F0A" w:rsidP="00C12FFB">
      <w:pPr>
        <w:spacing w:afterLines="120" w:after="288" w:line="276" w:lineRule="auto"/>
        <w:jc w:val="center"/>
        <w:rPr>
          <w:rFonts w:ascii="Arial" w:hAnsi="Arial" w:cs="Arial"/>
          <w:b/>
          <w:bCs/>
        </w:rPr>
      </w:pPr>
      <w:r w:rsidRPr="003E75B4">
        <w:rPr>
          <w:rFonts w:ascii="Arial" w:hAnsi="Arial" w:cs="Arial"/>
          <w:b/>
          <w:bCs/>
        </w:rPr>
        <w:t>CONT</w:t>
      </w:r>
      <w:r w:rsidR="005E5EE1">
        <w:rPr>
          <w:rFonts w:ascii="Arial" w:hAnsi="Arial" w:cs="Arial"/>
          <w:b/>
          <w:bCs/>
        </w:rPr>
        <w:t>RATO ADMINISTRATIVO Nº XXXX/2025</w:t>
      </w:r>
    </w:p>
    <w:p w14:paraId="4D4DED73" w14:textId="77777777" w:rsidR="00C97F0A" w:rsidRPr="003E75B4" w:rsidRDefault="00C97F0A" w:rsidP="00C12FFB">
      <w:pPr>
        <w:spacing w:afterLines="120" w:after="288" w:line="276"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p>
    <w:p w14:paraId="419B3F2D" w14:textId="77777777" w:rsidR="00C97F0A" w:rsidRPr="003E75B4" w:rsidRDefault="00C97F0A" w:rsidP="00C12FFB">
      <w:pPr>
        <w:spacing w:afterLines="120" w:after="288" w:line="276" w:lineRule="auto"/>
        <w:ind w:left="4536" w:right="-17"/>
        <w:jc w:val="both"/>
        <w:rPr>
          <w:rFonts w:ascii="Arial" w:eastAsia="Arial" w:hAnsi="Arial" w:cs="Arial"/>
        </w:rPr>
      </w:pPr>
      <w:r w:rsidRPr="003E75B4">
        <w:rPr>
          <w:rFonts w:ascii="Arial" w:eastAsia="Arial" w:hAnsi="Arial" w:cs="Arial"/>
        </w:rPr>
        <w:t xml:space="preserve">CONTRATO ADMINISTRATIVO Nº ......../...., QUE FAZEM ENTRE SI A PREFEITURA MUNICIPAL DE DOUTOR ULYSSES, E </w:t>
      </w:r>
      <w:proofErr w:type="gramStart"/>
      <w:r w:rsidRPr="003E75B4">
        <w:rPr>
          <w:rFonts w:ascii="Arial" w:eastAsia="Arial" w:hAnsi="Arial" w:cs="Arial"/>
        </w:rPr>
        <w:t>............................................................. ,</w:t>
      </w:r>
      <w:proofErr w:type="gramEnd"/>
      <w:r w:rsidRPr="003E75B4">
        <w:rPr>
          <w:rFonts w:ascii="Arial" w:eastAsia="Arial" w:hAnsi="Arial" w:cs="Arial"/>
        </w:rPr>
        <w:t xml:space="preserve"> CONFORME O QUE SE SEGUE:</w:t>
      </w:r>
    </w:p>
    <w:p w14:paraId="7BD3787C" w14:textId="0D7EADF9" w:rsidR="00C97F0A" w:rsidRPr="003E75B4" w:rsidRDefault="00C97F0A" w:rsidP="004A354F">
      <w:pPr>
        <w:spacing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5E5EE1">
        <w:rPr>
          <w:rFonts w:ascii="Arial" w:hAnsi="Arial" w:cs="Arial"/>
        </w:rPr>
        <w:t>ESEQUIEL BESTEL JUNIOR</w:t>
      </w:r>
      <w:r w:rsidRPr="003E75B4">
        <w:rPr>
          <w:rFonts w:ascii="Arial" w:hAnsi="Arial" w:cs="Arial"/>
        </w:rPr>
        <w:t>, brasileiro, casado, residente e domiciliado na Rua Olívio Gabriel de Oliveira, S/Nº, Centro, Doutor Ulysses, CEP: 83.590-000, Estado do Paraná, portador do RG nº XXXXXXXX, e inscrito no CPF nº XXXXXXXX, considerando o julgamento da licitação na modalidade de pregão, na forma eletrônica, para REGISTRO DE PREÇOS nº ......./202..., publicada no ...... de ...../...../202....., processo administrativo n.º ........, RESOLVE contratar os saldos remanescentes da(s)  empresa(s) indicada(s) e qualificada(s) na ATA DE</w:t>
      </w:r>
      <w:r w:rsidR="005E5EE1">
        <w:rPr>
          <w:rFonts w:ascii="Arial" w:hAnsi="Arial" w:cs="Arial"/>
        </w:rPr>
        <w:t xml:space="preserve"> REGISTRO DE PREÇOS Nº XXXX/2025</w:t>
      </w:r>
      <w:r w:rsidRPr="003E75B4">
        <w:rPr>
          <w:rFonts w:ascii="Arial" w:hAnsi="Arial" w:cs="Arial"/>
        </w:rPr>
        <w:t xml:space="preserve">,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7AC236C3" w14:textId="77777777" w:rsidR="00C97F0A" w:rsidRPr="003E75B4" w:rsidRDefault="00C97F0A" w:rsidP="004A354F">
      <w:pPr>
        <w:spacing w:line="276" w:lineRule="auto"/>
        <w:jc w:val="both"/>
        <w:rPr>
          <w:rFonts w:ascii="Arial" w:hAnsi="Arial" w:cs="Arial"/>
        </w:rPr>
      </w:pPr>
    </w:p>
    <w:p w14:paraId="07BBD180" w14:textId="77777777" w:rsidR="00C97F0A" w:rsidRPr="003E75B4" w:rsidRDefault="00C97F0A" w:rsidP="004A354F">
      <w:pPr>
        <w:spacing w:line="276" w:lineRule="auto"/>
        <w:jc w:val="both"/>
        <w:rPr>
          <w:rFonts w:ascii="Arial" w:eastAsia="Arial" w:hAnsi="Arial" w:cs="Arial"/>
          <w:b/>
        </w:rPr>
      </w:pPr>
      <w:r w:rsidRPr="003E75B4">
        <w:rPr>
          <w:rFonts w:ascii="Arial" w:hAnsi="Arial" w:cs="Arial"/>
          <w:b/>
        </w:rPr>
        <w:t>CLÁUSULA PRIMEIRA – OBJETO (</w:t>
      </w:r>
      <w:hyperlink r:id="rId69" w:anchor="art92" w:history="1">
        <w:r w:rsidRPr="003E75B4">
          <w:rPr>
            <w:rFonts w:ascii="Arial" w:hAnsi="Arial" w:cs="Arial"/>
            <w:b/>
            <w:u w:val="single"/>
          </w:rPr>
          <w:t>art. 92, I e II</w:t>
        </w:r>
      </w:hyperlink>
      <w:r w:rsidRPr="003E75B4">
        <w:rPr>
          <w:rFonts w:ascii="Arial" w:hAnsi="Arial" w:cs="Arial"/>
          <w:b/>
        </w:rPr>
        <w:t>)</w:t>
      </w:r>
    </w:p>
    <w:p w14:paraId="4B60DC50" w14:textId="5549AD84" w:rsidR="00C97F0A" w:rsidRPr="003E75B4" w:rsidRDefault="00C97F0A" w:rsidP="00E934AB">
      <w:pPr>
        <w:pStyle w:val="Nivel2"/>
        <w:numPr>
          <w:ilvl w:val="1"/>
          <w:numId w:val="38"/>
        </w:numPr>
        <w:spacing w:before="0" w:after="0"/>
        <w:rPr>
          <w:color w:val="auto"/>
          <w:sz w:val="24"/>
          <w:szCs w:val="24"/>
        </w:rPr>
      </w:pPr>
      <w:r w:rsidRPr="003E75B4">
        <w:rPr>
          <w:color w:val="auto"/>
          <w:sz w:val="24"/>
          <w:szCs w:val="24"/>
        </w:rPr>
        <w:t>O objeto do presente instrumento é a contratação do saldo remanescente da Ata de</w:t>
      </w:r>
      <w:r w:rsidR="005E5EE1">
        <w:rPr>
          <w:color w:val="auto"/>
          <w:sz w:val="24"/>
          <w:szCs w:val="24"/>
        </w:rPr>
        <w:t xml:space="preserve"> Registro de Preços nº XXXX/2025</w:t>
      </w:r>
      <w:r w:rsidRPr="003E75B4">
        <w:rPr>
          <w:color w:val="auto"/>
          <w:sz w:val="24"/>
          <w:szCs w:val="24"/>
        </w:rPr>
        <w:t xml:space="preserve"> </w:t>
      </w:r>
      <w:r w:rsidR="00CF693A">
        <w:rPr>
          <w:color w:val="auto"/>
          <w:sz w:val="24"/>
          <w:szCs w:val="24"/>
        </w:rPr>
        <w:t>que tem po</w:t>
      </w:r>
      <w:r w:rsidR="00CF693A" w:rsidRPr="00D511A7">
        <w:rPr>
          <w:color w:val="auto"/>
          <w:sz w:val="24"/>
          <w:szCs w:val="24"/>
        </w:rPr>
        <w:t xml:space="preserve">r </w:t>
      </w:r>
      <w:r w:rsidR="00D511A7">
        <w:rPr>
          <w:rFonts w:eastAsia="Cambria"/>
          <w:sz w:val="24"/>
          <w:szCs w:val="24"/>
        </w:rPr>
        <w:t>objeto a</w:t>
      </w:r>
      <w:r w:rsidR="00D511A7" w:rsidRPr="00D511A7">
        <w:rPr>
          <w:rFonts w:eastAsia="Cambria"/>
          <w:sz w:val="24"/>
          <w:szCs w:val="24"/>
        </w:rPr>
        <w:t xml:space="preserve"> </w:t>
      </w:r>
      <w:r w:rsidR="00D511A7" w:rsidRPr="00D511A7">
        <w:rPr>
          <w:sz w:val="24"/>
          <w:szCs w:val="24"/>
        </w:rPr>
        <w:t xml:space="preserve">seleção da proposta mais vantajosa para contratação de empresas para aquisição de material hospitalar para suprir as necessidades de todas as UBS pertencentes a Secretaria Municipal de Saúde do Município </w:t>
      </w:r>
      <w:proofErr w:type="gramStart"/>
      <w:r w:rsidR="00D511A7" w:rsidRPr="00D511A7">
        <w:rPr>
          <w:sz w:val="24"/>
          <w:szCs w:val="24"/>
        </w:rPr>
        <w:t>de  doutor</w:t>
      </w:r>
      <w:proofErr w:type="gramEnd"/>
      <w:r w:rsidR="00D511A7" w:rsidRPr="00D511A7">
        <w:rPr>
          <w:sz w:val="24"/>
          <w:szCs w:val="24"/>
        </w:rPr>
        <w:t xml:space="preserve"> Ulysses, conforme especificações contidas no </w:t>
      </w:r>
      <w:r w:rsidR="00D511A7" w:rsidRPr="00D511A7">
        <w:rPr>
          <w:bCs/>
          <w:sz w:val="24"/>
          <w:szCs w:val="24"/>
        </w:rPr>
        <w:t xml:space="preserve">ETP e Termo de </w:t>
      </w:r>
      <w:proofErr w:type="spellStart"/>
      <w:r w:rsidR="00D511A7" w:rsidRPr="00D511A7">
        <w:rPr>
          <w:bCs/>
          <w:sz w:val="24"/>
          <w:szCs w:val="24"/>
        </w:rPr>
        <w:t>Referencia</w:t>
      </w:r>
      <w:proofErr w:type="spellEnd"/>
      <w:r w:rsidR="00D511A7" w:rsidRPr="00D511A7">
        <w:rPr>
          <w:bCs/>
          <w:sz w:val="24"/>
          <w:szCs w:val="24"/>
        </w:rPr>
        <w:t>.</w:t>
      </w:r>
    </w:p>
    <w:p w14:paraId="5DF0C778" w14:textId="3BB7C406" w:rsidR="00C97F0A" w:rsidRDefault="00C97F0A" w:rsidP="00E934AB">
      <w:pPr>
        <w:pStyle w:val="PargrafodaLista"/>
        <w:numPr>
          <w:ilvl w:val="1"/>
          <w:numId w:val="38"/>
        </w:numPr>
        <w:spacing w:line="276" w:lineRule="auto"/>
        <w:jc w:val="both"/>
        <w:rPr>
          <w:rFonts w:ascii="Arial" w:hAnsi="Arial" w:cs="Arial"/>
        </w:rPr>
      </w:pPr>
      <w:r w:rsidRPr="003E75B4">
        <w:rPr>
          <w:rFonts w:ascii="Arial" w:hAnsi="Arial" w:cs="Arial"/>
        </w:rPr>
        <w:t>Objeto da contratação:</w:t>
      </w:r>
    </w:p>
    <w:tbl>
      <w:tblPr>
        <w:tblW w:w="10348" w:type="dxa"/>
        <w:tblInd w:w="-132" w:type="dxa"/>
        <w:tblLayout w:type="fixed"/>
        <w:tblCellMar>
          <w:left w:w="10" w:type="dxa"/>
          <w:right w:w="10" w:type="dxa"/>
        </w:tblCellMar>
        <w:tblLook w:val="0000" w:firstRow="0" w:lastRow="0" w:firstColumn="0" w:lastColumn="0" w:noHBand="0" w:noVBand="0"/>
      </w:tblPr>
      <w:tblGrid>
        <w:gridCol w:w="1014"/>
        <w:gridCol w:w="734"/>
        <w:gridCol w:w="2363"/>
        <w:gridCol w:w="2127"/>
        <w:gridCol w:w="2126"/>
        <w:gridCol w:w="1984"/>
      </w:tblGrid>
      <w:tr w:rsidR="00C07008" w:rsidRPr="003E75B4" w14:paraId="68FB5E14" w14:textId="77777777" w:rsidTr="00C07008">
        <w:trPr>
          <w:trHeight w:val="511"/>
        </w:trPr>
        <w:tc>
          <w:tcPr>
            <w:tcW w:w="10348" w:type="dxa"/>
            <w:gridSpan w:val="6"/>
            <w:tcBorders>
              <w:top w:val="single" w:sz="2" w:space="0" w:color="000000"/>
              <w:left w:val="single" w:sz="2" w:space="0" w:color="000000"/>
              <w:bottom w:val="single" w:sz="2" w:space="0" w:color="000000"/>
              <w:right w:val="single" w:sz="2" w:space="0" w:color="000000"/>
            </w:tcBorders>
            <w:vAlign w:val="center"/>
          </w:tcPr>
          <w:p w14:paraId="50D726E1" w14:textId="77777777" w:rsidR="00C07008" w:rsidRPr="003E75B4" w:rsidRDefault="00C07008" w:rsidP="00C07008">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C07008" w:rsidRPr="00B43FC9" w14:paraId="29D42E16"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auto"/>
              <w:left w:val="single" w:sz="4" w:space="0" w:color="000000"/>
              <w:bottom w:val="single" w:sz="4" w:space="0" w:color="000000"/>
              <w:right w:val="single" w:sz="4" w:space="0" w:color="auto"/>
            </w:tcBorders>
            <w:shd w:val="clear" w:color="auto" w:fill="D9D9D9"/>
            <w:vAlign w:val="center"/>
          </w:tcPr>
          <w:p w14:paraId="0E550507"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LOTE</w:t>
            </w:r>
          </w:p>
        </w:tc>
        <w:tc>
          <w:tcPr>
            <w:tcW w:w="734" w:type="dxa"/>
            <w:tcBorders>
              <w:top w:val="single" w:sz="4" w:space="0" w:color="auto"/>
              <w:left w:val="single" w:sz="4" w:space="0" w:color="auto"/>
              <w:bottom w:val="single" w:sz="4" w:space="0" w:color="000000"/>
              <w:right w:val="single" w:sz="4" w:space="0" w:color="000000"/>
            </w:tcBorders>
            <w:shd w:val="clear" w:color="auto" w:fill="D9D9D9"/>
            <w:vAlign w:val="center"/>
          </w:tcPr>
          <w:p w14:paraId="6EAE9643"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ITEM</w:t>
            </w:r>
          </w:p>
        </w:tc>
        <w:tc>
          <w:tcPr>
            <w:tcW w:w="2363" w:type="dxa"/>
            <w:tcBorders>
              <w:top w:val="single" w:sz="4" w:space="0" w:color="000000"/>
              <w:left w:val="nil"/>
              <w:bottom w:val="single" w:sz="4" w:space="0" w:color="000000"/>
              <w:right w:val="single" w:sz="4" w:space="0" w:color="auto"/>
            </w:tcBorders>
            <w:shd w:val="clear" w:color="auto" w:fill="D9D9D9"/>
            <w:vAlign w:val="center"/>
          </w:tcPr>
          <w:p w14:paraId="3AC77570"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DESCRIÇÃO </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10F10F26"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MARCA/MODELO</w:t>
            </w:r>
          </w:p>
        </w:tc>
        <w:tc>
          <w:tcPr>
            <w:tcW w:w="2126" w:type="dxa"/>
            <w:tcBorders>
              <w:top w:val="single" w:sz="4" w:space="0" w:color="000000"/>
              <w:left w:val="nil"/>
              <w:bottom w:val="single" w:sz="4" w:space="0" w:color="000000"/>
              <w:right w:val="single" w:sz="4" w:space="0" w:color="000000"/>
            </w:tcBorders>
            <w:shd w:val="clear" w:color="auto" w:fill="D9D9D9"/>
            <w:vAlign w:val="center"/>
          </w:tcPr>
          <w:p w14:paraId="0ADEE6E5" w14:textId="77777777" w:rsidR="00C07008" w:rsidRPr="00B43FC9" w:rsidRDefault="00C07008" w:rsidP="00C07008">
            <w:pPr>
              <w:spacing w:line="276" w:lineRule="auto"/>
              <w:jc w:val="center"/>
              <w:rPr>
                <w:rFonts w:ascii="Arial" w:eastAsia="Calibri" w:hAnsi="Arial" w:cs="Arial"/>
                <w:b/>
                <w:sz w:val="20"/>
                <w:szCs w:val="20"/>
              </w:rPr>
            </w:pPr>
            <w:r w:rsidRPr="00B43FC9">
              <w:rPr>
                <w:rFonts w:ascii="Arial" w:eastAsia="Calibri" w:hAnsi="Arial" w:cs="Arial"/>
                <w:b/>
                <w:sz w:val="20"/>
                <w:szCs w:val="20"/>
              </w:rPr>
              <w:t xml:space="preserve">VALOR </w:t>
            </w:r>
            <w:r>
              <w:rPr>
                <w:rFonts w:ascii="Arial" w:eastAsia="Calibri" w:hAnsi="Arial" w:cs="Arial"/>
                <w:b/>
                <w:sz w:val="20"/>
                <w:szCs w:val="20"/>
              </w:rPr>
              <w:t>UNITÁRIO</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244C9A9D" w14:textId="77777777" w:rsidR="00C07008" w:rsidRPr="00B43FC9" w:rsidRDefault="00C07008" w:rsidP="00C07008">
            <w:pPr>
              <w:spacing w:line="276" w:lineRule="auto"/>
              <w:jc w:val="center"/>
              <w:rPr>
                <w:rFonts w:ascii="Arial" w:eastAsia="Calibri" w:hAnsi="Arial" w:cs="Arial"/>
                <w:b/>
                <w:sz w:val="20"/>
                <w:szCs w:val="20"/>
              </w:rPr>
            </w:pPr>
            <w:r>
              <w:rPr>
                <w:rFonts w:ascii="Arial" w:eastAsia="Calibri" w:hAnsi="Arial" w:cs="Arial"/>
                <w:b/>
                <w:sz w:val="20"/>
                <w:szCs w:val="20"/>
              </w:rPr>
              <w:t>VALOR TOTAL</w:t>
            </w:r>
          </w:p>
        </w:tc>
      </w:tr>
      <w:tr w:rsidR="00C07008" w:rsidRPr="003E75B4" w14:paraId="2A4FE8D6"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01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4BF8CC8C"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734"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2CBE66F" w14:textId="77777777" w:rsidR="00C07008" w:rsidRPr="00C07008" w:rsidRDefault="00C07008" w:rsidP="00C07008">
            <w:pPr>
              <w:pBdr>
                <w:top w:val="nil"/>
                <w:left w:val="nil"/>
                <w:bottom w:val="nil"/>
                <w:right w:val="nil"/>
                <w:between w:val="nil"/>
              </w:pBdr>
              <w:spacing w:line="276" w:lineRule="auto"/>
              <w:rPr>
                <w:rFonts w:ascii="Arial" w:eastAsia="Calibri" w:hAnsi="Arial" w:cs="Arial"/>
              </w:rPr>
            </w:pPr>
            <w:r w:rsidRPr="00C07008">
              <w:rPr>
                <w:rFonts w:ascii="Arial" w:eastAsia="Calibri" w:hAnsi="Arial" w:cs="Arial"/>
              </w:rPr>
              <w:t>1</w:t>
            </w:r>
          </w:p>
        </w:tc>
        <w:tc>
          <w:tcPr>
            <w:tcW w:w="2363" w:type="dxa"/>
            <w:tcBorders>
              <w:top w:val="single" w:sz="4" w:space="0" w:color="000000"/>
              <w:left w:val="nil"/>
              <w:bottom w:val="single" w:sz="4" w:space="0" w:color="000000"/>
              <w:right w:val="single" w:sz="4" w:space="0" w:color="auto"/>
            </w:tcBorders>
            <w:shd w:val="clear" w:color="auto" w:fill="auto"/>
            <w:vAlign w:val="bottom"/>
          </w:tcPr>
          <w:p w14:paraId="0354066C" w14:textId="77777777" w:rsidR="00C07008" w:rsidRPr="003E75B4" w:rsidRDefault="00C07008" w:rsidP="00C07008">
            <w:pPr>
              <w:spacing w:line="276" w:lineRule="auto"/>
              <w:jc w:val="center"/>
              <w:rPr>
                <w:rFonts w:ascii="Arial" w:eastAsia="Calibri" w:hAnsi="Arial" w:cs="Arial"/>
              </w:rPr>
            </w:pP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bottom"/>
          </w:tcPr>
          <w:p w14:paraId="49870565" w14:textId="77777777" w:rsidR="00C07008" w:rsidRPr="003E75B4" w:rsidRDefault="00C07008" w:rsidP="00C07008">
            <w:pPr>
              <w:spacing w:line="276" w:lineRule="auto"/>
              <w:jc w:val="center"/>
              <w:rPr>
                <w:rFonts w:ascii="Arial" w:eastAsia="Calibri" w:hAnsi="Arial" w:cs="Arial"/>
              </w:rPr>
            </w:pP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BE6DB51"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4278AB49" w14:textId="77777777" w:rsidR="00C07008" w:rsidRPr="003E75B4" w:rsidRDefault="00C07008" w:rsidP="00C07008">
            <w:pPr>
              <w:spacing w:line="276" w:lineRule="auto"/>
              <w:rPr>
                <w:rFonts w:ascii="Arial" w:eastAsia="Calibri" w:hAnsi="Arial" w:cs="Arial"/>
              </w:rPr>
            </w:pPr>
            <w:r>
              <w:rPr>
                <w:rFonts w:ascii="Arial" w:eastAsia="Calibri" w:hAnsi="Arial" w:cs="Arial"/>
              </w:rPr>
              <w:t>R$</w:t>
            </w:r>
          </w:p>
        </w:tc>
      </w:tr>
      <w:tr w:rsidR="00C07008" w:rsidRPr="003E75B4" w14:paraId="27CA78FB" w14:textId="77777777" w:rsidTr="00C0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
        </w:trPr>
        <w:tc>
          <w:tcPr>
            <w:tcW w:w="836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6A420FF" w14:textId="77777777" w:rsidR="00C07008" w:rsidRPr="003E75B4" w:rsidRDefault="00C07008" w:rsidP="00C07008">
            <w:pPr>
              <w:spacing w:line="276" w:lineRule="auto"/>
              <w:rPr>
                <w:rFonts w:ascii="Arial" w:eastAsia="Calibri" w:hAnsi="Arial" w:cs="Arial"/>
                <w:b/>
              </w:rPr>
            </w:pPr>
            <w:r w:rsidRPr="003E75B4">
              <w:rPr>
                <w:rFonts w:ascii="Arial" w:eastAsia="Calibri" w:hAnsi="Arial" w:cs="Arial"/>
                <w:b/>
              </w:rPr>
              <w:lastRenderedPageBreak/>
              <w:t xml:space="preserve">TOTAL POR EXTENSO: </w:t>
            </w:r>
          </w:p>
        </w:tc>
        <w:tc>
          <w:tcPr>
            <w:tcW w:w="1984" w:type="dxa"/>
            <w:tcBorders>
              <w:top w:val="single" w:sz="4" w:space="0" w:color="000000"/>
              <w:left w:val="nil"/>
              <w:bottom w:val="single" w:sz="4" w:space="0" w:color="000000"/>
              <w:right w:val="single" w:sz="4" w:space="0" w:color="000000"/>
            </w:tcBorders>
            <w:shd w:val="clear" w:color="auto" w:fill="D9D9D9"/>
            <w:vAlign w:val="center"/>
          </w:tcPr>
          <w:p w14:paraId="7192CCDF" w14:textId="77777777" w:rsidR="00C07008" w:rsidRPr="003E75B4" w:rsidRDefault="00C07008" w:rsidP="00C07008">
            <w:pPr>
              <w:spacing w:line="276" w:lineRule="auto"/>
              <w:rPr>
                <w:rFonts w:ascii="Arial" w:eastAsia="Calibri" w:hAnsi="Arial" w:cs="Arial"/>
                <w:b/>
              </w:rPr>
            </w:pPr>
            <w:r>
              <w:rPr>
                <w:rFonts w:ascii="Arial" w:eastAsia="Calibri" w:hAnsi="Arial" w:cs="Arial"/>
                <w:b/>
              </w:rPr>
              <w:t>R$</w:t>
            </w:r>
          </w:p>
        </w:tc>
      </w:tr>
    </w:tbl>
    <w:p w14:paraId="7D398B1F" w14:textId="77777777" w:rsidR="00CF693A" w:rsidRPr="003E75B4" w:rsidRDefault="00CF693A" w:rsidP="00CF693A">
      <w:pPr>
        <w:pStyle w:val="PargrafodaLista"/>
        <w:spacing w:line="276" w:lineRule="auto"/>
        <w:jc w:val="both"/>
        <w:rPr>
          <w:rFonts w:ascii="Arial" w:hAnsi="Arial" w:cs="Arial"/>
        </w:rPr>
      </w:pPr>
    </w:p>
    <w:p w14:paraId="2AC1B5F2"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Vinculam esta contratação, independentemente de transcrição:</w:t>
      </w:r>
    </w:p>
    <w:p w14:paraId="646DDD7B"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O Termo de Referência;</w:t>
      </w:r>
    </w:p>
    <w:p w14:paraId="65D69CFC"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O Edital da Licitação;</w:t>
      </w:r>
    </w:p>
    <w:p w14:paraId="75515F90"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A Proposta do contratado;</w:t>
      </w:r>
    </w:p>
    <w:p w14:paraId="4DCC065B"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Eventuais anexos dos documentos supracitados.</w:t>
      </w:r>
    </w:p>
    <w:p w14:paraId="271CB23E" w14:textId="77777777" w:rsidR="00C97F0A" w:rsidRPr="003E75B4" w:rsidRDefault="00C97F0A" w:rsidP="004A354F">
      <w:pPr>
        <w:keepNext/>
        <w:keepLines/>
        <w:spacing w:line="276" w:lineRule="auto"/>
        <w:jc w:val="both"/>
        <w:outlineLvl w:val="0"/>
        <w:rPr>
          <w:rFonts w:ascii="Arial" w:eastAsiaTheme="majorEastAsia" w:hAnsi="Arial" w:cs="Arial"/>
          <w:b/>
          <w:bCs/>
        </w:rPr>
      </w:pPr>
    </w:p>
    <w:p w14:paraId="12EEBE8E"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25" w:name="_Toc169272691"/>
      <w:r w:rsidRPr="003E75B4">
        <w:rPr>
          <w:rFonts w:ascii="Arial" w:eastAsiaTheme="majorEastAsia" w:hAnsi="Arial" w:cs="Arial"/>
          <w:b/>
          <w:bCs/>
        </w:rPr>
        <w:t>CLÁUSULA SEGUNDA – VIGÊNCIA E PRORROGAÇÃO</w:t>
      </w:r>
      <w:bookmarkEnd w:id="125"/>
    </w:p>
    <w:p w14:paraId="6C1112BE"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26" w:name="_Toc169272692"/>
      <w:bookmarkEnd w:id="126"/>
    </w:p>
    <w:p w14:paraId="6608F5F6"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 prazo de vigência da contratação é de .............................. contados do(a) ............................., na forma do </w:t>
      </w:r>
      <w:hyperlink r:id="rId70" w:anchor="art105" w:history="1">
        <w:r w:rsidRPr="003E75B4">
          <w:rPr>
            <w:rFonts w:ascii="Arial" w:hAnsi="Arial" w:cs="Arial"/>
            <w:u w:val="single"/>
          </w:rPr>
          <w:t>artigo 105 da Lei n° 14.133, de 2021</w:t>
        </w:r>
      </w:hyperlink>
      <w:r w:rsidRPr="003E75B4">
        <w:rPr>
          <w:rFonts w:ascii="Arial" w:hAnsi="Arial" w:cs="Arial"/>
        </w:rPr>
        <w:t>.</w:t>
      </w:r>
    </w:p>
    <w:p w14:paraId="00D0D0A3"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65E0B0C3"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77EA27D7"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6D076A33"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p>
    <w:p w14:paraId="5082138C"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27" w:name="_Toc169272693"/>
      <w:r w:rsidRPr="003E75B4">
        <w:rPr>
          <w:rFonts w:ascii="Arial" w:eastAsiaTheme="majorEastAsia" w:hAnsi="Arial" w:cs="Arial"/>
          <w:b/>
          <w:bCs/>
        </w:rPr>
        <w:t>CLÁUSULA TERCEIRA – MODELOS DE EXECUÇÃO E GESTÃO CONTRATUAIS (</w:t>
      </w:r>
      <w:hyperlink r:id="rId71" w:anchor="art92" w:history="1">
        <w:r w:rsidRPr="003E75B4">
          <w:rPr>
            <w:rFonts w:ascii="Arial" w:eastAsiaTheme="majorEastAsia" w:hAnsi="Arial" w:cs="Arial"/>
            <w:b/>
            <w:bCs/>
            <w:u w:val="single"/>
          </w:rPr>
          <w:t>art. 92, IV, VII e XVIII)</w:t>
        </w:r>
        <w:bookmarkEnd w:id="127"/>
      </w:hyperlink>
    </w:p>
    <w:p w14:paraId="2934C6CA"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28" w:name="_Toc169272694"/>
      <w:bookmarkEnd w:id="128"/>
    </w:p>
    <w:p w14:paraId="68BB008F"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p>
    <w:p w14:paraId="69114B3C" w14:textId="77777777" w:rsidR="00C97F0A" w:rsidRPr="003E75B4" w:rsidRDefault="00C97F0A" w:rsidP="004A354F">
      <w:pPr>
        <w:spacing w:line="276" w:lineRule="auto"/>
        <w:jc w:val="both"/>
        <w:rPr>
          <w:rFonts w:ascii="Arial" w:hAnsi="Arial" w:cs="Arial"/>
        </w:rPr>
      </w:pPr>
    </w:p>
    <w:p w14:paraId="57801C1B"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29" w:name="_Toc169272695"/>
      <w:r w:rsidRPr="003E75B4">
        <w:rPr>
          <w:rFonts w:ascii="Arial" w:eastAsiaTheme="majorEastAsia" w:hAnsi="Arial" w:cs="Arial"/>
          <w:b/>
          <w:bCs/>
        </w:rPr>
        <w:t>CLÁUSULA QUARTA – SUBCONTRATAÇÃO</w:t>
      </w:r>
      <w:bookmarkEnd w:id="129"/>
    </w:p>
    <w:p w14:paraId="68C31372"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30" w:name="_Toc169272696"/>
      <w:bookmarkEnd w:id="130"/>
    </w:p>
    <w:p w14:paraId="1ECDDBE0"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Não será admitida a subcontratação do objeto contratual.</w:t>
      </w:r>
    </w:p>
    <w:p w14:paraId="5A78E396" w14:textId="77777777" w:rsidR="00C97F0A" w:rsidRPr="003E75B4" w:rsidRDefault="00C97F0A" w:rsidP="004A354F">
      <w:pPr>
        <w:spacing w:line="276" w:lineRule="auto"/>
        <w:jc w:val="both"/>
        <w:rPr>
          <w:rFonts w:ascii="Arial" w:hAnsi="Arial" w:cs="Arial"/>
        </w:rPr>
      </w:pPr>
    </w:p>
    <w:p w14:paraId="6ABFC8B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31" w:name="_Toc169272697"/>
      <w:r w:rsidRPr="003E75B4">
        <w:rPr>
          <w:rFonts w:ascii="Arial" w:eastAsiaTheme="majorEastAsia" w:hAnsi="Arial" w:cs="Arial"/>
          <w:b/>
          <w:bCs/>
        </w:rPr>
        <w:t>CLÁUSULA QUINTA – PREÇO (</w:t>
      </w:r>
      <w:hyperlink r:id="rId72" w:anchor="art92" w:history="1">
        <w:r w:rsidRPr="003E75B4">
          <w:rPr>
            <w:rFonts w:ascii="Arial" w:eastAsiaTheme="majorEastAsia" w:hAnsi="Arial" w:cs="Arial"/>
            <w:b/>
            <w:bCs/>
            <w:u w:val="single"/>
          </w:rPr>
          <w:t>art. 92, V)</w:t>
        </w:r>
        <w:bookmarkEnd w:id="131"/>
      </w:hyperlink>
    </w:p>
    <w:p w14:paraId="5A83B213"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lang w:eastAsia="en-US"/>
        </w:rPr>
      </w:pPr>
      <w:bookmarkStart w:id="132" w:name="_Toc169272698"/>
      <w:bookmarkEnd w:id="132"/>
    </w:p>
    <w:p w14:paraId="09537971"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O valor total da contratação é de R$.......... (.....)</w:t>
      </w:r>
    </w:p>
    <w:p w14:paraId="6266A52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DB102E"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O valor acima é meramente estimativo, de forma que os pagamentos devidos ao contratado dependerão dos quantitativos efetivamente fornecidos.</w:t>
      </w:r>
    </w:p>
    <w:p w14:paraId="6D0878F8"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p>
    <w:p w14:paraId="7915AE23"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33" w:name="_Toc169272699"/>
      <w:r w:rsidRPr="003E75B4">
        <w:rPr>
          <w:rFonts w:ascii="Arial" w:eastAsiaTheme="majorEastAsia" w:hAnsi="Arial" w:cs="Arial"/>
          <w:b/>
          <w:bCs/>
        </w:rPr>
        <w:t>CLÁUSULA SEXTA - PAGAMENTO (</w:t>
      </w:r>
      <w:hyperlink r:id="rId73" w:anchor="art92" w:history="1">
        <w:r w:rsidRPr="003E75B4">
          <w:rPr>
            <w:rFonts w:ascii="Arial" w:eastAsiaTheme="majorEastAsia" w:hAnsi="Arial" w:cs="Arial"/>
            <w:b/>
            <w:bCs/>
            <w:u w:val="single"/>
          </w:rPr>
          <w:t>art. 92, V e VI</w:t>
        </w:r>
      </w:hyperlink>
      <w:r w:rsidRPr="003E75B4">
        <w:rPr>
          <w:rFonts w:ascii="Arial" w:eastAsiaTheme="majorEastAsia" w:hAnsi="Arial" w:cs="Arial"/>
          <w:b/>
          <w:bCs/>
        </w:rPr>
        <w:t>)</w:t>
      </w:r>
      <w:bookmarkEnd w:id="133"/>
    </w:p>
    <w:p w14:paraId="4FC67212"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34" w:name="_Toc169272700"/>
      <w:bookmarkEnd w:id="134"/>
    </w:p>
    <w:p w14:paraId="0B12F20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70DC0069"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p>
    <w:p w14:paraId="43089E60"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35" w:name="_Toc169272701"/>
      <w:r w:rsidRPr="003E75B4">
        <w:rPr>
          <w:rFonts w:ascii="Arial" w:eastAsiaTheme="majorEastAsia" w:hAnsi="Arial" w:cs="Arial"/>
          <w:b/>
          <w:bCs/>
        </w:rPr>
        <w:t>CLÁUSULA SÉTIMA - REAJUSTE (</w:t>
      </w:r>
      <w:hyperlink r:id="rId74" w:anchor="art92" w:history="1">
        <w:r w:rsidRPr="003E75B4">
          <w:rPr>
            <w:rFonts w:ascii="Arial" w:eastAsiaTheme="majorEastAsia" w:hAnsi="Arial" w:cs="Arial"/>
            <w:b/>
            <w:bCs/>
            <w:u w:val="single"/>
          </w:rPr>
          <w:t>art. 92, V)</w:t>
        </w:r>
        <w:bookmarkEnd w:id="135"/>
      </w:hyperlink>
    </w:p>
    <w:p w14:paraId="3CB0A7CF"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36" w:name="_Toc169272702"/>
      <w:bookmarkEnd w:id="136"/>
    </w:p>
    <w:p w14:paraId="60228F5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28E28A20"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15D9AEF7"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5B19FC31"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3E75B4">
        <w:rPr>
          <w:rFonts w:ascii="Arial" w:eastAsia="Times New Roman" w:hAnsi="Arial" w:cs="Arial"/>
        </w:rPr>
        <w:t xml:space="preserve"> </w:t>
      </w:r>
    </w:p>
    <w:p w14:paraId="0EECC210"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Nas aferições finais, o(s) índice(s) utilizado(s) para reajuste será(</w:t>
      </w:r>
      <w:proofErr w:type="spellStart"/>
      <w:r w:rsidRPr="003E75B4">
        <w:rPr>
          <w:rFonts w:ascii="Arial" w:hAnsi="Arial" w:cs="Arial"/>
        </w:rPr>
        <w:t>ão</w:t>
      </w:r>
      <w:proofErr w:type="spellEnd"/>
      <w:r w:rsidRPr="003E75B4">
        <w:rPr>
          <w:rFonts w:ascii="Arial" w:hAnsi="Arial" w:cs="Arial"/>
        </w:rPr>
        <w:t>), obrigatoriamente, o(s) definitivo(s).</w:t>
      </w:r>
    </w:p>
    <w:p w14:paraId="2BDDA69F"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Caso o(s) índice(s) estabelecido(s) para reajustamento venha(m) a ser extinto(s) ou de qualquer forma não possa(m) mais ser utilizado(s), será(</w:t>
      </w:r>
      <w:proofErr w:type="spellStart"/>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714DEE30"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55B78BC4"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O reajuste será realizado por apostilamento.</w:t>
      </w:r>
    </w:p>
    <w:p w14:paraId="7D79C06E" w14:textId="77777777" w:rsidR="00C97F0A" w:rsidRPr="003E75B4" w:rsidRDefault="00C97F0A" w:rsidP="004A354F">
      <w:pPr>
        <w:spacing w:line="276" w:lineRule="auto"/>
        <w:jc w:val="both"/>
        <w:rPr>
          <w:rFonts w:ascii="Arial" w:hAnsi="Arial" w:cs="Arial"/>
        </w:rPr>
      </w:pPr>
    </w:p>
    <w:p w14:paraId="42D8412F"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37" w:name="_Toc169272703"/>
      <w:r w:rsidRPr="003E75B4">
        <w:rPr>
          <w:rFonts w:ascii="Arial" w:eastAsiaTheme="majorEastAsia" w:hAnsi="Arial" w:cs="Arial"/>
          <w:b/>
          <w:bCs/>
        </w:rPr>
        <w:t>CLÁUSULA OITAVA - OBRIGAÇÕES DO CONTRATANTE (</w:t>
      </w:r>
      <w:hyperlink r:id="rId75" w:anchor="art92" w:history="1">
        <w:r w:rsidRPr="003E75B4">
          <w:rPr>
            <w:rFonts w:ascii="Arial" w:eastAsiaTheme="majorEastAsia" w:hAnsi="Arial" w:cs="Arial"/>
            <w:b/>
            <w:bCs/>
            <w:u w:val="single"/>
          </w:rPr>
          <w:t>art. 92, X, XI e XIV</w:t>
        </w:r>
      </w:hyperlink>
      <w:r w:rsidRPr="003E75B4">
        <w:rPr>
          <w:rFonts w:ascii="Arial" w:eastAsiaTheme="majorEastAsia" w:hAnsi="Arial" w:cs="Arial"/>
          <w:b/>
          <w:bCs/>
        </w:rPr>
        <w:t>)</w:t>
      </w:r>
      <w:bookmarkEnd w:id="137"/>
    </w:p>
    <w:p w14:paraId="7D498043"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38" w:name="_Toc169272704"/>
      <w:bookmarkEnd w:id="138"/>
    </w:p>
    <w:p w14:paraId="07CA8287" w14:textId="77777777" w:rsidR="00C97F0A" w:rsidRPr="003E75B4" w:rsidRDefault="00C97F0A" w:rsidP="00E934AB">
      <w:pPr>
        <w:numPr>
          <w:ilvl w:val="1"/>
          <w:numId w:val="38"/>
        </w:numPr>
        <w:spacing w:line="276" w:lineRule="auto"/>
        <w:ind w:left="0" w:firstLine="0"/>
        <w:jc w:val="both"/>
        <w:rPr>
          <w:rFonts w:ascii="Arial" w:hAnsi="Arial" w:cs="Arial"/>
          <w:b/>
          <w:bCs/>
        </w:rPr>
      </w:pPr>
      <w:r w:rsidRPr="003E75B4">
        <w:rPr>
          <w:rFonts w:ascii="Arial" w:hAnsi="Arial" w:cs="Arial"/>
        </w:rPr>
        <w:t>São obrigações do Contratante:</w:t>
      </w:r>
    </w:p>
    <w:p w14:paraId="7EFE3601"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Exigir o cumprimento de todas as obrigações assumidas pelo Contratado, de acordo com o contrato e seus anexos;</w:t>
      </w:r>
    </w:p>
    <w:p w14:paraId="796AB0B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0D0A029F"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Notificar o Contratado, por escrito, sobre vícios, defeitos ou incorreções verificadas no objeto fornecido, para que seja por ele substituído, reparado ou corrigido, no total ou em parte, às suas expensas;</w:t>
      </w:r>
    </w:p>
    <w:p w14:paraId="541352C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045B3493" w14:textId="6940D3A4"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Efetuar o pagamento ao Contratado do valor correspondente ao fornecimento do objeto, no prazo, forma e condições estabelecidos no </w:t>
      </w:r>
      <w:r w:rsidR="00D64E9F" w:rsidRPr="003E75B4">
        <w:rPr>
          <w:rFonts w:ascii="Arial" w:hAnsi="Arial" w:cs="Arial"/>
        </w:rPr>
        <w:t>Edital</w:t>
      </w:r>
      <w:r w:rsidRPr="003E75B4">
        <w:rPr>
          <w:rFonts w:ascii="Arial" w:hAnsi="Arial" w:cs="Arial"/>
        </w:rPr>
        <w:t>.</w:t>
      </w:r>
    </w:p>
    <w:p w14:paraId="39FC992F"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2A8D793E"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1070F8D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Explicitamente emitir decisão sobre todas as solicitações e reclamações relacionadas à execução do presente Contrato, ressalvados os requerimentos manifestamente </w:t>
      </w:r>
      <w:r w:rsidRPr="003E75B4">
        <w:rPr>
          <w:rFonts w:ascii="Arial" w:hAnsi="Arial" w:cs="Arial"/>
        </w:rPr>
        <w:lastRenderedPageBreak/>
        <w:t>impertinentes, meramente protelatórios ou de nenhum interesse para a boa execução do ajuste.</w:t>
      </w:r>
    </w:p>
    <w:p w14:paraId="59074E95" w14:textId="77777777" w:rsidR="00C97F0A" w:rsidRPr="003E75B4" w:rsidRDefault="00C97F0A" w:rsidP="00E934AB">
      <w:pPr>
        <w:numPr>
          <w:ilvl w:val="1"/>
          <w:numId w:val="38"/>
        </w:numPr>
        <w:spacing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085E9B5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307A6A6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51507A" w14:textId="77777777" w:rsidR="00C97F0A" w:rsidRPr="003E75B4" w:rsidRDefault="00C97F0A" w:rsidP="004A354F">
      <w:pPr>
        <w:spacing w:line="276" w:lineRule="auto"/>
        <w:jc w:val="both"/>
        <w:rPr>
          <w:rFonts w:ascii="Arial" w:hAnsi="Arial" w:cs="Arial"/>
        </w:rPr>
      </w:pPr>
    </w:p>
    <w:p w14:paraId="41894EB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39" w:name="_Toc169272705"/>
      <w:r w:rsidRPr="003E75B4">
        <w:rPr>
          <w:rFonts w:ascii="Arial" w:eastAsiaTheme="majorEastAsia" w:hAnsi="Arial" w:cs="Arial"/>
          <w:b/>
          <w:bCs/>
        </w:rPr>
        <w:t>CLÁUSULA NONA - OBRIGAÇÕES DO CONTRATADO (</w:t>
      </w:r>
      <w:hyperlink r:id="rId76" w:anchor="art92" w:history="1">
        <w:r w:rsidRPr="003E75B4">
          <w:rPr>
            <w:rFonts w:ascii="Arial" w:eastAsiaTheme="majorEastAsia" w:hAnsi="Arial" w:cs="Arial"/>
            <w:b/>
            <w:bCs/>
            <w:u w:val="single"/>
          </w:rPr>
          <w:t>art. 92, XIV, XVI e XVII)</w:t>
        </w:r>
        <w:bookmarkEnd w:id="139"/>
      </w:hyperlink>
    </w:p>
    <w:p w14:paraId="4B9D4F4B"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40" w:name="_Toc169272706"/>
      <w:bookmarkEnd w:id="140"/>
    </w:p>
    <w:p w14:paraId="6CF7CC68"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9699BA7"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 xml:space="preserve">Entregar o objeto solicitado </w:t>
      </w:r>
      <w:proofErr w:type="gramStart"/>
      <w:r w:rsidRPr="003E75B4">
        <w:rPr>
          <w:rFonts w:ascii="Arial" w:hAnsi="Arial" w:cs="Arial"/>
          <w:i/>
          <w:iCs/>
        </w:rPr>
        <w:t>nas quantidade</w:t>
      </w:r>
      <w:proofErr w:type="gramEnd"/>
      <w:r w:rsidRPr="003E75B4">
        <w:rPr>
          <w:rFonts w:ascii="Arial" w:hAnsi="Arial" w:cs="Arial"/>
          <w:i/>
          <w:iCs/>
        </w:rPr>
        <w:t xml:space="preserve"> requeridas e respeitando o que determina o Termo de </w:t>
      </w:r>
      <w:proofErr w:type="spellStart"/>
      <w:r w:rsidRPr="003E75B4">
        <w:rPr>
          <w:rFonts w:ascii="Arial" w:hAnsi="Arial" w:cs="Arial"/>
          <w:i/>
          <w:iCs/>
        </w:rPr>
        <w:t>Referencia</w:t>
      </w:r>
      <w:proofErr w:type="spellEnd"/>
      <w:r w:rsidRPr="003E75B4">
        <w:rPr>
          <w:rFonts w:ascii="Arial" w:hAnsi="Arial" w:cs="Arial"/>
          <w:i/>
          <w:iCs/>
        </w:rPr>
        <w:t xml:space="preserve"> quanto a descrição e condições de entrega do objeto;</w:t>
      </w:r>
    </w:p>
    <w:p w14:paraId="638548D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77" w:history="1">
        <w:r w:rsidRPr="003E75B4">
          <w:rPr>
            <w:rFonts w:ascii="Arial" w:hAnsi="Arial" w:cs="Arial"/>
            <w:u w:val="single"/>
          </w:rPr>
          <w:t>Lei nº 8.078, de 1990</w:t>
        </w:r>
      </w:hyperlink>
      <w:r w:rsidRPr="003E75B4">
        <w:rPr>
          <w:rFonts w:ascii="Arial" w:hAnsi="Arial" w:cs="Arial"/>
        </w:rPr>
        <w:t>);</w:t>
      </w:r>
    </w:p>
    <w:p w14:paraId="0B47F444"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Comunicar ao contratante, no prazo máximo de 24 (vinte e quatro) horas que antecede a data da entrega, os motivos que impossibilitem o cumprimento do prazo previsto, com a devida comprovação;</w:t>
      </w:r>
    </w:p>
    <w:p w14:paraId="627282D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78"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5E130790"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B1610C2"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88D961A"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AC4430E"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4D413C"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1CCC69C6"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690295A3"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Manter durante toda a vigência do contrato, em compatibilidade com as obrigações assumidas, todas as condições exigidas para habilitação na licitação; </w:t>
      </w:r>
    </w:p>
    <w:p w14:paraId="23337DB6" w14:textId="77777777" w:rsidR="00C97F0A" w:rsidRPr="003E75B4" w:rsidRDefault="00C97F0A" w:rsidP="00E934AB">
      <w:pPr>
        <w:numPr>
          <w:ilvl w:val="1"/>
          <w:numId w:val="38"/>
        </w:numPr>
        <w:spacing w:line="276" w:lineRule="auto"/>
        <w:ind w:left="0" w:firstLine="0"/>
        <w:jc w:val="both"/>
        <w:rPr>
          <w:rFonts w:ascii="Arial" w:hAnsi="Arial" w:cs="Arial"/>
          <w:b/>
          <w:bCs/>
        </w:rPr>
      </w:pPr>
      <w:r w:rsidRPr="003E75B4">
        <w:rPr>
          <w:rFonts w:ascii="Arial" w:hAnsi="Arial" w:cs="Arial"/>
        </w:rPr>
        <w:t>Cumprir, durante todo o período de execução do contrato, a reserva de cargos prevista em lei para pessoa com deficiência, para reabilitado da Previdência Social ou para aprendiz, bem como as reservas de cargos previstas na legislação (</w:t>
      </w:r>
      <w:hyperlink r:id="rId79" w:anchor="art116" w:history="1">
        <w:r w:rsidRPr="003E75B4">
          <w:rPr>
            <w:rFonts w:ascii="Arial" w:hAnsi="Arial" w:cs="Arial"/>
            <w:u w:val="single"/>
          </w:rPr>
          <w:t>art. 116, da Lei n.º 14.133, de 2021</w:t>
        </w:r>
      </w:hyperlink>
      <w:r w:rsidRPr="003E75B4">
        <w:rPr>
          <w:rFonts w:ascii="Arial" w:hAnsi="Arial" w:cs="Arial"/>
        </w:rPr>
        <w:t>);</w:t>
      </w:r>
    </w:p>
    <w:p w14:paraId="096A6D63"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Comprovar a reserva de cargos a que se refere a cláusula acima, no prazo fixado pelo fiscal do contrato, com a indicação dos empregados que preencheram as referidas vagas (</w:t>
      </w:r>
      <w:hyperlink r:id="rId80" w:anchor="art116" w:history="1">
        <w:r w:rsidRPr="003E75B4">
          <w:rPr>
            <w:rFonts w:ascii="Arial" w:hAnsi="Arial" w:cs="Arial"/>
            <w:u w:val="single"/>
          </w:rPr>
          <w:t>art. 116, parágrafo único, da Lei n.º 14.133, de 2021</w:t>
        </w:r>
      </w:hyperlink>
      <w:r w:rsidRPr="003E75B4">
        <w:rPr>
          <w:rFonts w:ascii="Arial" w:hAnsi="Arial" w:cs="Arial"/>
        </w:rPr>
        <w:t>);</w:t>
      </w:r>
    </w:p>
    <w:p w14:paraId="52F32044"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5429BE7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1" w:anchor="art124" w:history="1">
        <w:r w:rsidRPr="003E75B4">
          <w:rPr>
            <w:rFonts w:ascii="Arial" w:hAnsi="Arial" w:cs="Arial"/>
            <w:u w:val="single"/>
          </w:rPr>
          <w:t>art. 124, II, d, da Lei nº 14.133, de 2021.</w:t>
        </w:r>
      </w:hyperlink>
    </w:p>
    <w:p w14:paraId="607D05C4"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375319EE"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0A167E41" w14:textId="77777777" w:rsidR="00C97F0A" w:rsidRPr="003E75B4" w:rsidRDefault="00C97F0A" w:rsidP="00E934AB">
      <w:pPr>
        <w:numPr>
          <w:ilvl w:val="1"/>
          <w:numId w:val="38"/>
        </w:numPr>
        <w:spacing w:line="276" w:lineRule="auto"/>
        <w:ind w:left="0" w:firstLine="0"/>
        <w:jc w:val="both"/>
        <w:rPr>
          <w:rFonts w:ascii="Arial" w:hAnsi="Arial" w:cs="Arial"/>
          <w:i/>
          <w:iCs/>
        </w:rPr>
      </w:pPr>
      <w:bookmarkStart w:id="141"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41"/>
    </w:p>
    <w:p w14:paraId="1BF63F55" w14:textId="77777777" w:rsidR="00C97F0A" w:rsidRPr="003E75B4" w:rsidRDefault="00C97F0A" w:rsidP="004A354F">
      <w:pPr>
        <w:spacing w:line="276" w:lineRule="auto"/>
        <w:jc w:val="both"/>
        <w:rPr>
          <w:rFonts w:ascii="Arial" w:hAnsi="Arial" w:cs="Arial"/>
          <w:i/>
          <w:iCs/>
        </w:rPr>
      </w:pPr>
    </w:p>
    <w:p w14:paraId="50E870CD"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42" w:name="_Toc169272707"/>
      <w:r w:rsidRPr="003E75B4">
        <w:rPr>
          <w:rFonts w:ascii="Arial" w:eastAsiaTheme="majorEastAsia" w:hAnsi="Arial" w:cs="Arial"/>
          <w:b/>
          <w:bCs/>
        </w:rPr>
        <w:t>CLÁUSULA DÉCIMA– GARANTIA DE EXECUÇÃO (</w:t>
      </w:r>
      <w:hyperlink r:id="rId82" w:anchor="art92" w:history="1">
        <w:r w:rsidRPr="003E75B4">
          <w:rPr>
            <w:rFonts w:ascii="Arial" w:eastAsiaTheme="majorEastAsia" w:hAnsi="Arial" w:cs="Arial"/>
            <w:b/>
            <w:bCs/>
            <w:u w:val="single"/>
          </w:rPr>
          <w:t>art. 92, XII</w:t>
        </w:r>
      </w:hyperlink>
      <w:r w:rsidRPr="003E75B4">
        <w:rPr>
          <w:rFonts w:ascii="Arial" w:eastAsiaTheme="majorEastAsia" w:hAnsi="Arial" w:cs="Arial"/>
          <w:b/>
          <w:bCs/>
        </w:rPr>
        <w:t>)</w:t>
      </w:r>
      <w:bookmarkEnd w:id="142"/>
    </w:p>
    <w:p w14:paraId="003C48E9"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43" w:name="_Toc169272708"/>
      <w:bookmarkEnd w:id="143"/>
    </w:p>
    <w:p w14:paraId="23C5BD5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73FE1410" w14:textId="77777777" w:rsidR="00C97F0A" w:rsidRPr="003E75B4" w:rsidRDefault="00C97F0A" w:rsidP="004A354F">
      <w:pPr>
        <w:spacing w:line="276" w:lineRule="auto"/>
        <w:jc w:val="both"/>
        <w:rPr>
          <w:rFonts w:ascii="Arial" w:hAnsi="Arial" w:cs="Arial"/>
        </w:rPr>
      </w:pPr>
    </w:p>
    <w:p w14:paraId="7554A764"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44" w:name="_Toc169272709"/>
      <w:r w:rsidRPr="003E75B4">
        <w:rPr>
          <w:rFonts w:ascii="Arial" w:eastAsiaTheme="majorEastAsia" w:hAnsi="Arial" w:cs="Arial"/>
          <w:b/>
          <w:bCs/>
        </w:rPr>
        <w:t>CLÁUSULA DÉCIMA PRIMEIRA – INFRAÇÕES E SANÇÕES ADMINISTRATIVAS (</w:t>
      </w:r>
      <w:hyperlink r:id="rId83" w:anchor="art92" w:history="1">
        <w:r w:rsidRPr="003E75B4">
          <w:rPr>
            <w:rFonts w:ascii="Arial" w:eastAsiaTheme="majorEastAsia" w:hAnsi="Arial" w:cs="Arial"/>
            <w:b/>
            <w:bCs/>
            <w:u w:val="single"/>
          </w:rPr>
          <w:t>art. 92, XIV</w:t>
        </w:r>
      </w:hyperlink>
      <w:r w:rsidRPr="003E75B4">
        <w:rPr>
          <w:rFonts w:ascii="Arial" w:eastAsiaTheme="majorEastAsia" w:hAnsi="Arial" w:cs="Arial"/>
          <w:b/>
          <w:bCs/>
        </w:rPr>
        <w:t>)</w:t>
      </w:r>
      <w:bookmarkEnd w:id="144"/>
    </w:p>
    <w:p w14:paraId="4BA691A7"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45" w:name="_Toc169272710"/>
      <w:bookmarkEnd w:id="145"/>
    </w:p>
    <w:p w14:paraId="502E83EA"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Comete infração administrativa, nos termos da </w:t>
      </w:r>
      <w:hyperlink r:id="rId84" w:history="1">
        <w:r w:rsidRPr="003E75B4">
          <w:rPr>
            <w:rFonts w:ascii="Arial" w:hAnsi="Arial" w:cs="Arial"/>
            <w:u w:val="single"/>
          </w:rPr>
          <w:t>Lei nº 14.133, de 2021</w:t>
        </w:r>
      </w:hyperlink>
      <w:r w:rsidRPr="003E75B4">
        <w:rPr>
          <w:rFonts w:ascii="Arial" w:hAnsi="Arial" w:cs="Arial"/>
        </w:rPr>
        <w:t>, o contratado que:</w:t>
      </w:r>
    </w:p>
    <w:p w14:paraId="23879674"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lastRenderedPageBreak/>
        <w:t>der causa à inexecução parcial do contrato;</w:t>
      </w:r>
    </w:p>
    <w:p w14:paraId="23A3AFF1"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der causa à inexecução parcial do contrato que cause grave dano à Administração ou ao funcionamento dos serviços públicos ou ao interesse coletivo;</w:t>
      </w:r>
    </w:p>
    <w:p w14:paraId="59A1752F" w14:textId="77777777" w:rsidR="00C97F0A" w:rsidRPr="003E75B4" w:rsidRDefault="00C97F0A" w:rsidP="00E934AB">
      <w:pPr>
        <w:numPr>
          <w:ilvl w:val="2"/>
          <w:numId w:val="18"/>
        </w:numPr>
        <w:tabs>
          <w:tab w:val="clear" w:pos="0"/>
        </w:tabs>
        <w:suppressAutoHyphens/>
        <w:spacing w:line="276" w:lineRule="auto"/>
        <w:ind w:left="0" w:firstLine="0"/>
        <w:jc w:val="both"/>
        <w:rPr>
          <w:rFonts w:ascii="Arial" w:eastAsia="Arial" w:hAnsi="Arial" w:cs="Arial"/>
        </w:rPr>
      </w:pPr>
      <w:r w:rsidRPr="003E75B4">
        <w:rPr>
          <w:rFonts w:ascii="Arial" w:eastAsia="Arial" w:hAnsi="Arial" w:cs="Arial"/>
        </w:rPr>
        <w:t>der causa à inexecução total do contrato;</w:t>
      </w:r>
    </w:p>
    <w:p w14:paraId="2219749A"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ensejar o retardamento da execução ou da entrega do objeto da contratação sem motivo justificado;</w:t>
      </w:r>
    </w:p>
    <w:p w14:paraId="459AFA55"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apresentar documentação falsa ou prestar declaração falsa durante a execução do contrato;</w:t>
      </w:r>
    </w:p>
    <w:p w14:paraId="6582662B"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praticar ato fraudulento na execução do contrato;</w:t>
      </w:r>
    </w:p>
    <w:p w14:paraId="569670E9"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comportar-se de modo inidôneo ou cometer fraude de qualquer natureza;</w:t>
      </w:r>
    </w:p>
    <w:p w14:paraId="64768D0F" w14:textId="77777777" w:rsidR="00C97F0A" w:rsidRPr="003E75B4" w:rsidRDefault="00C97F0A" w:rsidP="00E934AB">
      <w:pPr>
        <w:numPr>
          <w:ilvl w:val="2"/>
          <w:numId w:val="18"/>
        </w:numPr>
        <w:suppressAutoHyphens/>
        <w:spacing w:line="276" w:lineRule="auto"/>
        <w:ind w:left="0" w:firstLine="0"/>
        <w:jc w:val="both"/>
        <w:rPr>
          <w:rFonts w:ascii="Arial" w:eastAsia="Arial" w:hAnsi="Arial" w:cs="Arial"/>
        </w:rPr>
      </w:pPr>
      <w:r w:rsidRPr="003E75B4">
        <w:rPr>
          <w:rFonts w:ascii="Arial" w:eastAsia="Arial" w:hAnsi="Arial" w:cs="Arial"/>
        </w:rPr>
        <w:t xml:space="preserve">praticar ato lesivo previsto no </w:t>
      </w:r>
      <w:hyperlink r:id="rId85"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330E604D"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49913A5F" w14:textId="77777777" w:rsidR="00C97F0A" w:rsidRPr="003E75B4" w:rsidRDefault="00C97F0A" w:rsidP="00E934AB">
      <w:pPr>
        <w:numPr>
          <w:ilvl w:val="0"/>
          <w:numId w:val="20"/>
        </w:numPr>
        <w:suppressAutoHyphens/>
        <w:spacing w:line="276" w:lineRule="auto"/>
        <w:ind w:left="142"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86" w:anchor="art156§2" w:history="1">
        <w:r w:rsidRPr="003E75B4">
          <w:rPr>
            <w:rFonts w:ascii="Arial" w:eastAsia="Arial" w:hAnsi="Arial" w:cs="Arial"/>
            <w:u w:val="single"/>
          </w:rPr>
          <w:t xml:space="preserve">art. 156, §2º, da </w:t>
        </w:r>
        <w:bookmarkStart w:id="146" w:name="_Hlk114504069"/>
        <w:r w:rsidRPr="003E75B4">
          <w:rPr>
            <w:rFonts w:ascii="Arial" w:eastAsia="Arial" w:hAnsi="Arial" w:cs="Arial"/>
            <w:u w:val="single"/>
          </w:rPr>
          <w:t>Lei nº 14.133, de 2021</w:t>
        </w:r>
        <w:bookmarkEnd w:id="146"/>
      </w:hyperlink>
      <w:r w:rsidRPr="003E75B4">
        <w:rPr>
          <w:rFonts w:ascii="Arial" w:eastAsia="Arial" w:hAnsi="Arial" w:cs="Arial"/>
        </w:rPr>
        <w:t>);</w:t>
      </w:r>
    </w:p>
    <w:p w14:paraId="63792487" w14:textId="77777777" w:rsidR="00C97F0A" w:rsidRPr="003E75B4" w:rsidRDefault="00C97F0A" w:rsidP="00E934AB">
      <w:pPr>
        <w:numPr>
          <w:ilvl w:val="0"/>
          <w:numId w:val="20"/>
        </w:numPr>
        <w:suppressAutoHyphens/>
        <w:spacing w:line="276" w:lineRule="auto"/>
        <w:ind w:left="142"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87"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397B3CF7" w14:textId="77777777" w:rsidR="00C97F0A" w:rsidRPr="003E75B4" w:rsidRDefault="00C97F0A" w:rsidP="00E934AB">
      <w:pPr>
        <w:numPr>
          <w:ilvl w:val="0"/>
          <w:numId w:val="20"/>
        </w:numPr>
        <w:suppressAutoHyphens/>
        <w:spacing w:line="276" w:lineRule="auto"/>
        <w:ind w:left="142"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88"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47DE951D" w14:textId="77777777" w:rsidR="00C97F0A" w:rsidRPr="003E75B4" w:rsidRDefault="00C97F0A" w:rsidP="00E934AB">
      <w:pPr>
        <w:numPr>
          <w:ilvl w:val="0"/>
          <w:numId w:val="20"/>
        </w:numPr>
        <w:suppressAutoHyphens/>
        <w:spacing w:line="276" w:lineRule="auto"/>
        <w:ind w:left="142" w:firstLine="0"/>
        <w:contextualSpacing/>
        <w:jc w:val="both"/>
        <w:rPr>
          <w:rFonts w:ascii="Arial" w:eastAsia="Arial" w:hAnsi="Arial" w:cs="Arial"/>
        </w:rPr>
      </w:pPr>
      <w:r w:rsidRPr="003E75B4">
        <w:rPr>
          <w:rFonts w:ascii="Arial" w:eastAsia="Arial" w:hAnsi="Arial" w:cs="Arial"/>
          <w:b/>
          <w:bCs/>
        </w:rPr>
        <w:t>Multa:</w:t>
      </w:r>
    </w:p>
    <w:p w14:paraId="410B5B04" w14:textId="77777777" w:rsidR="00C97F0A" w:rsidRPr="003E75B4" w:rsidRDefault="00C97F0A" w:rsidP="00E934AB">
      <w:pPr>
        <w:numPr>
          <w:ilvl w:val="1"/>
          <w:numId w:val="19"/>
        </w:numPr>
        <w:suppressAutoHyphens/>
        <w:spacing w:line="276" w:lineRule="auto"/>
        <w:ind w:left="0" w:firstLine="0"/>
        <w:contextualSpacing/>
        <w:jc w:val="both"/>
        <w:rPr>
          <w:rFonts w:ascii="Arial" w:eastAsia="Arial" w:hAnsi="Arial" w:cs="Arial"/>
        </w:rPr>
      </w:pPr>
      <w:r w:rsidRPr="003E75B4">
        <w:rPr>
          <w:rFonts w:ascii="Arial" w:eastAsia="Arial" w:hAnsi="Arial" w:cs="Arial"/>
        </w:rPr>
        <w:t xml:space="preserve">Moratória de 20,0% (vinte por cento) por dia de atraso injustificado sobre o valor da parcela inadimplida, até o limite de 25 (vinte e </w:t>
      </w:r>
      <w:proofErr w:type="gramStart"/>
      <w:r w:rsidRPr="003E75B4">
        <w:rPr>
          <w:rFonts w:ascii="Arial" w:eastAsia="Arial" w:hAnsi="Arial" w:cs="Arial"/>
        </w:rPr>
        <w:t>cinco)  dias</w:t>
      </w:r>
      <w:proofErr w:type="gramEnd"/>
      <w:r w:rsidRPr="003E75B4">
        <w:rPr>
          <w:rFonts w:ascii="Arial" w:eastAsia="Arial" w:hAnsi="Arial" w:cs="Arial"/>
        </w:rPr>
        <w:t>;</w:t>
      </w:r>
    </w:p>
    <w:p w14:paraId="6BAF8E5A" w14:textId="77777777" w:rsidR="00C97F0A" w:rsidRPr="003E75B4" w:rsidRDefault="00C97F0A" w:rsidP="00E934AB">
      <w:pPr>
        <w:numPr>
          <w:ilvl w:val="1"/>
          <w:numId w:val="19"/>
        </w:numPr>
        <w:suppressAutoHyphens/>
        <w:spacing w:line="276" w:lineRule="auto"/>
        <w:ind w:left="0" w:firstLine="0"/>
        <w:contextualSpacing/>
        <w:jc w:val="both"/>
        <w:rPr>
          <w:rFonts w:ascii="Arial" w:eastAsia="Arial" w:hAnsi="Arial" w:cs="Arial"/>
        </w:rPr>
      </w:pPr>
      <w:r w:rsidRPr="003E75B4">
        <w:rPr>
          <w:rFonts w:ascii="Arial" w:eastAsia="Arial" w:hAnsi="Arial" w:cs="Arial"/>
          <w:i/>
          <w:iCs/>
        </w:rPr>
        <w:t>Moratória de 0,</w:t>
      </w:r>
      <w:proofErr w:type="gramStart"/>
      <w:r w:rsidRPr="003E75B4">
        <w:rPr>
          <w:rFonts w:ascii="Arial" w:eastAsia="Arial" w:hAnsi="Arial" w:cs="Arial"/>
          <w:i/>
          <w:iCs/>
        </w:rPr>
        <w:t>5.%</w:t>
      </w:r>
      <w:proofErr w:type="gramEnd"/>
      <w:r w:rsidRPr="003E75B4">
        <w:rPr>
          <w:rFonts w:ascii="Arial" w:eastAsia="Arial" w:hAnsi="Arial" w:cs="Arial"/>
          <w:i/>
          <w:iCs/>
        </w:rPr>
        <w:t xml:space="preserve">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48F51419" w14:textId="77777777" w:rsidR="00C97F0A" w:rsidRPr="003E75B4" w:rsidRDefault="00C97F0A" w:rsidP="00E934AB">
      <w:pPr>
        <w:numPr>
          <w:ilvl w:val="2"/>
          <w:numId w:val="19"/>
        </w:numPr>
        <w:suppressAutoHyphens/>
        <w:spacing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7D10D13B" w14:textId="77777777" w:rsidR="00C97F0A" w:rsidRPr="00A06C60" w:rsidRDefault="00C97F0A" w:rsidP="00E934AB">
      <w:pPr>
        <w:numPr>
          <w:ilvl w:val="1"/>
          <w:numId w:val="19"/>
        </w:numPr>
        <w:suppressAutoHyphens/>
        <w:spacing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0937AF96" w14:textId="77777777" w:rsidR="00C97F0A" w:rsidRPr="00A06C60" w:rsidRDefault="00C97F0A" w:rsidP="00E934AB">
      <w:pPr>
        <w:numPr>
          <w:ilvl w:val="1"/>
          <w:numId w:val="19"/>
        </w:numPr>
        <w:suppressAutoHyphens/>
        <w:spacing w:line="276" w:lineRule="auto"/>
        <w:ind w:left="0" w:firstLine="0"/>
        <w:contextualSpacing/>
        <w:jc w:val="both"/>
        <w:rPr>
          <w:rFonts w:ascii="Arial" w:eastAsia="Arial" w:hAnsi="Arial" w:cs="Arial"/>
        </w:rPr>
      </w:pPr>
      <w:r w:rsidRPr="00A06C60">
        <w:rPr>
          <w:rFonts w:ascii="Arial" w:eastAsia="Arial" w:hAnsi="Arial" w:cs="Arial"/>
        </w:rPr>
        <w:t xml:space="preserve">Compensatória, para a inexecução total do contrato prevista na alínea “c” do subitem 12.1, de 0,5% a 30% do valor do Contrato. </w:t>
      </w:r>
    </w:p>
    <w:p w14:paraId="3857B73A" w14:textId="623D7FB1" w:rsidR="00C97F0A" w:rsidRPr="00A06C60" w:rsidRDefault="00C97F0A" w:rsidP="00E934AB">
      <w:pPr>
        <w:numPr>
          <w:ilvl w:val="1"/>
          <w:numId w:val="19"/>
        </w:numPr>
        <w:suppressAutoHyphens/>
        <w:spacing w:line="276" w:lineRule="auto"/>
        <w:ind w:left="0" w:firstLine="0"/>
        <w:contextualSpacing/>
        <w:jc w:val="both"/>
        <w:rPr>
          <w:rFonts w:ascii="Arial" w:eastAsia="Arial" w:hAnsi="Arial" w:cs="Arial"/>
        </w:rPr>
      </w:pPr>
      <w:r w:rsidRPr="00A06C60">
        <w:rPr>
          <w:rFonts w:ascii="Arial" w:eastAsia="Arial" w:hAnsi="Arial" w:cs="Arial"/>
        </w:rPr>
        <w:t xml:space="preserve">Para infração descrita na alínea “b”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181D0C95" w14:textId="39EC07FC" w:rsidR="00C97F0A" w:rsidRPr="00A06C60" w:rsidRDefault="00C97F0A" w:rsidP="00E934AB">
      <w:pPr>
        <w:numPr>
          <w:ilvl w:val="1"/>
          <w:numId w:val="19"/>
        </w:numPr>
        <w:suppressAutoHyphens/>
        <w:spacing w:line="276" w:lineRule="auto"/>
        <w:ind w:left="0" w:firstLine="0"/>
        <w:contextualSpacing/>
        <w:jc w:val="both"/>
        <w:rPr>
          <w:rFonts w:ascii="Arial" w:eastAsia="Arial" w:hAnsi="Arial" w:cs="Arial"/>
        </w:rPr>
      </w:pPr>
      <w:r w:rsidRPr="00A06C60">
        <w:rPr>
          <w:rFonts w:ascii="Arial" w:eastAsia="Arial" w:hAnsi="Arial" w:cs="Arial"/>
        </w:rPr>
        <w:t xml:space="preserve">Para infrações descritas na alínea “d”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2D7861CF" w14:textId="4443D044" w:rsidR="00C97F0A" w:rsidRPr="00A06C60" w:rsidRDefault="00C97F0A" w:rsidP="00E934AB">
      <w:pPr>
        <w:numPr>
          <w:ilvl w:val="1"/>
          <w:numId w:val="19"/>
        </w:numPr>
        <w:suppressAutoHyphens/>
        <w:spacing w:line="276" w:lineRule="auto"/>
        <w:ind w:left="0" w:firstLine="0"/>
        <w:contextualSpacing/>
        <w:jc w:val="both"/>
        <w:rPr>
          <w:rFonts w:ascii="Arial" w:eastAsia="Arial" w:hAnsi="Arial" w:cs="Arial"/>
        </w:rPr>
      </w:pPr>
      <w:r w:rsidRPr="00A06C60">
        <w:rPr>
          <w:rFonts w:ascii="Arial" w:eastAsia="Arial" w:hAnsi="Arial" w:cs="Arial"/>
        </w:rPr>
        <w:lastRenderedPageBreak/>
        <w:t xml:space="preserve">Para a infração descrita na alínea “a” do subitem </w:t>
      </w:r>
      <w:r w:rsidR="007316F9" w:rsidRPr="00A06C60">
        <w:rPr>
          <w:rFonts w:ascii="Arial" w:eastAsia="Arial" w:hAnsi="Arial" w:cs="Arial"/>
        </w:rPr>
        <w:t>11</w:t>
      </w:r>
      <w:r w:rsidRPr="00A06C60">
        <w:rPr>
          <w:rFonts w:ascii="Arial" w:eastAsia="Arial" w:hAnsi="Arial" w:cs="Arial"/>
        </w:rPr>
        <w:t>.1, a multa será de 0,5% a 30%do valor do Contrato, ressalvadas as seguintes infrações:</w:t>
      </w:r>
    </w:p>
    <w:p w14:paraId="7E4D061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A aplicação das sanções previstas neste Contrato não exclui, em hipótese alguma, a obrigação de reparação integral do dano causado ao Contratante (</w:t>
      </w:r>
      <w:hyperlink r:id="rId89" w:anchor="art156§9" w:history="1">
        <w:r w:rsidRPr="003E75B4">
          <w:rPr>
            <w:rFonts w:ascii="Arial" w:hAnsi="Arial" w:cs="Arial"/>
            <w:u w:val="single"/>
          </w:rPr>
          <w:t>art. 156, §9º, da Lei nº 14.133, de 2021</w:t>
        </w:r>
      </w:hyperlink>
      <w:r w:rsidRPr="003E75B4">
        <w:rPr>
          <w:rFonts w:ascii="Arial" w:hAnsi="Arial" w:cs="Arial"/>
        </w:rPr>
        <w:t>)</w:t>
      </w:r>
    </w:p>
    <w:p w14:paraId="6BEF4332"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90" w:anchor="art156§7" w:history="1">
        <w:r w:rsidRPr="003E75B4">
          <w:rPr>
            <w:rFonts w:ascii="Arial" w:hAnsi="Arial" w:cs="Arial"/>
            <w:u w:val="single"/>
          </w:rPr>
          <w:t>art. 156, §7º, da Lei nº 14.133, de 2021</w:t>
        </w:r>
      </w:hyperlink>
      <w:r w:rsidRPr="003E75B4">
        <w:rPr>
          <w:rFonts w:ascii="Arial" w:hAnsi="Arial" w:cs="Arial"/>
        </w:rPr>
        <w:t>).</w:t>
      </w:r>
    </w:p>
    <w:p w14:paraId="54F1C0D6"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Antes da aplicação da multa será facultada a defesa do interessado no prazo de 15 (quinze) dias úteis, contado da data de sua intimação (</w:t>
      </w:r>
      <w:hyperlink r:id="rId91" w:anchor="art157" w:history="1">
        <w:r w:rsidRPr="003E75B4">
          <w:rPr>
            <w:rFonts w:ascii="Arial" w:hAnsi="Arial" w:cs="Arial"/>
            <w:u w:val="single"/>
          </w:rPr>
          <w:t>art. 157, da Lei nº 14.133, de 2021</w:t>
        </w:r>
      </w:hyperlink>
      <w:r w:rsidRPr="003E75B4">
        <w:rPr>
          <w:rFonts w:ascii="Arial" w:hAnsi="Arial" w:cs="Arial"/>
        </w:rPr>
        <w:t>)</w:t>
      </w:r>
    </w:p>
    <w:p w14:paraId="597FAC54"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2" w:anchor="art156§8" w:history="1">
        <w:r w:rsidRPr="003E75B4">
          <w:rPr>
            <w:rFonts w:ascii="Arial" w:hAnsi="Arial" w:cs="Arial"/>
            <w:u w:val="single"/>
          </w:rPr>
          <w:t>art. 156, §8º, da Lei nº 14.133, de 2021</w:t>
        </w:r>
      </w:hyperlink>
      <w:r w:rsidRPr="003E75B4">
        <w:rPr>
          <w:rFonts w:ascii="Arial" w:hAnsi="Arial" w:cs="Arial"/>
        </w:rPr>
        <w:t>).</w:t>
      </w:r>
    </w:p>
    <w:p w14:paraId="12030383"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147" w:name="_Hlk78351618"/>
      <w:bookmarkEnd w:id="147"/>
    </w:p>
    <w:p w14:paraId="18AA68C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93"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5C821F89"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Na aplicação das sanções serão considerados (</w:t>
      </w:r>
      <w:hyperlink r:id="rId94" w:anchor="art156§1" w:history="1">
        <w:r w:rsidRPr="003E75B4">
          <w:rPr>
            <w:rFonts w:ascii="Arial" w:hAnsi="Arial" w:cs="Arial"/>
            <w:u w:val="single"/>
          </w:rPr>
          <w:t>art. 156, §1º, da Lei nº 14.133, de 2021</w:t>
        </w:r>
      </w:hyperlink>
      <w:r w:rsidRPr="003E75B4">
        <w:rPr>
          <w:rFonts w:ascii="Arial" w:hAnsi="Arial" w:cs="Arial"/>
        </w:rPr>
        <w:t>):</w:t>
      </w:r>
    </w:p>
    <w:p w14:paraId="0700C009" w14:textId="77777777" w:rsidR="00C97F0A" w:rsidRPr="003E75B4" w:rsidRDefault="00C97F0A" w:rsidP="00E934AB">
      <w:pPr>
        <w:numPr>
          <w:ilvl w:val="0"/>
          <w:numId w:val="16"/>
        </w:numPr>
        <w:suppressAutoHyphens/>
        <w:spacing w:line="276" w:lineRule="auto"/>
        <w:ind w:left="0" w:firstLine="0"/>
        <w:contextualSpacing/>
        <w:jc w:val="both"/>
        <w:rPr>
          <w:rFonts w:ascii="Arial" w:eastAsia="Arial" w:hAnsi="Arial" w:cs="Arial"/>
        </w:rPr>
      </w:pPr>
      <w:r w:rsidRPr="003E75B4">
        <w:rPr>
          <w:rFonts w:ascii="Arial" w:eastAsia="Arial" w:hAnsi="Arial" w:cs="Arial"/>
        </w:rPr>
        <w:t>a natureza e a gravidade da infração cometida;</w:t>
      </w:r>
    </w:p>
    <w:p w14:paraId="42D3D703" w14:textId="77777777" w:rsidR="00C97F0A" w:rsidRPr="003E75B4" w:rsidRDefault="00C97F0A" w:rsidP="00E934AB">
      <w:pPr>
        <w:numPr>
          <w:ilvl w:val="0"/>
          <w:numId w:val="16"/>
        </w:numPr>
        <w:suppressAutoHyphens/>
        <w:spacing w:line="276" w:lineRule="auto"/>
        <w:ind w:left="0" w:firstLine="0"/>
        <w:contextualSpacing/>
        <w:jc w:val="both"/>
        <w:rPr>
          <w:rFonts w:ascii="Arial" w:eastAsia="Arial" w:hAnsi="Arial" w:cs="Arial"/>
        </w:rPr>
      </w:pPr>
      <w:r w:rsidRPr="003E75B4">
        <w:rPr>
          <w:rFonts w:ascii="Arial" w:eastAsia="Arial" w:hAnsi="Arial" w:cs="Arial"/>
        </w:rPr>
        <w:t>as peculiaridades do caso concreto;</w:t>
      </w:r>
    </w:p>
    <w:p w14:paraId="53EC5B57" w14:textId="77777777" w:rsidR="00C97F0A" w:rsidRPr="003E75B4" w:rsidRDefault="00C97F0A" w:rsidP="00E934AB">
      <w:pPr>
        <w:numPr>
          <w:ilvl w:val="0"/>
          <w:numId w:val="16"/>
        </w:numPr>
        <w:suppressAutoHyphens/>
        <w:spacing w:line="276" w:lineRule="auto"/>
        <w:ind w:left="0" w:firstLine="0"/>
        <w:contextualSpacing/>
        <w:jc w:val="both"/>
        <w:rPr>
          <w:rFonts w:ascii="Arial" w:eastAsia="Arial" w:hAnsi="Arial" w:cs="Arial"/>
        </w:rPr>
      </w:pPr>
      <w:r w:rsidRPr="003E75B4">
        <w:rPr>
          <w:rFonts w:ascii="Arial" w:eastAsia="Arial" w:hAnsi="Arial" w:cs="Arial"/>
        </w:rPr>
        <w:t>as circunstâncias agravantes ou atenuantes;</w:t>
      </w:r>
    </w:p>
    <w:p w14:paraId="2D78FCDC" w14:textId="77777777" w:rsidR="00C97F0A" w:rsidRPr="003E75B4" w:rsidRDefault="00C97F0A" w:rsidP="00E934AB">
      <w:pPr>
        <w:numPr>
          <w:ilvl w:val="0"/>
          <w:numId w:val="16"/>
        </w:numPr>
        <w:suppressAutoHyphens/>
        <w:spacing w:line="276" w:lineRule="auto"/>
        <w:ind w:left="0" w:firstLine="0"/>
        <w:contextualSpacing/>
        <w:jc w:val="both"/>
        <w:rPr>
          <w:rFonts w:ascii="Arial" w:eastAsia="Arial" w:hAnsi="Arial" w:cs="Arial"/>
        </w:rPr>
      </w:pPr>
      <w:r w:rsidRPr="003E75B4">
        <w:rPr>
          <w:rFonts w:ascii="Arial" w:eastAsia="Arial" w:hAnsi="Arial" w:cs="Arial"/>
        </w:rPr>
        <w:t>os danos que dela provierem para o Contratante;</w:t>
      </w:r>
    </w:p>
    <w:p w14:paraId="15895F1D" w14:textId="77777777" w:rsidR="00C97F0A" w:rsidRPr="003E75B4" w:rsidRDefault="00C97F0A" w:rsidP="00E934AB">
      <w:pPr>
        <w:numPr>
          <w:ilvl w:val="0"/>
          <w:numId w:val="16"/>
        </w:numPr>
        <w:suppressAutoHyphens/>
        <w:spacing w:line="276" w:lineRule="auto"/>
        <w:ind w:left="0" w:firstLine="0"/>
        <w:contextualSpacing/>
        <w:jc w:val="both"/>
        <w:rPr>
          <w:rFonts w:ascii="Arial" w:eastAsia="Arial" w:hAnsi="Arial" w:cs="Arial"/>
        </w:rPr>
      </w:pPr>
      <w:r w:rsidRPr="003E75B4">
        <w:rPr>
          <w:rFonts w:ascii="Arial" w:eastAsia="Arial" w:hAnsi="Arial" w:cs="Arial"/>
        </w:rPr>
        <w:t>a implantação ou o aperfeiçoamento de programa de integridade, conforme normas e orientações dos órgãos de controle.</w:t>
      </w:r>
    </w:p>
    <w:p w14:paraId="5212912F"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95"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96" w:history="1">
        <w:r w:rsidRPr="003E75B4">
          <w:rPr>
            <w:rFonts w:ascii="Arial" w:hAnsi="Arial" w:cs="Arial"/>
            <w:u w:val="single"/>
          </w:rPr>
          <w:t>Lei nº 12.846, de 2013</w:t>
        </w:r>
      </w:hyperlink>
      <w:r w:rsidRPr="003E75B4">
        <w:rPr>
          <w:rFonts w:ascii="Arial" w:hAnsi="Arial" w:cs="Arial"/>
        </w:rPr>
        <w:t>, serão apurados e julgados conjuntamente, nos mesmos autos, observados o rito procedimental e autoridade competente definidos na referida Lei (</w:t>
      </w:r>
      <w:hyperlink r:id="rId97" w:history="1">
        <w:r w:rsidRPr="003E75B4">
          <w:rPr>
            <w:rFonts w:ascii="Arial" w:hAnsi="Arial" w:cs="Arial"/>
            <w:u w:val="single"/>
          </w:rPr>
          <w:t>art. 159</w:t>
        </w:r>
      </w:hyperlink>
      <w:r w:rsidRPr="003E75B4">
        <w:rPr>
          <w:rFonts w:ascii="Arial" w:hAnsi="Arial" w:cs="Arial"/>
        </w:rPr>
        <w:t>).</w:t>
      </w:r>
    </w:p>
    <w:p w14:paraId="2D589403"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w:t>
      </w:r>
      <w:r w:rsidRPr="003E75B4">
        <w:rPr>
          <w:rFonts w:ascii="Arial" w:hAnsi="Arial" w:cs="Arial"/>
        </w:rPr>
        <w:lastRenderedPageBreak/>
        <w:t>observados, em todos os casos, o contraditório, a ampla defesa e a obrigatoriedade de análise jurídica prévia (</w:t>
      </w:r>
      <w:hyperlink r:id="rId98" w:anchor="art160" w:history="1">
        <w:r w:rsidRPr="003E75B4">
          <w:rPr>
            <w:rFonts w:ascii="Arial" w:hAnsi="Arial" w:cs="Arial"/>
            <w:u w:val="single"/>
          </w:rPr>
          <w:t>art. 160, da Lei nº 14.133, de 2021</w:t>
        </w:r>
      </w:hyperlink>
      <w:r w:rsidRPr="003E75B4">
        <w:rPr>
          <w:rFonts w:ascii="Arial" w:hAnsi="Arial" w:cs="Arial"/>
        </w:rPr>
        <w:t>).</w:t>
      </w:r>
    </w:p>
    <w:p w14:paraId="3A330C0F"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99" w:anchor="art161" w:history="1">
        <w:r w:rsidRPr="003E75B4">
          <w:rPr>
            <w:rFonts w:ascii="Arial" w:hAnsi="Arial" w:cs="Arial"/>
            <w:u w:val="single"/>
          </w:rPr>
          <w:t>Art. 161, da Lei nº 14.133, de 2021</w:t>
        </w:r>
      </w:hyperlink>
      <w:r w:rsidRPr="003E75B4">
        <w:rPr>
          <w:rFonts w:ascii="Arial" w:hAnsi="Arial" w:cs="Arial"/>
        </w:rPr>
        <w:t>).</w:t>
      </w:r>
    </w:p>
    <w:p w14:paraId="5362748A" w14:textId="77777777" w:rsidR="00C97F0A" w:rsidRPr="003E75B4"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rPr>
        <w:t xml:space="preserve">As sanções de impedimento de licitar e contratar e declaração de inidoneidade para licitar ou contratar são passíveis de reabilitação na forma do </w:t>
      </w:r>
      <w:hyperlink r:id="rId100" w:anchor="163" w:history="1">
        <w:r w:rsidRPr="003E75B4">
          <w:rPr>
            <w:rFonts w:ascii="Arial" w:hAnsi="Arial" w:cs="Arial"/>
            <w:u w:val="single"/>
          </w:rPr>
          <w:t>art. 163 da Lei nº 14.133/21</w:t>
        </w:r>
      </w:hyperlink>
      <w:r w:rsidRPr="003E75B4">
        <w:rPr>
          <w:rFonts w:ascii="Arial" w:hAnsi="Arial" w:cs="Arial"/>
        </w:rPr>
        <w:t>.</w:t>
      </w:r>
    </w:p>
    <w:p w14:paraId="031DAADA"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01" w:history="1">
        <w:r w:rsidRPr="003E75B4">
          <w:rPr>
            <w:rFonts w:ascii="Arial" w:hAnsi="Arial" w:cs="Arial"/>
            <w:u w:val="single"/>
          </w:rPr>
          <w:t>Normativa SEGES/ME nº 26, de 13 de abril de 2022</w:t>
        </w:r>
      </w:hyperlink>
      <w:r w:rsidRPr="003E75B4">
        <w:rPr>
          <w:rFonts w:ascii="Arial" w:hAnsi="Arial" w:cs="Arial"/>
        </w:rPr>
        <w:t xml:space="preserve">. </w:t>
      </w:r>
    </w:p>
    <w:p w14:paraId="24302312" w14:textId="77777777" w:rsidR="00C97F0A" w:rsidRPr="003E75B4" w:rsidRDefault="00C97F0A" w:rsidP="004A354F">
      <w:pPr>
        <w:spacing w:line="276" w:lineRule="auto"/>
        <w:jc w:val="both"/>
        <w:rPr>
          <w:rFonts w:ascii="Arial" w:hAnsi="Arial" w:cs="Arial"/>
        </w:rPr>
      </w:pPr>
    </w:p>
    <w:p w14:paraId="65BE3405" w14:textId="1844B612" w:rsidR="00C97F0A" w:rsidRPr="003E75B4" w:rsidRDefault="00C97F0A" w:rsidP="004A354F">
      <w:pPr>
        <w:keepNext/>
        <w:keepLines/>
        <w:spacing w:line="276" w:lineRule="auto"/>
        <w:jc w:val="both"/>
        <w:outlineLvl w:val="0"/>
        <w:rPr>
          <w:rFonts w:ascii="Arial" w:eastAsiaTheme="majorEastAsia" w:hAnsi="Arial" w:cs="Arial"/>
          <w:b/>
          <w:bCs/>
        </w:rPr>
      </w:pPr>
      <w:bookmarkStart w:id="148" w:name="_Toc169272711"/>
      <w:r w:rsidRPr="003E75B4">
        <w:rPr>
          <w:rFonts w:ascii="Arial" w:eastAsiaTheme="majorEastAsia" w:hAnsi="Arial" w:cs="Arial"/>
          <w:b/>
          <w:bCs/>
        </w:rPr>
        <w:t>CLÁUSULA DÉCIMA SEGUNDA</w:t>
      </w:r>
      <w:r w:rsidR="008F3675">
        <w:rPr>
          <w:rFonts w:ascii="Arial" w:eastAsiaTheme="majorEastAsia" w:hAnsi="Arial" w:cs="Arial"/>
          <w:b/>
          <w:bCs/>
        </w:rPr>
        <w:t xml:space="preserve"> </w:t>
      </w:r>
      <w:r w:rsidRPr="003E75B4">
        <w:rPr>
          <w:rFonts w:ascii="Arial" w:eastAsiaTheme="majorEastAsia" w:hAnsi="Arial" w:cs="Arial"/>
          <w:b/>
          <w:bCs/>
        </w:rPr>
        <w:t>– DA EXTINÇÃO CONTRATUAL (</w:t>
      </w:r>
      <w:hyperlink r:id="rId102" w:anchor="art92" w:history="1">
        <w:r w:rsidRPr="003E75B4">
          <w:rPr>
            <w:rFonts w:ascii="Arial" w:eastAsiaTheme="majorEastAsia" w:hAnsi="Arial" w:cs="Arial"/>
            <w:b/>
            <w:bCs/>
            <w:u w:val="single"/>
          </w:rPr>
          <w:t>art. 92, XIX</w:t>
        </w:r>
      </w:hyperlink>
      <w:r w:rsidRPr="003E75B4">
        <w:rPr>
          <w:rFonts w:ascii="Arial" w:eastAsiaTheme="majorEastAsia" w:hAnsi="Arial" w:cs="Arial"/>
          <w:b/>
          <w:bCs/>
        </w:rPr>
        <w:t>)</w:t>
      </w:r>
      <w:bookmarkEnd w:id="148"/>
    </w:p>
    <w:p w14:paraId="2A424E27" w14:textId="77777777" w:rsidR="00C97F0A" w:rsidRPr="003E75B4" w:rsidRDefault="00C97F0A" w:rsidP="00E934AB">
      <w:pPr>
        <w:pStyle w:val="PargrafodaLista"/>
        <w:numPr>
          <w:ilvl w:val="0"/>
          <w:numId w:val="38"/>
        </w:numPr>
        <w:spacing w:line="276" w:lineRule="auto"/>
        <w:ind w:left="0" w:firstLine="0"/>
        <w:contextualSpacing w:val="0"/>
        <w:jc w:val="both"/>
        <w:rPr>
          <w:rFonts w:ascii="Arial" w:hAnsi="Arial" w:cs="Arial"/>
          <w:i/>
          <w:iCs/>
          <w:vanish/>
        </w:rPr>
      </w:pPr>
    </w:p>
    <w:p w14:paraId="4CDE836D" w14:textId="451DFB66" w:rsidR="00C97F0A" w:rsidRPr="005A23FC" w:rsidRDefault="00C97F0A" w:rsidP="00E934AB">
      <w:pPr>
        <w:numPr>
          <w:ilvl w:val="1"/>
          <w:numId w:val="38"/>
        </w:numPr>
        <w:spacing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0F64BDC0" w14:textId="77777777" w:rsidR="00C97F0A" w:rsidRPr="005A23FC" w:rsidRDefault="00C97F0A" w:rsidP="00E934AB">
      <w:pPr>
        <w:numPr>
          <w:ilvl w:val="1"/>
          <w:numId w:val="38"/>
        </w:numPr>
        <w:spacing w:line="276" w:lineRule="auto"/>
        <w:ind w:left="0" w:firstLine="0"/>
        <w:jc w:val="both"/>
        <w:rPr>
          <w:rFonts w:ascii="Arial" w:hAnsi="Arial" w:cs="Arial"/>
          <w:iCs/>
        </w:rPr>
      </w:pPr>
      <w:r w:rsidRPr="005A23FC">
        <w:rPr>
          <w:rFonts w:ascii="Arial" w:hAnsi="Arial" w:cs="Arial"/>
          <w:iCs/>
        </w:rPr>
        <w:t>Se as obrigações não forem cumpridas no prazo estipulado, a vigência ficará prorrogada até a conclusão do objeto, caso em que deverá a Administração providenciar a readequação do cronograma fixado para o contrato.</w:t>
      </w:r>
    </w:p>
    <w:p w14:paraId="26D0175D" w14:textId="77777777" w:rsidR="00C97F0A" w:rsidRPr="005A23FC" w:rsidRDefault="00C97F0A" w:rsidP="00E934AB">
      <w:pPr>
        <w:numPr>
          <w:ilvl w:val="2"/>
          <w:numId w:val="38"/>
        </w:numPr>
        <w:spacing w:line="276" w:lineRule="auto"/>
        <w:ind w:left="0" w:firstLine="0"/>
        <w:jc w:val="both"/>
        <w:rPr>
          <w:rFonts w:ascii="Arial" w:hAnsi="Arial" w:cs="Arial"/>
          <w:iCs/>
        </w:rPr>
      </w:pPr>
      <w:r w:rsidRPr="005A23FC">
        <w:rPr>
          <w:rFonts w:ascii="Arial" w:hAnsi="Arial" w:cs="Arial"/>
          <w:iCs/>
        </w:rPr>
        <w:t>Quando a não conclusão do contrato referida no item anterior decorrer de culpa do contratado:</w:t>
      </w:r>
    </w:p>
    <w:p w14:paraId="181D0F7F" w14:textId="77777777" w:rsidR="00C97F0A" w:rsidRPr="005A23FC" w:rsidRDefault="00C97F0A" w:rsidP="00E934AB">
      <w:pPr>
        <w:numPr>
          <w:ilvl w:val="0"/>
          <w:numId w:val="17"/>
        </w:numPr>
        <w:suppressAutoHyphens/>
        <w:spacing w:line="276" w:lineRule="auto"/>
        <w:ind w:left="0" w:firstLine="0"/>
        <w:contextualSpacing/>
        <w:jc w:val="both"/>
        <w:rPr>
          <w:rFonts w:ascii="Arial" w:eastAsia="Arial" w:hAnsi="Arial" w:cs="Arial"/>
          <w:iCs/>
        </w:rPr>
      </w:pPr>
      <w:r w:rsidRPr="005A23FC">
        <w:rPr>
          <w:rFonts w:ascii="Arial" w:eastAsia="Arial" w:hAnsi="Arial" w:cs="Arial"/>
          <w:iCs/>
        </w:rPr>
        <w:t xml:space="preserve">ficará ele constituído em mora, sendo-lhe aplicáveis as respectivas sanções administrativas; e  </w:t>
      </w:r>
    </w:p>
    <w:p w14:paraId="2DE84445" w14:textId="77777777" w:rsidR="00C97F0A" w:rsidRPr="005A23FC" w:rsidRDefault="00C97F0A" w:rsidP="00E934AB">
      <w:pPr>
        <w:numPr>
          <w:ilvl w:val="0"/>
          <w:numId w:val="17"/>
        </w:numPr>
        <w:suppressAutoHyphens/>
        <w:spacing w:line="276" w:lineRule="auto"/>
        <w:ind w:left="0" w:firstLine="0"/>
        <w:contextualSpacing/>
        <w:jc w:val="both"/>
        <w:rPr>
          <w:rFonts w:ascii="Arial" w:eastAsia="Arial" w:hAnsi="Arial" w:cs="Arial"/>
          <w:iCs/>
        </w:rPr>
      </w:pPr>
      <w:r w:rsidRPr="005A23FC">
        <w:rPr>
          <w:rFonts w:ascii="Arial" w:eastAsia="Arial" w:hAnsi="Arial" w:cs="Arial"/>
          <w:iCs/>
        </w:rPr>
        <w:t>poderá a Administração optar pela extinção do contrato e, nesse caso, adotará as medidas admitidas em lei para a continuidade da execução contratual.</w:t>
      </w:r>
    </w:p>
    <w:p w14:paraId="428FC955" w14:textId="77777777" w:rsidR="00C97F0A" w:rsidRPr="005A23FC" w:rsidRDefault="00C97F0A" w:rsidP="00E934AB">
      <w:pPr>
        <w:numPr>
          <w:ilvl w:val="1"/>
          <w:numId w:val="38"/>
        </w:numPr>
        <w:spacing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ou antes do prazo nele fixado, por algum dos motivos previstos no </w:t>
      </w:r>
      <w:hyperlink r:id="rId103"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212B998C" w14:textId="77777777" w:rsidR="00C97F0A" w:rsidRPr="005A23FC" w:rsidRDefault="00C97F0A" w:rsidP="00E934AB">
      <w:pPr>
        <w:numPr>
          <w:ilvl w:val="2"/>
          <w:numId w:val="38"/>
        </w:numPr>
        <w:spacing w:line="276" w:lineRule="auto"/>
        <w:ind w:left="0" w:firstLine="0"/>
        <w:jc w:val="both"/>
        <w:rPr>
          <w:rFonts w:ascii="Arial" w:hAnsi="Arial" w:cs="Arial"/>
        </w:rPr>
      </w:pPr>
      <w:r w:rsidRPr="005A23FC">
        <w:rPr>
          <w:rFonts w:ascii="Arial" w:hAnsi="Arial" w:cs="Arial"/>
        </w:rPr>
        <w:t xml:space="preserve">Nesta hipótese, aplicam-se também os </w:t>
      </w:r>
      <w:hyperlink r:id="rId104" w:anchor="art138" w:history="1">
        <w:r w:rsidRPr="005A23FC">
          <w:rPr>
            <w:rFonts w:ascii="Arial" w:hAnsi="Arial" w:cs="Arial"/>
            <w:u w:val="single"/>
          </w:rPr>
          <w:t>artigos 138 e 139 da mesma Lei</w:t>
        </w:r>
      </w:hyperlink>
      <w:r w:rsidRPr="005A23FC">
        <w:rPr>
          <w:rFonts w:ascii="Arial" w:hAnsi="Arial" w:cs="Arial"/>
        </w:rPr>
        <w:t>.</w:t>
      </w:r>
    </w:p>
    <w:p w14:paraId="20AE5745" w14:textId="77777777" w:rsidR="00C97F0A" w:rsidRPr="005A23FC" w:rsidRDefault="00C97F0A" w:rsidP="00E934AB">
      <w:pPr>
        <w:numPr>
          <w:ilvl w:val="2"/>
          <w:numId w:val="38"/>
        </w:numPr>
        <w:spacing w:line="276" w:lineRule="auto"/>
        <w:ind w:left="0" w:firstLine="0"/>
        <w:jc w:val="both"/>
        <w:rPr>
          <w:rFonts w:ascii="Arial" w:hAnsi="Arial" w:cs="Arial"/>
        </w:rPr>
      </w:pPr>
      <w:r w:rsidRPr="005A23FC">
        <w:rPr>
          <w:rFonts w:ascii="Arial" w:hAnsi="Arial" w:cs="Arial"/>
        </w:rPr>
        <w:t>A alteração social ou a modificação da finalidade ou da estrutura da empresa não ensejará a extinção se não restringir sua capacidade de concluir o contrato.</w:t>
      </w:r>
    </w:p>
    <w:p w14:paraId="5B56A983" w14:textId="77777777" w:rsidR="00C97F0A" w:rsidRPr="003E75B4" w:rsidRDefault="00C97F0A" w:rsidP="00E934AB">
      <w:pPr>
        <w:numPr>
          <w:ilvl w:val="3"/>
          <w:numId w:val="38"/>
        </w:numPr>
        <w:spacing w:line="276" w:lineRule="auto"/>
        <w:ind w:left="0" w:firstLine="0"/>
        <w:jc w:val="both"/>
        <w:rPr>
          <w:rFonts w:ascii="Arial" w:hAnsi="Arial" w:cs="Arial"/>
        </w:rPr>
      </w:pPr>
      <w:r w:rsidRPr="003E75B4">
        <w:rPr>
          <w:rFonts w:ascii="Arial" w:hAnsi="Arial" w:cs="Arial"/>
        </w:rPr>
        <w:t>Se a operação implicar mudança da pessoa jurídica contratada, deverá ser formalizado termo aditivo para alteração subjetiva.</w:t>
      </w:r>
    </w:p>
    <w:p w14:paraId="26B1F051" w14:textId="77777777" w:rsidR="00C97F0A" w:rsidRPr="005A23FC" w:rsidRDefault="00C97F0A" w:rsidP="00E934AB">
      <w:pPr>
        <w:numPr>
          <w:ilvl w:val="1"/>
          <w:numId w:val="38"/>
        </w:numPr>
        <w:spacing w:line="276" w:lineRule="auto"/>
        <w:ind w:left="0" w:firstLine="0"/>
        <w:jc w:val="both"/>
        <w:rPr>
          <w:rFonts w:ascii="Arial" w:hAnsi="Arial" w:cs="Arial"/>
        </w:rPr>
      </w:pPr>
      <w:r w:rsidRPr="005A23FC">
        <w:rPr>
          <w:rFonts w:ascii="Arial" w:hAnsi="Arial" w:cs="Arial"/>
        </w:rPr>
        <w:t>O termo de extinção, sempre que possível, será precedido:</w:t>
      </w:r>
    </w:p>
    <w:p w14:paraId="135D1238"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7490AA0F"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Relação dos pagamentos já efetuados e ainda devidos;</w:t>
      </w:r>
    </w:p>
    <w:p w14:paraId="6CD8F8BC"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Indenizações e multas.</w:t>
      </w:r>
    </w:p>
    <w:p w14:paraId="5ACB24BA"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lastRenderedPageBreak/>
        <w:t>A extinção do contrato não configura óbice para o reconhecimento do desequilíbrio econômico-financeiro, hipótese em que será concedida indenização por meio de termo indenizatório (</w:t>
      </w:r>
      <w:hyperlink r:id="rId105"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3E4CEB15"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7E3539B" w14:textId="77777777" w:rsidR="00C97F0A" w:rsidRPr="003E75B4" w:rsidRDefault="00C97F0A" w:rsidP="004A354F">
      <w:pPr>
        <w:spacing w:line="276" w:lineRule="auto"/>
        <w:jc w:val="both"/>
        <w:rPr>
          <w:rFonts w:ascii="Arial" w:hAnsi="Arial" w:cs="Arial"/>
        </w:rPr>
      </w:pPr>
    </w:p>
    <w:p w14:paraId="570B2604"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49" w:name="_Toc169272712"/>
      <w:r w:rsidRPr="003E75B4">
        <w:rPr>
          <w:rFonts w:ascii="Arial" w:eastAsiaTheme="majorEastAsia" w:hAnsi="Arial" w:cs="Arial"/>
          <w:b/>
          <w:bCs/>
        </w:rPr>
        <w:t>CLÁUSULA DÉCIMA TERCEIRA – DOTAÇÃO ORÇAMENTÁRIA (</w:t>
      </w:r>
      <w:hyperlink r:id="rId106" w:anchor="art92" w:history="1">
        <w:r w:rsidRPr="003E75B4">
          <w:rPr>
            <w:rFonts w:ascii="Arial" w:eastAsiaTheme="majorEastAsia" w:hAnsi="Arial" w:cs="Arial"/>
            <w:b/>
            <w:bCs/>
            <w:u w:val="single"/>
          </w:rPr>
          <w:t>art. 92, VIII</w:t>
        </w:r>
      </w:hyperlink>
      <w:r w:rsidRPr="003E75B4">
        <w:rPr>
          <w:rFonts w:ascii="Arial" w:eastAsiaTheme="majorEastAsia" w:hAnsi="Arial" w:cs="Arial"/>
          <w:b/>
          <w:bCs/>
        </w:rPr>
        <w:t>)</w:t>
      </w:r>
      <w:bookmarkEnd w:id="149"/>
    </w:p>
    <w:p w14:paraId="61BE56F2" w14:textId="77777777" w:rsidR="00C97F0A" w:rsidRPr="003E75B4" w:rsidRDefault="00C97F0A" w:rsidP="00E934AB">
      <w:pPr>
        <w:keepNext/>
        <w:keepLines/>
        <w:numPr>
          <w:ilvl w:val="0"/>
          <w:numId w:val="38"/>
        </w:numPr>
        <w:tabs>
          <w:tab w:val="left" w:pos="567"/>
        </w:tabs>
        <w:spacing w:line="276" w:lineRule="auto"/>
        <w:ind w:left="0" w:firstLine="0"/>
        <w:jc w:val="both"/>
        <w:outlineLvl w:val="0"/>
        <w:rPr>
          <w:rFonts w:ascii="Arial" w:eastAsiaTheme="majorEastAsia" w:hAnsi="Arial" w:cs="Arial"/>
          <w:b/>
          <w:bCs/>
          <w:vanish/>
        </w:rPr>
      </w:pPr>
      <w:bookmarkStart w:id="150" w:name="_Toc169272713"/>
      <w:bookmarkEnd w:id="150"/>
    </w:p>
    <w:p w14:paraId="5E1A668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As despesas decorrentes da presente contratação correrão à conta de recursos específicos consignados no Orçamento Geral da União deste exercício, na dotação abaixo discriminada:</w:t>
      </w:r>
    </w:p>
    <w:p w14:paraId="35DCBA2A"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Gestão/Unidade: </w:t>
      </w:r>
    </w:p>
    <w:p w14:paraId="6FDEA4A9"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Fonte de Recursos:  </w:t>
      </w:r>
    </w:p>
    <w:p w14:paraId="4B5FEB91"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Programa de Trabalho: </w:t>
      </w:r>
    </w:p>
    <w:p w14:paraId="39DD0366"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Elemento de Despesa: </w:t>
      </w:r>
    </w:p>
    <w:p w14:paraId="6ED84535"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 xml:space="preserve">Plano Interno: </w:t>
      </w:r>
    </w:p>
    <w:p w14:paraId="79E3E455" w14:textId="77777777" w:rsidR="00C97F0A" w:rsidRPr="003E75B4" w:rsidRDefault="00C97F0A" w:rsidP="00E934AB">
      <w:pPr>
        <w:numPr>
          <w:ilvl w:val="2"/>
          <w:numId w:val="38"/>
        </w:numPr>
        <w:spacing w:line="276" w:lineRule="auto"/>
        <w:ind w:left="0" w:firstLine="0"/>
        <w:jc w:val="both"/>
        <w:rPr>
          <w:rFonts w:ascii="Arial" w:hAnsi="Arial" w:cs="Arial"/>
        </w:rPr>
      </w:pPr>
      <w:r w:rsidRPr="003E75B4">
        <w:rPr>
          <w:rFonts w:ascii="Arial" w:hAnsi="Arial" w:cs="Arial"/>
        </w:rPr>
        <w:t>Nota de Empenho:</w:t>
      </w:r>
    </w:p>
    <w:p w14:paraId="36BB883E" w14:textId="77777777" w:rsidR="00C97F0A" w:rsidRDefault="00C97F0A" w:rsidP="00E934AB">
      <w:pPr>
        <w:numPr>
          <w:ilvl w:val="1"/>
          <w:numId w:val="38"/>
        </w:numPr>
        <w:spacing w:line="276" w:lineRule="auto"/>
        <w:ind w:left="0" w:firstLine="0"/>
        <w:jc w:val="both"/>
        <w:rPr>
          <w:rFonts w:ascii="Arial" w:hAnsi="Arial" w:cs="Arial"/>
          <w:i/>
          <w:iCs/>
        </w:rPr>
      </w:pPr>
      <w:r w:rsidRPr="003E75B4">
        <w:rPr>
          <w:rFonts w:ascii="Arial" w:hAnsi="Arial" w:cs="Arial"/>
          <w:i/>
          <w:iCs/>
        </w:rPr>
        <w:t>A dotação relativa aos exercícios financeiros subsequentes será indicada após aprovação da Lei Orçamentária respectiva e liberação dos créditos correspondentes, mediante apostilamento.</w:t>
      </w:r>
    </w:p>
    <w:p w14:paraId="1F09922E" w14:textId="77777777" w:rsidR="008F3675" w:rsidRPr="003E75B4" w:rsidRDefault="008F3675" w:rsidP="008F3675">
      <w:pPr>
        <w:spacing w:line="276" w:lineRule="auto"/>
        <w:jc w:val="both"/>
        <w:rPr>
          <w:rFonts w:ascii="Arial" w:hAnsi="Arial" w:cs="Arial"/>
          <w:i/>
          <w:iCs/>
        </w:rPr>
      </w:pPr>
    </w:p>
    <w:p w14:paraId="536673A3"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51" w:name="_Toc169272714"/>
      <w:r w:rsidRPr="003E75B4">
        <w:rPr>
          <w:rFonts w:ascii="Arial" w:eastAsiaTheme="majorEastAsia" w:hAnsi="Arial" w:cs="Arial"/>
          <w:b/>
          <w:bCs/>
        </w:rPr>
        <w:t>CLÁUSULA DÉCIMA QUARTA – DOS CASOS OMISSOS (</w:t>
      </w:r>
      <w:hyperlink r:id="rId107" w:anchor="art92" w:history="1">
        <w:r w:rsidRPr="003E75B4">
          <w:rPr>
            <w:rFonts w:ascii="Arial" w:eastAsiaTheme="majorEastAsia" w:hAnsi="Arial" w:cs="Arial"/>
            <w:b/>
            <w:bCs/>
            <w:u w:val="single"/>
          </w:rPr>
          <w:t>art. 92, III</w:t>
        </w:r>
      </w:hyperlink>
      <w:r w:rsidRPr="003E75B4">
        <w:rPr>
          <w:rFonts w:ascii="Arial" w:eastAsiaTheme="majorEastAsia" w:hAnsi="Arial" w:cs="Arial"/>
          <w:b/>
          <w:bCs/>
        </w:rPr>
        <w:t>)</w:t>
      </w:r>
      <w:bookmarkEnd w:id="151"/>
    </w:p>
    <w:p w14:paraId="7F64CC29" w14:textId="77777777" w:rsidR="00BC06E9" w:rsidRPr="003E75B4" w:rsidRDefault="00BC06E9" w:rsidP="00E934AB">
      <w:pPr>
        <w:pStyle w:val="PargrafodaLista"/>
        <w:numPr>
          <w:ilvl w:val="0"/>
          <w:numId w:val="38"/>
        </w:numPr>
        <w:spacing w:line="276" w:lineRule="auto"/>
        <w:contextualSpacing w:val="0"/>
        <w:jc w:val="both"/>
        <w:rPr>
          <w:rFonts w:ascii="Arial" w:hAnsi="Arial" w:cs="Arial"/>
          <w:vanish/>
        </w:rPr>
      </w:pPr>
    </w:p>
    <w:p w14:paraId="1C6F0823" w14:textId="4E7526F8"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108"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disposições contidas na </w:t>
      </w:r>
      <w:hyperlink r:id="rId109" w:history="1">
        <w:r w:rsidRPr="003E75B4">
          <w:rPr>
            <w:rFonts w:ascii="Arial" w:hAnsi="Arial" w:cs="Arial"/>
            <w:u w:val="single"/>
          </w:rPr>
          <w:t>Lei nº 8.078, de 1990 – Código de Defesa do Consumidor</w:t>
        </w:r>
      </w:hyperlink>
      <w:r w:rsidRPr="003E75B4">
        <w:rPr>
          <w:rFonts w:ascii="Arial" w:hAnsi="Arial" w:cs="Arial"/>
        </w:rPr>
        <w:t xml:space="preserve"> – e normas e princípios gerais dos contratos.</w:t>
      </w:r>
    </w:p>
    <w:p w14:paraId="6A97EAF9" w14:textId="77777777" w:rsidR="00C97F0A" w:rsidRPr="003E75B4" w:rsidRDefault="00C97F0A" w:rsidP="004A354F">
      <w:pPr>
        <w:spacing w:line="276" w:lineRule="auto"/>
        <w:jc w:val="both"/>
        <w:rPr>
          <w:rFonts w:ascii="Arial" w:hAnsi="Arial" w:cs="Arial"/>
        </w:rPr>
      </w:pPr>
    </w:p>
    <w:p w14:paraId="611E3E80"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52" w:name="_Toc169272715"/>
      <w:r w:rsidRPr="003E75B4">
        <w:rPr>
          <w:rFonts w:ascii="Arial" w:eastAsiaTheme="majorEastAsia" w:hAnsi="Arial" w:cs="Arial"/>
          <w:b/>
          <w:bCs/>
        </w:rPr>
        <w:t>CLÁUSULA DÉCIMA QUINTA – ALTERAÇÕES</w:t>
      </w:r>
      <w:bookmarkEnd w:id="152"/>
    </w:p>
    <w:p w14:paraId="3F607E4C" w14:textId="77777777" w:rsidR="00BC06E9" w:rsidRPr="003E75B4" w:rsidRDefault="00BC06E9" w:rsidP="00E934AB">
      <w:pPr>
        <w:pStyle w:val="PargrafodaLista"/>
        <w:numPr>
          <w:ilvl w:val="0"/>
          <w:numId w:val="38"/>
        </w:numPr>
        <w:spacing w:line="276" w:lineRule="auto"/>
        <w:contextualSpacing w:val="0"/>
        <w:jc w:val="both"/>
        <w:rPr>
          <w:rFonts w:ascii="Arial" w:hAnsi="Arial" w:cs="Arial"/>
          <w:vanish/>
        </w:rPr>
      </w:pPr>
    </w:p>
    <w:p w14:paraId="6050B1DA" w14:textId="5533CD86"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110"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12C3F3FB" w14:textId="77777777"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02739A5C" w14:textId="77777777" w:rsidR="00C97F0A" w:rsidRPr="005A23FC" w:rsidRDefault="00C97F0A" w:rsidP="00E934AB">
      <w:pPr>
        <w:numPr>
          <w:ilvl w:val="1"/>
          <w:numId w:val="38"/>
        </w:numPr>
        <w:spacing w:line="276" w:lineRule="auto"/>
        <w:ind w:left="0" w:firstLine="0"/>
        <w:jc w:val="both"/>
        <w:rPr>
          <w:rFonts w:ascii="Arial" w:hAnsi="Arial" w:cs="Arial"/>
        </w:rPr>
      </w:pPr>
      <w:r w:rsidRPr="005A23FC">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8C49A2" w14:textId="487F4B33" w:rsidR="00C97F0A"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lastRenderedPageBreak/>
        <w:t xml:space="preserve">Registros que não caracterizam alteração do contrato podem ser realizados por simples apostila, dispensada a celebração de termo aditivo, na forma do </w:t>
      </w:r>
      <w:hyperlink r:id="rId111" w:anchor="art136" w:history="1">
        <w:r w:rsidRPr="003E75B4">
          <w:rPr>
            <w:rFonts w:ascii="Arial" w:hAnsi="Arial" w:cs="Arial"/>
            <w:u w:val="single"/>
          </w:rPr>
          <w:t>art. 136 da Lei nº 14.133, de 2021</w:t>
        </w:r>
      </w:hyperlink>
      <w:r w:rsidRPr="003E75B4">
        <w:rPr>
          <w:rFonts w:ascii="Arial" w:hAnsi="Arial" w:cs="Arial"/>
        </w:rPr>
        <w:t>.</w:t>
      </w:r>
    </w:p>
    <w:p w14:paraId="4D39A6AF" w14:textId="77777777" w:rsidR="008F3675" w:rsidRPr="003469D8" w:rsidRDefault="008F3675" w:rsidP="008F3675">
      <w:pPr>
        <w:spacing w:line="276" w:lineRule="auto"/>
        <w:jc w:val="both"/>
        <w:rPr>
          <w:rFonts w:ascii="Arial" w:hAnsi="Arial" w:cs="Arial"/>
        </w:rPr>
      </w:pPr>
    </w:p>
    <w:p w14:paraId="13F1983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53" w:name="_Toc169272716"/>
      <w:r w:rsidRPr="003E75B4">
        <w:rPr>
          <w:rFonts w:ascii="Arial" w:eastAsiaTheme="majorEastAsia" w:hAnsi="Arial" w:cs="Arial"/>
          <w:b/>
          <w:bCs/>
        </w:rPr>
        <w:t>CLÁUSULA DÉCIMA SEXTA – PUBLICAÇÃO</w:t>
      </w:r>
      <w:bookmarkEnd w:id="153"/>
    </w:p>
    <w:p w14:paraId="2CB8964B" w14:textId="77777777" w:rsidR="00BC06E9" w:rsidRPr="003E75B4" w:rsidRDefault="00BC06E9" w:rsidP="00E934AB">
      <w:pPr>
        <w:pStyle w:val="PargrafodaLista"/>
        <w:numPr>
          <w:ilvl w:val="0"/>
          <w:numId w:val="38"/>
        </w:numPr>
        <w:spacing w:line="276" w:lineRule="auto"/>
        <w:contextualSpacing w:val="0"/>
        <w:jc w:val="both"/>
        <w:rPr>
          <w:rFonts w:ascii="Arial" w:hAnsi="Arial" w:cs="Arial"/>
          <w:vanish/>
        </w:rPr>
      </w:pPr>
    </w:p>
    <w:p w14:paraId="3668E041" w14:textId="2196AEB2"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112"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113" w:anchor="art8§2" w:history="1">
        <w:r w:rsidRPr="005A23FC">
          <w:rPr>
            <w:rFonts w:ascii="Arial" w:hAnsi="Arial" w:cs="Arial"/>
            <w:u w:val="single"/>
          </w:rPr>
          <w:t>art. 8º, §2º, da Lei n. 12.527, de 2011</w:t>
        </w:r>
      </w:hyperlink>
      <w:r w:rsidRPr="005A23FC">
        <w:rPr>
          <w:rFonts w:ascii="Arial" w:hAnsi="Arial" w:cs="Arial"/>
        </w:rPr>
        <w:t xml:space="preserve">, c/c </w:t>
      </w:r>
      <w:hyperlink r:id="rId114" w:anchor="art7§3" w:history="1">
        <w:r w:rsidRPr="005A23FC">
          <w:rPr>
            <w:rFonts w:ascii="Arial" w:hAnsi="Arial" w:cs="Arial"/>
            <w:u w:val="single"/>
          </w:rPr>
          <w:t>art. 7º, §3º, inciso V, do Decreto n. 7.724, de 2012</w:t>
        </w:r>
      </w:hyperlink>
      <w:r w:rsidRPr="003E75B4">
        <w:rPr>
          <w:rFonts w:ascii="Arial" w:hAnsi="Arial" w:cs="Arial"/>
        </w:rPr>
        <w:t>.</w:t>
      </w:r>
    </w:p>
    <w:p w14:paraId="706FDD86" w14:textId="77777777" w:rsidR="00C97F0A" w:rsidRPr="003E75B4" w:rsidRDefault="00C97F0A" w:rsidP="004A354F">
      <w:pPr>
        <w:spacing w:line="276" w:lineRule="auto"/>
        <w:jc w:val="both"/>
        <w:rPr>
          <w:rFonts w:ascii="Arial" w:hAnsi="Arial" w:cs="Arial"/>
        </w:rPr>
      </w:pPr>
    </w:p>
    <w:p w14:paraId="0E925B90"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54" w:name="_Toc169272717"/>
      <w:r w:rsidRPr="003E75B4">
        <w:rPr>
          <w:rFonts w:ascii="Arial" w:eastAsiaTheme="majorEastAsia" w:hAnsi="Arial" w:cs="Arial"/>
          <w:b/>
          <w:bCs/>
        </w:rPr>
        <w:t>CLÁUSULA DÉCIMA SÉTIMA– FORO (</w:t>
      </w:r>
      <w:hyperlink r:id="rId115" w:anchor="art92§1" w:history="1">
        <w:r w:rsidRPr="003E75B4">
          <w:rPr>
            <w:rFonts w:ascii="Arial" w:eastAsiaTheme="majorEastAsia" w:hAnsi="Arial" w:cs="Arial"/>
            <w:b/>
            <w:bCs/>
            <w:u w:val="single"/>
          </w:rPr>
          <w:t>art. 92, §1º</w:t>
        </w:r>
      </w:hyperlink>
      <w:r w:rsidRPr="003E75B4">
        <w:rPr>
          <w:rFonts w:ascii="Arial" w:eastAsiaTheme="majorEastAsia" w:hAnsi="Arial" w:cs="Arial"/>
          <w:b/>
          <w:bCs/>
        </w:rPr>
        <w:t>)</w:t>
      </w:r>
      <w:bookmarkEnd w:id="154"/>
    </w:p>
    <w:p w14:paraId="2B310CD4" w14:textId="77777777" w:rsidR="00BC06E9" w:rsidRPr="003E75B4" w:rsidRDefault="00BC06E9" w:rsidP="00E934AB">
      <w:pPr>
        <w:pStyle w:val="PargrafodaLista"/>
        <w:numPr>
          <w:ilvl w:val="0"/>
          <w:numId w:val="38"/>
        </w:numPr>
        <w:spacing w:line="276" w:lineRule="auto"/>
        <w:contextualSpacing w:val="0"/>
        <w:jc w:val="both"/>
        <w:rPr>
          <w:rFonts w:ascii="Arial" w:hAnsi="Arial" w:cs="Arial"/>
          <w:vanish/>
          <w:lang w:eastAsia="en-US"/>
        </w:rPr>
      </w:pPr>
    </w:p>
    <w:p w14:paraId="1FCF5CC9" w14:textId="3B5244FE" w:rsidR="00C97F0A" w:rsidRPr="003E75B4" w:rsidRDefault="00C97F0A" w:rsidP="00E934AB">
      <w:pPr>
        <w:numPr>
          <w:ilvl w:val="1"/>
          <w:numId w:val="38"/>
        </w:numPr>
        <w:spacing w:line="276" w:lineRule="auto"/>
        <w:ind w:left="0" w:firstLine="0"/>
        <w:jc w:val="both"/>
        <w:rPr>
          <w:rFonts w:ascii="Arial" w:hAnsi="Arial" w:cs="Arial"/>
        </w:rPr>
      </w:pPr>
      <w:r w:rsidRPr="003E75B4">
        <w:rPr>
          <w:rFonts w:ascii="Arial" w:hAnsi="Arial" w:cs="Arial"/>
          <w:lang w:eastAsia="en-US"/>
        </w:rPr>
        <w:t xml:space="preserve">Fica eleito o Foro da </w:t>
      </w:r>
      <w:r w:rsidR="001872BD">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116" w:anchor="art92§1" w:history="1">
        <w:r w:rsidRPr="003E75B4">
          <w:rPr>
            <w:rFonts w:ascii="Arial" w:hAnsi="Arial" w:cs="Arial"/>
            <w:u w:val="single"/>
          </w:rPr>
          <w:t>art. 92, §1º, da Lei nº 14.133/21</w:t>
        </w:r>
      </w:hyperlink>
      <w:r w:rsidRPr="003E75B4">
        <w:rPr>
          <w:rFonts w:ascii="Arial" w:hAnsi="Arial" w:cs="Arial"/>
        </w:rPr>
        <w:t>.</w:t>
      </w:r>
    </w:p>
    <w:p w14:paraId="1275B2B5" w14:textId="77777777" w:rsidR="008F3675" w:rsidRDefault="008F3675" w:rsidP="00C12FFB">
      <w:pPr>
        <w:spacing w:afterLines="120" w:after="288" w:line="276" w:lineRule="auto"/>
        <w:jc w:val="both"/>
        <w:rPr>
          <w:rFonts w:ascii="Arial" w:hAnsi="Arial" w:cs="Arial"/>
          <w:i/>
          <w:iCs/>
        </w:rPr>
      </w:pPr>
    </w:p>
    <w:p w14:paraId="71274AB5" w14:textId="4F232600" w:rsidR="00C97F0A" w:rsidRPr="003E75B4" w:rsidRDefault="00C97F0A" w:rsidP="00C12FFB">
      <w:pPr>
        <w:spacing w:afterLines="120" w:after="288" w:line="276" w:lineRule="auto"/>
        <w:jc w:val="both"/>
        <w:rPr>
          <w:rFonts w:ascii="Arial" w:hAnsi="Arial" w:cs="Arial"/>
          <w:i/>
          <w:iCs/>
        </w:rPr>
      </w:pPr>
      <w:r w:rsidRPr="003E75B4">
        <w:rPr>
          <w:rFonts w:ascii="Arial" w:hAnsi="Arial" w:cs="Arial"/>
          <w:i/>
          <w:iCs/>
        </w:rPr>
        <w:t>[Local], [dia] de [mês] de [ano].</w:t>
      </w:r>
    </w:p>
    <w:p w14:paraId="0B69EABB" w14:textId="77777777" w:rsidR="00C97F0A" w:rsidRPr="003E75B4" w:rsidRDefault="00C97F0A" w:rsidP="00C12FFB">
      <w:pPr>
        <w:spacing w:afterLines="120" w:after="288" w:line="276" w:lineRule="auto"/>
        <w:jc w:val="center"/>
        <w:rPr>
          <w:rFonts w:ascii="Arial" w:hAnsi="Arial" w:cs="Arial"/>
          <w:bCs/>
        </w:rPr>
      </w:pPr>
      <w:r w:rsidRPr="003E75B4">
        <w:rPr>
          <w:rFonts w:ascii="Arial" w:hAnsi="Arial" w:cs="Arial"/>
          <w:bCs/>
        </w:rPr>
        <w:t>_________________________</w:t>
      </w:r>
    </w:p>
    <w:p w14:paraId="795ECDD7" w14:textId="77777777" w:rsidR="00C97F0A" w:rsidRPr="003E75B4" w:rsidRDefault="00C97F0A" w:rsidP="00C12FFB">
      <w:pPr>
        <w:spacing w:afterLines="120" w:after="288" w:line="276" w:lineRule="auto"/>
        <w:jc w:val="center"/>
        <w:rPr>
          <w:rFonts w:ascii="Arial" w:hAnsi="Arial" w:cs="Arial"/>
          <w:bCs/>
        </w:rPr>
      </w:pPr>
      <w:r w:rsidRPr="003E75B4">
        <w:rPr>
          <w:rFonts w:ascii="Arial" w:hAnsi="Arial" w:cs="Arial"/>
          <w:bCs/>
        </w:rPr>
        <w:t>Representante legal do CONTRATANTE</w:t>
      </w:r>
    </w:p>
    <w:p w14:paraId="450B9D01" w14:textId="77777777" w:rsidR="00C97F0A" w:rsidRPr="003E75B4" w:rsidRDefault="00C97F0A" w:rsidP="00C12FFB">
      <w:pPr>
        <w:spacing w:afterLines="120" w:after="288" w:line="276" w:lineRule="auto"/>
        <w:jc w:val="center"/>
        <w:rPr>
          <w:rFonts w:ascii="Arial" w:hAnsi="Arial" w:cs="Arial"/>
        </w:rPr>
      </w:pPr>
      <w:r w:rsidRPr="003E75B4">
        <w:rPr>
          <w:rFonts w:ascii="Arial" w:hAnsi="Arial" w:cs="Arial"/>
        </w:rPr>
        <w:t>_________________________</w:t>
      </w:r>
    </w:p>
    <w:p w14:paraId="6992F86B" w14:textId="77777777" w:rsidR="00C97F0A" w:rsidRPr="003E75B4" w:rsidRDefault="00C97F0A" w:rsidP="00C12FFB">
      <w:pPr>
        <w:spacing w:afterLines="120" w:after="288" w:line="276" w:lineRule="auto"/>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650FE88" w14:textId="77777777" w:rsidR="00C97F0A" w:rsidRPr="003E75B4" w:rsidRDefault="00C97F0A" w:rsidP="00C12FFB">
      <w:pPr>
        <w:spacing w:afterLines="120" w:after="288" w:line="276" w:lineRule="auto"/>
        <w:jc w:val="both"/>
        <w:rPr>
          <w:rFonts w:ascii="Arial" w:hAnsi="Arial" w:cs="Arial"/>
          <w:i/>
          <w:iCs/>
        </w:rPr>
      </w:pPr>
      <w:r w:rsidRPr="003E75B4">
        <w:rPr>
          <w:rFonts w:ascii="Arial" w:hAnsi="Arial" w:cs="Arial"/>
          <w:i/>
          <w:iCs/>
        </w:rPr>
        <w:t>TESTEMUNHAS:</w:t>
      </w:r>
    </w:p>
    <w:p w14:paraId="2C418332" w14:textId="77777777" w:rsidR="00C97F0A" w:rsidRPr="003E75B4" w:rsidRDefault="00C97F0A" w:rsidP="00C12FFB">
      <w:pPr>
        <w:spacing w:afterLines="120" w:after="288" w:line="276" w:lineRule="auto"/>
        <w:rPr>
          <w:rFonts w:ascii="Arial" w:hAnsi="Arial" w:cs="Arial"/>
          <w:i/>
          <w:iCs/>
        </w:rPr>
      </w:pPr>
      <w:r w:rsidRPr="003E75B4">
        <w:rPr>
          <w:rFonts w:ascii="Arial" w:hAnsi="Arial" w:cs="Arial"/>
          <w:i/>
          <w:iCs/>
        </w:rPr>
        <w:t>1-</w:t>
      </w:r>
    </w:p>
    <w:p w14:paraId="7889449D" w14:textId="6607E833" w:rsidR="00985479" w:rsidRDefault="00C97F0A" w:rsidP="008F3675">
      <w:pPr>
        <w:spacing w:afterLines="120" w:after="288" w:line="276" w:lineRule="auto"/>
        <w:rPr>
          <w:rFonts w:ascii="Arial" w:hAnsi="Arial" w:cs="Arial"/>
          <w:i/>
          <w:iCs/>
        </w:rPr>
      </w:pPr>
      <w:r w:rsidRPr="003E75B4">
        <w:rPr>
          <w:rFonts w:ascii="Arial" w:hAnsi="Arial" w:cs="Arial"/>
          <w:i/>
          <w:iCs/>
        </w:rPr>
        <w:t xml:space="preserve">2- </w:t>
      </w:r>
    </w:p>
    <w:p w14:paraId="05F1A0A6" w14:textId="77777777" w:rsidR="007B4D28" w:rsidRDefault="007B4D28" w:rsidP="008F3675">
      <w:pPr>
        <w:spacing w:afterLines="120" w:after="288" w:line="276" w:lineRule="auto"/>
        <w:rPr>
          <w:rFonts w:ascii="Arial" w:hAnsi="Arial" w:cs="Arial"/>
        </w:rPr>
      </w:pPr>
    </w:p>
    <w:p w14:paraId="738F34D3" w14:textId="77777777" w:rsidR="004652C2" w:rsidRDefault="004652C2" w:rsidP="008F3675">
      <w:pPr>
        <w:spacing w:afterLines="120" w:after="288" w:line="276" w:lineRule="auto"/>
        <w:rPr>
          <w:rFonts w:ascii="Arial" w:hAnsi="Arial" w:cs="Arial"/>
        </w:rPr>
      </w:pPr>
    </w:p>
    <w:p w14:paraId="2303E658" w14:textId="77777777" w:rsidR="00BA789B" w:rsidRDefault="00BA789B" w:rsidP="008F3675">
      <w:pPr>
        <w:spacing w:afterLines="120" w:after="288" w:line="276" w:lineRule="auto"/>
        <w:rPr>
          <w:rFonts w:ascii="Arial" w:hAnsi="Arial" w:cs="Arial"/>
        </w:rPr>
      </w:pPr>
    </w:p>
    <w:p w14:paraId="21ACB25C" w14:textId="77777777" w:rsidR="007B4D28" w:rsidRDefault="007B4D28" w:rsidP="008F3675">
      <w:pPr>
        <w:spacing w:afterLines="120" w:after="288" w:line="276" w:lineRule="auto"/>
        <w:rPr>
          <w:rFonts w:ascii="Arial" w:hAnsi="Arial" w:cs="Arial"/>
        </w:rPr>
      </w:pPr>
    </w:p>
    <w:p w14:paraId="794333C8" w14:textId="77777777" w:rsidR="007B4D28" w:rsidRDefault="007B4D28" w:rsidP="008F3675">
      <w:pPr>
        <w:spacing w:afterLines="120" w:after="288" w:line="276" w:lineRule="auto"/>
        <w:rPr>
          <w:rFonts w:ascii="Arial" w:hAnsi="Arial" w:cs="Arial"/>
        </w:rPr>
      </w:pPr>
    </w:p>
    <w:p w14:paraId="6EF17AAB" w14:textId="77777777" w:rsidR="008F3675" w:rsidRPr="003E75B4" w:rsidRDefault="008F3675" w:rsidP="008F3675">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lastRenderedPageBreak/>
        <w:t>ANEXO V</w:t>
      </w:r>
    </w:p>
    <w:p w14:paraId="40FBEF54" w14:textId="77777777" w:rsidR="008F3675" w:rsidRPr="003E75B4" w:rsidRDefault="008F3675" w:rsidP="008F3675">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1C193113" w14:textId="77777777" w:rsidR="008F3675" w:rsidRPr="003E75B4" w:rsidRDefault="008F3675" w:rsidP="008F3675">
      <w:pPr>
        <w:pStyle w:val="Corpodetexto"/>
        <w:spacing w:before="0" w:beforeAutospacing="0" w:after="0" w:afterAutospacing="0"/>
        <w:ind w:right="-22"/>
        <w:rPr>
          <w:rFonts w:ascii="Arial" w:hAnsi="Arial" w:cs="Arial"/>
        </w:rPr>
      </w:pPr>
    </w:p>
    <w:p w14:paraId="0D7C6B4A" w14:textId="0692746D" w:rsidR="008F3675" w:rsidRDefault="008F3675" w:rsidP="008F3675">
      <w:pPr>
        <w:pStyle w:val="Corpodetexto"/>
        <w:spacing w:before="0" w:beforeAutospacing="0" w:after="0" w:afterAutospacing="0"/>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Cidade, CEP: ___________, Estado ___________, neste ato representada por seu representante legal/Procurador/Diretor/Presidente o(a) </w:t>
      </w:r>
      <w:proofErr w:type="spellStart"/>
      <w:r w:rsidRPr="003E75B4">
        <w:rPr>
          <w:rStyle w:val="fontstyle21"/>
          <w:rFonts w:ascii="Arial" w:hAnsi="Arial" w:cs="Arial"/>
          <w:color w:val="auto"/>
        </w:rPr>
        <w:t>Sr</w:t>
      </w:r>
      <w:proofErr w:type="spellEnd"/>
      <w:r w:rsidRPr="003E75B4">
        <w:rPr>
          <w:rStyle w:val="fontstyle21"/>
          <w:rFonts w:ascii="Arial" w:hAnsi="Arial" w:cs="Arial"/>
          <w:color w:val="auto"/>
        </w:rPr>
        <w:t>(a). ___________, nacionalidade, estado civil, profissão, residente e domiciliado na Rua/Avenida ___________, Bairro, Cidade, CEP: ___________, Estado ___________, portador do RG nº ___________, e inscrito no CPF nº ___________, Bairro, Cidade, CEP: ___________, Estado ___________</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2E25099E" w14:textId="77777777" w:rsidR="008F3675" w:rsidRPr="003E75B4" w:rsidRDefault="008F3675" w:rsidP="008F3675">
      <w:pPr>
        <w:pStyle w:val="Corpodetexto"/>
        <w:spacing w:before="0" w:beforeAutospacing="0" w:after="0" w:afterAutospacing="0"/>
        <w:ind w:right="-22"/>
        <w:jc w:val="both"/>
        <w:rPr>
          <w:rFonts w:ascii="Arial" w:hAnsi="Arial" w:cs="Arial"/>
        </w:rPr>
      </w:pPr>
    </w:p>
    <w:p w14:paraId="428F32E7" w14:textId="77777777" w:rsidR="008F3675"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Pr>
          <w:rFonts w:ascii="Arial" w:hAnsi="Arial" w:cs="Arial"/>
        </w:rPr>
        <w:t>- E</w:t>
      </w:r>
      <w:r w:rsidRPr="00A23216">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w:t>
      </w:r>
      <w:r>
        <w:rPr>
          <w:rFonts w:ascii="Arial" w:hAnsi="Arial" w:cs="Arial"/>
        </w:rPr>
        <w:t>o.</w:t>
      </w:r>
    </w:p>
    <w:p w14:paraId="0AA0A2F6" w14:textId="77777777" w:rsidR="008F3675"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4F985F14"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Pregão Eletrônico nº XX/20XX, ora sendo realizado pela Prefeitura Municipal de Doutor Ulysses/PR,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do respectivo instrumento convocatório.</w:t>
      </w:r>
    </w:p>
    <w:p w14:paraId="23846672"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295AF7A3"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Para fins de participação no Pregão Eletrônico </w:t>
      </w:r>
      <w:proofErr w:type="gramStart"/>
      <w:r w:rsidRPr="003E75B4">
        <w:rPr>
          <w:rFonts w:ascii="Arial" w:hAnsi="Arial" w:cs="Arial"/>
        </w:rPr>
        <w:t xml:space="preserve">nº </w:t>
      </w:r>
      <w:r w:rsidRPr="003E75B4">
        <w:rPr>
          <w:rFonts w:ascii="Arial" w:hAnsi="Arial" w:cs="Arial"/>
          <w:u w:val="single"/>
        </w:rPr>
        <w:t xml:space="preserve"> </w:t>
      </w:r>
      <w:r w:rsidRPr="003E75B4">
        <w:rPr>
          <w:rFonts w:ascii="Arial" w:hAnsi="Arial" w:cs="Arial"/>
        </w:rPr>
        <w:t>/</w:t>
      </w:r>
      <w:proofErr w:type="gramEnd"/>
      <w:r w:rsidRPr="003E75B4">
        <w:rPr>
          <w:rFonts w:ascii="Arial" w:hAnsi="Arial" w:cs="Arial"/>
        </w:rPr>
        <w:t>20</w:t>
      </w:r>
      <w:r w:rsidRPr="003E75B4">
        <w:rPr>
          <w:rFonts w:ascii="Arial" w:hAnsi="Arial" w:cs="Arial"/>
          <w:u w:val="single"/>
        </w:rPr>
        <w:t xml:space="preserve"> </w:t>
      </w:r>
      <w:r w:rsidRPr="003E75B4">
        <w:rPr>
          <w:rFonts w:ascii="Arial" w:hAnsi="Arial" w:cs="Arial"/>
        </w:rPr>
        <w:t xml:space="preserve">, ora sendo realizado pela Prefeitura Municipal de Reserva/PR,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seja ME/EPP/MEI, nos termos da Lei Complementar Federal 123/06, alterada pelas Lei Complementar 147/14, em suas redações atuais.</w:t>
      </w:r>
    </w:p>
    <w:p w14:paraId="21DAE1FD"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651C5C1B"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0C0676AA"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6F031F16" w14:textId="77777777" w:rsidR="008F3675"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65CC8C32" w14:textId="77777777" w:rsidR="008F3675" w:rsidRDefault="008F3675" w:rsidP="008F3675">
      <w:pPr>
        <w:pStyle w:val="PargrafodaLista"/>
        <w:rPr>
          <w:rFonts w:ascii="Arial" w:hAnsi="Arial" w:cs="Arial"/>
        </w:rPr>
      </w:pPr>
    </w:p>
    <w:p w14:paraId="732B4815"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right="-22"/>
        <w:rPr>
          <w:rFonts w:ascii="Arial" w:hAnsi="Arial" w:cs="Arial"/>
        </w:rPr>
      </w:pPr>
      <w:r>
        <w:rPr>
          <w:rFonts w:ascii="Arial" w:hAnsi="Arial" w:cs="Arial"/>
        </w:rPr>
        <w:t>- N</w:t>
      </w:r>
      <w:r w:rsidRPr="00A23216">
        <w:rPr>
          <w:rFonts w:ascii="Arial" w:hAnsi="Arial" w:cs="Arial"/>
        </w:rPr>
        <w:t xml:space="preserve">ão possui empregados executando trabalho degradante ou forçado, observando o disposto nos incisos III e IV do art. 1º e no inciso III do </w:t>
      </w:r>
      <w:r>
        <w:rPr>
          <w:rFonts w:ascii="Arial" w:hAnsi="Arial" w:cs="Arial"/>
        </w:rPr>
        <w:t>art. 5º da Constituição Federal.</w:t>
      </w:r>
    </w:p>
    <w:p w14:paraId="5E793960"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6B9AF95B"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Para os devidos fins que cumpro as exigências de reserva de cargos para pessoa </w:t>
      </w:r>
      <w:r w:rsidRPr="003E75B4">
        <w:rPr>
          <w:rFonts w:ascii="Arial" w:hAnsi="Arial" w:cs="Arial"/>
        </w:rPr>
        <w:lastRenderedPageBreak/>
        <w:t>com deficiência e para reabilitado da Previdência Social e para Aprendiz, previstas em lei e em outras normas específicas.</w:t>
      </w:r>
    </w:p>
    <w:p w14:paraId="335CFDF6"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1187A169"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ainda que em licitações que tenham como objeto a contratação e/ou prestação de serviços terceirizados envolvendo mão de obra cujas atividades demandem formação profissional, que dentre os(as) aprendizes a serem contratados(as), será priorizado(a) adolescente entre 14 e 18 anos que estejam em situação de vulnerabilidade ou de risco social, nos termos do art. 53, caput, incisos I a III, §§ 1º e §2</w:t>
      </w:r>
      <w:proofErr w:type="gramStart"/>
      <w:r w:rsidRPr="003E75B4">
        <w:rPr>
          <w:rFonts w:ascii="Arial" w:hAnsi="Arial" w:cs="Arial"/>
        </w:rPr>
        <w:t>º,do</w:t>
      </w:r>
      <w:proofErr w:type="gramEnd"/>
      <w:r w:rsidRPr="003E75B4">
        <w:rPr>
          <w:rFonts w:ascii="Arial" w:hAnsi="Arial" w:cs="Arial"/>
        </w:rPr>
        <w:t xml:space="preserve"> Decreto Presidencial n. 9.579/2018, com redação conferida pelo Decreto nº. 11.479/2023.</w:t>
      </w:r>
    </w:p>
    <w:p w14:paraId="1B47E0DC" w14:textId="77777777" w:rsidR="008F3675" w:rsidRPr="003E75B4" w:rsidRDefault="008F3675" w:rsidP="008F3675">
      <w:pPr>
        <w:pStyle w:val="Corpodetexto"/>
        <w:ind w:right="-22"/>
        <w:rPr>
          <w:rFonts w:ascii="Arial" w:hAnsi="Arial" w:cs="Arial"/>
        </w:rPr>
      </w:pPr>
      <w:r w:rsidRPr="003E75B4">
        <w:rPr>
          <w:rFonts w:ascii="Arial" w:hAnsi="Arial" w:cs="Arial"/>
        </w:rPr>
        <w:t>*Esta declaração somente produzirá efeitos para as empresas que possuam no mínimo 100 (cem) empregados, nos termos do artigo 93 da Lei n. 8.213/1991.</w:t>
      </w:r>
    </w:p>
    <w:p w14:paraId="2F8A15BD" w14:textId="77777777" w:rsidR="008F3675" w:rsidRPr="003E75B4" w:rsidRDefault="008F3675" w:rsidP="00E934AB">
      <w:pPr>
        <w:pStyle w:val="PargrafodaLista"/>
        <w:numPr>
          <w:ilvl w:val="0"/>
          <w:numId w:val="21"/>
        </w:numPr>
        <w:ind w:left="0" w:firstLine="0"/>
        <w:jc w:val="both"/>
        <w:rPr>
          <w:rFonts w:ascii="Arial" w:eastAsia="Times New Roman" w:hAnsi="Arial" w:cs="Arial"/>
        </w:rPr>
      </w:pPr>
      <w:r w:rsidRPr="003E75B4">
        <w:rPr>
          <w:rFonts w:ascii="Arial" w:hAnsi="Arial" w:cs="Arial"/>
        </w:rPr>
        <w:t xml:space="preserve">– </w:t>
      </w:r>
      <w:r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F70C7E1"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04B0E2E0"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10FC6094" w14:textId="77777777" w:rsidR="008F3675" w:rsidRPr="003E75B4" w:rsidRDefault="008F3675" w:rsidP="008F3675">
      <w:pPr>
        <w:pStyle w:val="Corpodetexto"/>
        <w:widowControl w:val="0"/>
        <w:autoSpaceDE w:val="0"/>
        <w:autoSpaceDN w:val="0"/>
        <w:spacing w:before="0" w:beforeAutospacing="0" w:after="0" w:afterAutospacing="0"/>
        <w:ind w:right="-22"/>
        <w:jc w:val="both"/>
        <w:rPr>
          <w:rFonts w:ascii="Arial" w:hAnsi="Arial" w:cs="Arial"/>
        </w:rPr>
      </w:pPr>
    </w:p>
    <w:p w14:paraId="3D11BFE5"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6CFB7B85" w14:textId="77777777" w:rsidR="008F3675" w:rsidRPr="003E75B4" w:rsidRDefault="008F3675" w:rsidP="008F3675">
      <w:pPr>
        <w:pStyle w:val="PargrafodaLista"/>
        <w:rPr>
          <w:rFonts w:ascii="Arial" w:hAnsi="Arial" w:cs="Arial"/>
        </w:rPr>
      </w:pPr>
    </w:p>
    <w:p w14:paraId="06BE9A87"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93ACE3C" w14:textId="77777777" w:rsidR="008F3675" w:rsidRPr="003E75B4" w:rsidRDefault="008F3675" w:rsidP="008F3675">
      <w:pPr>
        <w:pStyle w:val="Corpodetexto"/>
        <w:widowControl w:val="0"/>
        <w:autoSpaceDE w:val="0"/>
        <w:autoSpaceDN w:val="0"/>
        <w:spacing w:before="0" w:beforeAutospacing="0" w:after="0" w:afterAutospacing="0"/>
        <w:ind w:left="15" w:right="-22"/>
        <w:jc w:val="both"/>
        <w:rPr>
          <w:rFonts w:ascii="Arial" w:hAnsi="Arial" w:cs="Arial"/>
        </w:rPr>
      </w:pPr>
    </w:p>
    <w:p w14:paraId="4006BF8B" w14:textId="77777777" w:rsidR="008F3675" w:rsidRPr="003E75B4" w:rsidRDefault="008F3675" w:rsidP="00E934AB">
      <w:pPr>
        <w:pStyle w:val="Corpodetexto"/>
        <w:widowControl w:val="0"/>
        <w:numPr>
          <w:ilvl w:val="0"/>
          <w:numId w:val="21"/>
        </w:numPr>
        <w:autoSpaceDE w:val="0"/>
        <w:autoSpaceDN w:val="0"/>
        <w:spacing w:before="0" w:beforeAutospacing="0" w:after="0" w:afterAutospacing="0"/>
        <w:ind w:left="0" w:right="-22" w:firstLine="15"/>
        <w:jc w:val="both"/>
        <w:rPr>
          <w:rFonts w:ascii="Arial" w:hAnsi="Arial" w:cs="Arial"/>
        </w:rPr>
      </w:pPr>
      <w:r w:rsidRPr="003E75B4">
        <w:rPr>
          <w:rFonts w:ascii="Arial" w:hAnsi="Arial" w:cs="Arial"/>
        </w:rPr>
        <w:t xml:space="preserve">– Que o(a)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r w:rsidRPr="003E75B4">
        <w:rPr>
          <w:rStyle w:val="fontstyle21"/>
          <w:rFonts w:ascii="Arial" w:hAnsi="Arial" w:cs="Arial"/>
          <w:color w:val="auto"/>
          <w:sz w:val="24"/>
          <w:szCs w:val="24"/>
        </w:rPr>
        <w:t xml:space="preserve">Sr. </w:t>
      </w:r>
      <w:r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representante legal, residente e domiciliado na Rua/Avenida ___________, Bairro, Cidade, CEP: ___________, Estado ___________, portador do portador do RG nº ___________, e inscrito no CPF nº ___________</w:t>
      </w:r>
      <w:r w:rsidRPr="003E75B4">
        <w:rPr>
          <w:rFonts w:ascii="Arial" w:hAnsi="Arial" w:cs="Arial"/>
        </w:rPr>
        <w:t xml:space="preserve">, e-mail pessoal e/ou empresarial: </w:t>
      </w:r>
      <w:r w:rsidRPr="003E75B4">
        <w:rPr>
          <w:rStyle w:val="fontstyle21"/>
          <w:rFonts w:ascii="Arial" w:hAnsi="Arial" w:cs="Arial"/>
          <w:b/>
          <w:color w:val="auto"/>
          <w:sz w:val="24"/>
          <w:szCs w:val="24"/>
        </w:rPr>
        <w:t>__________________</w:t>
      </w:r>
      <w:r w:rsidRPr="003E75B4">
        <w:rPr>
          <w:rFonts w:ascii="Arial" w:hAnsi="Arial" w:cs="Arial"/>
        </w:rPr>
        <w:t>.</w:t>
      </w:r>
    </w:p>
    <w:p w14:paraId="5DEECAE3" w14:textId="77777777" w:rsidR="008F3675" w:rsidRDefault="008F3675" w:rsidP="008F3675">
      <w:pPr>
        <w:ind w:right="-1"/>
        <w:jc w:val="both"/>
        <w:rPr>
          <w:rStyle w:val="fontstyle21"/>
          <w:rFonts w:ascii="Arial" w:hAnsi="Arial" w:cs="Arial"/>
          <w:color w:val="auto"/>
          <w:sz w:val="24"/>
          <w:szCs w:val="24"/>
        </w:rPr>
      </w:pPr>
    </w:p>
    <w:p w14:paraId="389E14B9" w14:textId="77777777" w:rsidR="008F3675" w:rsidRPr="003E75B4" w:rsidRDefault="008F3675" w:rsidP="008F3675">
      <w:pPr>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Cidade/Estado, em DIA de MES de ANO.</w:t>
      </w:r>
    </w:p>
    <w:p w14:paraId="13ADB6F7" w14:textId="77777777" w:rsidR="008F3675" w:rsidRPr="003E75B4" w:rsidRDefault="008F3675" w:rsidP="008F3675">
      <w:pPr>
        <w:ind w:right="-1"/>
        <w:jc w:val="both"/>
        <w:rPr>
          <w:rStyle w:val="fontstyle21"/>
          <w:rFonts w:ascii="Arial" w:hAnsi="Arial" w:cs="Arial"/>
          <w:color w:val="auto"/>
        </w:rPr>
      </w:pPr>
    </w:p>
    <w:p w14:paraId="0A50DF8D" w14:textId="77777777" w:rsidR="008F3675" w:rsidRPr="003E75B4" w:rsidRDefault="008F3675" w:rsidP="008F3675">
      <w:pPr>
        <w:ind w:right="-1"/>
        <w:jc w:val="both"/>
        <w:rPr>
          <w:rStyle w:val="fontstyle21"/>
          <w:rFonts w:ascii="Arial" w:hAnsi="Arial" w:cs="Arial"/>
          <w:color w:val="auto"/>
        </w:rPr>
      </w:pPr>
    </w:p>
    <w:p w14:paraId="5B9CD214" w14:textId="77777777" w:rsidR="008F3675" w:rsidRPr="003E75B4" w:rsidRDefault="008F3675" w:rsidP="008F3675">
      <w:pPr>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5E63A959" w14:textId="3C0E7E9E" w:rsidR="003B2E2E" w:rsidRDefault="008F3675" w:rsidP="007B4D28">
      <w:pPr>
        <w:ind w:right="-1"/>
        <w:jc w:val="center"/>
        <w:rPr>
          <w:rFonts w:ascii="Arial" w:hAnsi="Arial" w:cs="Arial"/>
          <w:b/>
          <w:bCs/>
        </w:rPr>
      </w:pPr>
      <w:r w:rsidRPr="003E75B4">
        <w:rPr>
          <w:rFonts w:ascii="Arial" w:hAnsi="Arial" w:cs="Arial"/>
          <w:b/>
          <w:bCs/>
        </w:rPr>
        <w:t>ASSINATURA E QUALIFICAÇÃO DO EMPRESÁRIO</w:t>
      </w:r>
    </w:p>
    <w:p w14:paraId="222680FC" w14:textId="77777777" w:rsidR="007B4D28" w:rsidRDefault="007B4D28" w:rsidP="007B4D28">
      <w:pPr>
        <w:ind w:right="-1"/>
        <w:jc w:val="center"/>
        <w:rPr>
          <w:rFonts w:ascii="Arial" w:hAnsi="Arial" w:cs="Arial"/>
          <w:b/>
          <w:bCs/>
        </w:rPr>
      </w:pPr>
    </w:p>
    <w:p w14:paraId="45B8A134" w14:textId="77777777" w:rsidR="00BA789B" w:rsidRDefault="00BA789B" w:rsidP="007158B3">
      <w:pPr>
        <w:ind w:right="-1"/>
        <w:rPr>
          <w:rFonts w:ascii="Arial" w:hAnsi="Arial" w:cs="Arial"/>
          <w:b/>
          <w:bCs/>
        </w:rPr>
      </w:pPr>
    </w:p>
    <w:p w14:paraId="2FE7A386" w14:textId="77777777" w:rsidR="001872BD" w:rsidRPr="00E934AB" w:rsidRDefault="00F46517" w:rsidP="004A354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rPr>
      </w:pPr>
      <w:r w:rsidRPr="00E934AB">
        <w:rPr>
          <w:rFonts w:ascii="Arial" w:eastAsia="Calibri" w:hAnsi="Arial" w:cs="Arial"/>
          <w:b/>
        </w:rPr>
        <w:lastRenderedPageBreak/>
        <w:t xml:space="preserve">ANEXO VI </w:t>
      </w:r>
    </w:p>
    <w:p w14:paraId="3F78C49B" w14:textId="64792212" w:rsidR="00F46517" w:rsidRPr="00E934AB" w:rsidRDefault="00F46517" w:rsidP="004A354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rPr>
      </w:pPr>
      <w:r w:rsidRPr="00E934AB">
        <w:rPr>
          <w:rFonts w:ascii="Arial" w:eastAsia="Calibri" w:hAnsi="Arial" w:cs="Arial"/>
          <w:b/>
        </w:rPr>
        <w:t>DECLARAÇÃO DO PORTE DA EMPRESA (MICROEMPRESA OU EMPRESA DE PEQUENO PORTE)</w:t>
      </w:r>
    </w:p>
    <w:p w14:paraId="171B40E2" w14:textId="77777777" w:rsidR="00F46517" w:rsidRPr="00E934AB" w:rsidRDefault="00F46517" w:rsidP="004A354F">
      <w:pPr>
        <w:spacing w:line="276" w:lineRule="auto"/>
        <w:jc w:val="both"/>
        <w:rPr>
          <w:rFonts w:ascii="Arial" w:eastAsia="Calibri" w:hAnsi="Arial" w:cs="Arial"/>
        </w:rPr>
      </w:pPr>
    </w:p>
    <w:p w14:paraId="0B94D806" w14:textId="3B6DB202" w:rsidR="00F46517" w:rsidRPr="00E934AB" w:rsidRDefault="00985479" w:rsidP="004A354F">
      <w:pPr>
        <w:spacing w:line="276" w:lineRule="auto"/>
        <w:jc w:val="both"/>
        <w:rPr>
          <w:rFonts w:ascii="Arial" w:eastAsia="Calibri" w:hAnsi="Arial" w:cs="Arial"/>
          <w:b/>
        </w:rPr>
      </w:pPr>
      <w:r w:rsidRPr="00E934AB">
        <w:rPr>
          <w:rFonts w:ascii="Arial" w:eastAsia="Calibri" w:hAnsi="Arial" w:cs="Arial"/>
          <w:b/>
        </w:rPr>
        <w:t xml:space="preserve">Pregão ELETRÔNICO Nº </w:t>
      </w:r>
      <w:r w:rsidR="00340D54" w:rsidRPr="00245964">
        <w:rPr>
          <w:rFonts w:ascii="Arial" w:eastAsia="Calibri" w:hAnsi="Arial" w:cs="Arial"/>
          <w:b/>
        </w:rPr>
        <w:t>00</w:t>
      </w:r>
      <w:r w:rsidR="005C5733" w:rsidRPr="00245964">
        <w:rPr>
          <w:rFonts w:ascii="Arial" w:eastAsia="Calibri" w:hAnsi="Arial" w:cs="Arial"/>
          <w:b/>
        </w:rPr>
        <w:t>0</w:t>
      </w:r>
      <w:r w:rsidR="00245964" w:rsidRPr="00245964">
        <w:rPr>
          <w:rFonts w:ascii="Arial" w:eastAsia="Calibri" w:hAnsi="Arial" w:cs="Arial"/>
          <w:b/>
        </w:rPr>
        <w:t>1</w:t>
      </w:r>
      <w:r w:rsidR="00814DD1" w:rsidRPr="00245964">
        <w:rPr>
          <w:rFonts w:ascii="Arial" w:eastAsia="Calibri" w:hAnsi="Arial" w:cs="Arial"/>
          <w:b/>
        </w:rPr>
        <w:t>/202</w:t>
      </w:r>
      <w:r w:rsidR="00245964" w:rsidRPr="00245964">
        <w:rPr>
          <w:rFonts w:ascii="Arial" w:eastAsia="Calibri" w:hAnsi="Arial" w:cs="Arial"/>
          <w:b/>
        </w:rPr>
        <w:t>6</w:t>
      </w:r>
    </w:p>
    <w:p w14:paraId="68302150" w14:textId="6A8C01F4" w:rsidR="00F46517" w:rsidRPr="00E934AB" w:rsidRDefault="00985479" w:rsidP="004A354F">
      <w:pPr>
        <w:spacing w:line="276" w:lineRule="auto"/>
        <w:jc w:val="both"/>
        <w:rPr>
          <w:rFonts w:ascii="Arial" w:eastAsia="Calibri" w:hAnsi="Arial" w:cs="Arial"/>
          <w:b/>
        </w:rPr>
      </w:pPr>
      <w:r w:rsidRPr="00E934AB">
        <w:rPr>
          <w:rFonts w:ascii="Arial" w:eastAsia="Calibri" w:hAnsi="Arial" w:cs="Arial"/>
          <w:b/>
        </w:rPr>
        <w:t xml:space="preserve">PROCESSO ADMINISTRATIVO Nº </w:t>
      </w:r>
      <w:r w:rsidR="005C5733" w:rsidRPr="00245964">
        <w:rPr>
          <w:rFonts w:ascii="Arial" w:eastAsia="Calibri" w:hAnsi="Arial" w:cs="Arial"/>
          <w:b/>
        </w:rPr>
        <w:t>00</w:t>
      </w:r>
      <w:r w:rsidR="00245964" w:rsidRPr="00245964">
        <w:rPr>
          <w:rFonts w:ascii="Arial" w:eastAsia="Calibri" w:hAnsi="Arial" w:cs="Arial"/>
          <w:b/>
        </w:rPr>
        <w:t>02</w:t>
      </w:r>
      <w:r w:rsidR="00814DD1" w:rsidRPr="00245964">
        <w:rPr>
          <w:rFonts w:ascii="Arial" w:eastAsia="Calibri" w:hAnsi="Arial" w:cs="Arial"/>
          <w:b/>
        </w:rPr>
        <w:t>/202</w:t>
      </w:r>
      <w:r w:rsidR="00245964" w:rsidRPr="00245964">
        <w:rPr>
          <w:rFonts w:ascii="Arial" w:eastAsia="Calibri" w:hAnsi="Arial" w:cs="Arial"/>
          <w:b/>
        </w:rPr>
        <w:t>6</w:t>
      </w:r>
    </w:p>
    <w:p w14:paraId="197AF0AD" w14:textId="77777777" w:rsidR="00F46517" w:rsidRPr="00E934AB" w:rsidRDefault="00F46517" w:rsidP="004A354F">
      <w:pPr>
        <w:widowControl w:val="0"/>
        <w:spacing w:line="276" w:lineRule="auto"/>
        <w:jc w:val="both"/>
        <w:rPr>
          <w:rFonts w:ascii="Arial" w:eastAsia="Calibri" w:hAnsi="Arial" w:cs="Arial"/>
          <w:b/>
        </w:rPr>
      </w:pPr>
    </w:p>
    <w:p w14:paraId="0BAE4E43" w14:textId="2E418903" w:rsidR="00F46517" w:rsidRPr="00E934AB" w:rsidRDefault="00F46517" w:rsidP="004A354F">
      <w:pPr>
        <w:widowControl w:val="0"/>
        <w:spacing w:line="276" w:lineRule="auto"/>
        <w:jc w:val="both"/>
        <w:rPr>
          <w:rFonts w:ascii="Arial" w:eastAsia="Calibri" w:hAnsi="Arial" w:cs="Arial"/>
        </w:rPr>
      </w:pPr>
      <w:r w:rsidRPr="00E934AB">
        <w:rPr>
          <w:rFonts w:ascii="Arial" w:eastAsia="Calibri" w:hAnsi="Arial" w:cs="Arial"/>
          <w:b/>
        </w:rPr>
        <w:t>[NOME DA EMPRESA</w:t>
      </w:r>
      <w:r w:rsidRPr="00E934AB">
        <w:rPr>
          <w:rFonts w:ascii="Arial" w:eastAsia="Calibri" w:hAnsi="Arial" w:cs="Arial"/>
        </w:rPr>
        <w:t>], [qualificação: tipo de sociedade (LTDA, S.A, etc.), endereço completo, inscrita no CNPJ sob o nº [</w:t>
      </w:r>
      <w:proofErr w:type="spellStart"/>
      <w:r w:rsidRPr="00E934AB">
        <w:rPr>
          <w:rFonts w:ascii="Arial" w:eastAsia="Calibri" w:hAnsi="Arial" w:cs="Arial"/>
        </w:rPr>
        <w:t>xxxx</w:t>
      </w:r>
      <w:proofErr w:type="spellEnd"/>
      <w:r w:rsidRPr="00E934AB">
        <w:rPr>
          <w:rFonts w:ascii="Arial" w:eastAsia="Calibri" w:hAnsi="Arial" w:cs="Arial"/>
        </w:rPr>
        <w:t>], neste ato representada pelo [CARGO] [NOME DO REPRESENTANTE LEGAL], portador da carteira de identidade nº [</w:t>
      </w:r>
      <w:proofErr w:type="spellStart"/>
      <w:r w:rsidRPr="00E934AB">
        <w:rPr>
          <w:rFonts w:ascii="Arial" w:eastAsia="Calibri" w:hAnsi="Arial" w:cs="Arial"/>
        </w:rPr>
        <w:t>xxxx</w:t>
      </w:r>
      <w:proofErr w:type="spellEnd"/>
      <w:r w:rsidRPr="00E934AB">
        <w:rPr>
          <w:rFonts w:ascii="Arial" w:eastAsia="Calibri" w:hAnsi="Arial" w:cs="Arial"/>
        </w:rPr>
        <w:t>], inscrito no CPF sob o nº [</w:t>
      </w:r>
      <w:proofErr w:type="spellStart"/>
      <w:r w:rsidRPr="00E934AB">
        <w:rPr>
          <w:rFonts w:ascii="Arial" w:eastAsia="Calibri" w:hAnsi="Arial" w:cs="Arial"/>
        </w:rPr>
        <w:t>xxxx</w:t>
      </w:r>
      <w:proofErr w:type="spellEnd"/>
      <w:r w:rsidRPr="00E934AB">
        <w:rPr>
          <w:rFonts w:ascii="Arial" w:eastAsia="Calibri" w:hAnsi="Arial" w:cs="Arial"/>
        </w:rPr>
        <w:t xml:space="preserve">], </w:t>
      </w:r>
      <w:r w:rsidRPr="00E934AB">
        <w:rPr>
          <w:rFonts w:ascii="Arial" w:eastAsia="Calibri" w:hAnsi="Arial" w:cs="Arial"/>
          <w:b/>
        </w:rPr>
        <w:t>declara</w:t>
      </w:r>
      <w:r w:rsidRPr="00E934AB">
        <w:rPr>
          <w:rFonts w:ascii="Arial" w:eastAsia="Calibri" w:hAnsi="Arial" w:cs="Arial"/>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E934AB">
        <w:rPr>
          <w:rFonts w:ascii="Arial" w:eastAsia="Calibri" w:hAnsi="Arial" w:cs="Arial"/>
          <w:b/>
        </w:rPr>
        <w:t>DECLARO</w:t>
      </w:r>
      <w:r w:rsidRPr="00E934AB">
        <w:rPr>
          <w:rFonts w:ascii="Arial" w:eastAsia="Calibri" w:hAnsi="Arial" w:cs="Arial"/>
        </w:rPr>
        <w:t>, para fins da LC 123/2006 e suas alterações, sob as penalidades desta, ser:</w:t>
      </w:r>
    </w:p>
    <w:p w14:paraId="38FD24FA" w14:textId="77777777" w:rsidR="00F46517" w:rsidRPr="00E934AB" w:rsidRDefault="00F46517" w:rsidP="004A354F">
      <w:pPr>
        <w:spacing w:line="276" w:lineRule="auto"/>
        <w:jc w:val="both"/>
        <w:rPr>
          <w:rFonts w:ascii="Arial" w:eastAsia="Calibri" w:hAnsi="Arial" w:cs="Arial"/>
          <w:b/>
        </w:rPr>
      </w:pPr>
    </w:p>
    <w:p w14:paraId="62804CFB" w14:textId="618B8EBD" w:rsidR="00F46517" w:rsidRPr="00E934AB" w:rsidRDefault="00F46517" w:rsidP="004A354F">
      <w:pPr>
        <w:spacing w:line="276" w:lineRule="auto"/>
        <w:jc w:val="both"/>
        <w:rPr>
          <w:rFonts w:ascii="Arial" w:eastAsia="Calibri" w:hAnsi="Arial" w:cs="Arial"/>
        </w:rPr>
      </w:pPr>
      <w:proofErr w:type="gramStart"/>
      <w:r w:rsidRPr="00E934AB">
        <w:rPr>
          <w:rFonts w:ascii="Arial" w:eastAsia="Calibri" w:hAnsi="Arial" w:cs="Arial"/>
          <w:b/>
        </w:rPr>
        <w:t>(  )</w:t>
      </w:r>
      <w:proofErr w:type="gramEnd"/>
      <w:r w:rsidRPr="00E934AB">
        <w:rPr>
          <w:rFonts w:ascii="Arial" w:eastAsia="Calibri" w:hAnsi="Arial" w:cs="Arial"/>
          <w:b/>
        </w:rPr>
        <w:t xml:space="preserve"> MICROEMPRESA</w:t>
      </w:r>
      <w:r w:rsidRPr="00E934AB">
        <w:rPr>
          <w:rFonts w:ascii="Arial" w:eastAsia="Calibri" w:hAnsi="Arial" w:cs="Arial"/>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E934AB">
        <w:rPr>
          <w:rFonts w:ascii="Arial" w:eastAsia="Calibri" w:hAnsi="Arial" w:cs="Arial"/>
        </w:rPr>
        <w:t>lc</w:t>
      </w:r>
      <w:proofErr w:type="spellEnd"/>
      <w:r w:rsidRPr="00E934AB">
        <w:rPr>
          <w:rFonts w:ascii="Arial" w:eastAsia="Calibri" w:hAnsi="Arial" w:cs="Arial"/>
        </w:rPr>
        <w:t xml:space="preserve"> 147/2014.</w:t>
      </w:r>
    </w:p>
    <w:p w14:paraId="3F20A51E" w14:textId="47EC7C50" w:rsidR="00F46517" w:rsidRPr="00E934AB" w:rsidRDefault="00F46517" w:rsidP="004A354F">
      <w:pPr>
        <w:spacing w:line="276" w:lineRule="auto"/>
        <w:jc w:val="both"/>
        <w:rPr>
          <w:rFonts w:ascii="Arial" w:eastAsia="Calibri" w:hAnsi="Arial" w:cs="Arial"/>
        </w:rPr>
      </w:pPr>
      <w:proofErr w:type="gramStart"/>
      <w:r w:rsidRPr="00E934AB">
        <w:rPr>
          <w:rFonts w:ascii="Arial" w:eastAsia="Calibri" w:hAnsi="Arial" w:cs="Arial"/>
          <w:b/>
        </w:rPr>
        <w:t>(  )</w:t>
      </w:r>
      <w:proofErr w:type="gramEnd"/>
      <w:r w:rsidRPr="00E934AB">
        <w:rPr>
          <w:rFonts w:ascii="Arial" w:eastAsia="Calibri" w:hAnsi="Arial" w:cs="Arial"/>
          <w:b/>
        </w:rPr>
        <w:t xml:space="preserve"> EMPRESA DE PEQUENO PORTE </w:t>
      </w:r>
      <w:r w:rsidRPr="00E934AB">
        <w:rPr>
          <w:rFonts w:ascii="Arial" w:eastAsia="Calibri" w:hAnsi="Arial" w:cs="Arial"/>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E934AB" w:rsidRDefault="00F46517" w:rsidP="004A354F">
      <w:pPr>
        <w:spacing w:line="276" w:lineRule="auto"/>
        <w:jc w:val="both"/>
        <w:rPr>
          <w:rFonts w:ascii="Arial" w:eastAsia="Calibri" w:hAnsi="Arial" w:cs="Arial"/>
          <w:b/>
        </w:rPr>
      </w:pPr>
    </w:p>
    <w:p w14:paraId="46BF82F0" w14:textId="77777777" w:rsidR="00F46517" w:rsidRPr="00E934AB" w:rsidRDefault="00F46517" w:rsidP="004A354F">
      <w:pPr>
        <w:spacing w:line="276" w:lineRule="auto"/>
        <w:jc w:val="both"/>
        <w:rPr>
          <w:rFonts w:ascii="Arial" w:eastAsia="Calibri" w:hAnsi="Arial" w:cs="Arial"/>
          <w:b/>
        </w:rPr>
      </w:pPr>
      <w:r w:rsidRPr="00E934AB">
        <w:rPr>
          <w:rFonts w:ascii="Arial" w:eastAsia="Calibri" w:hAnsi="Arial" w:cs="Arial"/>
          <w:b/>
        </w:rPr>
        <w:t>OBSERVAÇÕES:</w:t>
      </w:r>
    </w:p>
    <w:p w14:paraId="3C0F14EB" w14:textId="77777777" w:rsidR="00F46517" w:rsidRPr="00E934AB" w:rsidRDefault="00F46517" w:rsidP="004A354F">
      <w:pPr>
        <w:spacing w:line="276" w:lineRule="auto"/>
        <w:jc w:val="both"/>
        <w:rPr>
          <w:rFonts w:ascii="Arial" w:eastAsia="Calibri" w:hAnsi="Arial" w:cs="Arial"/>
          <w:b/>
        </w:rPr>
      </w:pPr>
    </w:p>
    <w:p w14:paraId="29A24C25" w14:textId="77777777" w:rsidR="00F46517" w:rsidRPr="00E934AB" w:rsidRDefault="00F46517" w:rsidP="00E934AB">
      <w:pPr>
        <w:numPr>
          <w:ilvl w:val="0"/>
          <w:numId w:val="22"/>
        </w:numPr>
        <w:pBdr>
          <w:top w:val="nil"/>
          <w:left w:val="nil"/>
          <w:bottom w:val="nil"/>
          <w:right w:val="nil"/>
          <w:between w:val="nil"/>
        </w:pBdr>
        <w:tabs>
          <w:tab w:val="left" w:pos="284"/>
        </w:tabs>
        <w:spacing w:line="276" w:lineRule="auto"/>
        <w:ind w:left="0" w:firstLine="0"/>
        <w:jc w:val="both"/>
        <w:rPr>
          <w:rFonts w:ascii="Arial" w:hAnsi="Arial" w:cs="Arial"/>
        </w:rPr>
      </w:pPr>
      <w:r w:rsidRPr="00E934AB">
        <w:rPr>
          <w:rFonts w:ascii="Arial" w:eastAsia="Calibri" w:hAnsi="Arial" w:cs="Arial"/>
        </w:rPr>
        <w:t>ESTA DECLARAÇÃO PODERÁ SER PREENCHIDA SOMENTE PELA LICITANTE ENQUADRADA COMO ME OU EPP, NOS TERMOS DA LC 123, DE 14 DE DEZEMBRO DE 2006;</w:t>
      </w:r>
    </w:p>
    <w:p w14:paraId="524FF9F0" w14:textId="77777777" w:rsidR="00F46517" w:rsidRPr="00E934AB" w:rsidRDefault="00F46517" w:rsidP="004A354F">
      <w:pPr>
        <w:pBdr>
          <w:top w:val="nil"/>
          <w:left w:val="nil"/>
          <w:bottom w:val="nil"/>
          <w:right w:val="nil"/>
          <w:between w:val="nil"/>
        </w:pBdr>
        <w:tabs>
          <w:tab w:val="left" w:pos="284"/>
        </w:tabs>
        <w:spacing w:line="276" w:lineRule="auto"/>
        <w:jc w:val="both"/>
        <w:rPr>
          <w:rFonts w:ascii="Arial" w:eastAsia="Calibri" w:hAnsi="Arial" w:cs="Arial"/>
        </w:rPr>
      </w:pPr>
    </w:p>
    <w:p w14:paraId="61344580" w14:textId="77777777" w:rsidR="00F46517" w:rsidRPr="00E934AB" w:rsidRDefault="00F46517" w:rsidP="00E934AB">
      <w:pPr>
        <w:numPr>
          <w:ilvl w:val="0"/>
          <w:numId w:val="22"/>
        </w:numPr>
        <w:pBdr>
          <w:top w:val="nil"/>
          <w:left w:val="nil"/>
          <w:bottom w:val="nil"/>
          <w:right w:val="nil"/>
          <w:between w:val="nil"/>
        </w:pBdr>
        <w:tabs>
          <w:tab w:val="left" w:pos="284"/>
        </w:tabs>
        <w:spacing w:line="276" w:lineRule="auto"/>
        <w:ind w:left="0" w:firstLine="0"/>
        <w:jc w:val="both"/>
        <w:rPr>
          <w:rFonts w:ascii="Arial" w:hAnsi="Arial" w:cs="Arial"/>
        </w:rPr>
      </w:pPr>
      <w:r w:rsidRPr="00E934AB">
        <w:rPr>
          <w:rFonts w:ascii="Arial" w:eastAsia="Calibri" w:hAnsi="Arial" w:cs="Arial"/>
        </w:rPr>
        <w:t xml:space="preserve">A NÃO APRESENTAÇÃO DESTA DECLARAÇÃO SERÁ INTERPRETADA COMO NÃO ENQUADRAMENTO DA LICITANTE COMO ME OU EPP, NOS TERMOS DA LC Nº 123/2006, OU A OPÇÃO PELA NÃO UTILIZAÇÃO DO DIREITO DE TRATAMENTO DIFERENCIADO. </w:t>
      </w:r>
    </w:p>
    <w:p w14:paraId="0796E052" w14:textId="77777777" w:rsidR="00F46517" w:rsidRPr="00E934AB" w:rsidRDefault="00F46517" w:rsidP="004A354F">
      <w:pPr>
        <w:widowControl w:val="0"/>
        <w:spacing w:line="276" w:lineRule="auto"/>
        <w:jc w:val="right"/>
        <w:rPr>
          <w:rFonts w:ascii="Arial" w:eastAsia="Calibri" w:hAnsi="Arial" w:cs="Arial"/>
        </w:rPr>
      </w:pPr>
      <w:r w:rsidRPr="00E934AB">
        <w:rPr>
          <w:rFonts w:ascii="Arial" w:eastAsia="Calibri" w:hAnsi="Arial" w:cs="Arial"/>
        </w:rPr>
        <w:t>LOCAL E DATA</w:t>
      </w:r>
    </w:p>
    <w:p w14:paraId="422867D4" w14:textId="77777777" w:rsidR="00F46517" w:rsidRPr="00E934AB" w:rsidRDefault="00F46517" w:rsidP="004A354F">
      <w:pPr>
        <w:widowControl w:val="0"/>
        <w:spacing w:line="276" w:lineRule="auto"/>
        <w:jc w:val="both"/>
        <w:rPr>
          <w:rFonts w:ascii="Arial" w:eastAsia="Calibri" w:hAnsi="Arial" w:cs="Arial"/>
        </w:rPr>
      </w:pPr>
    </w:p>
    <w:p w14:paraId="23241924" w14:textId="77777777" w:rsidR="00F46517" w:rsidRPr="00E934AB" w:rsidRDefault="00F46517" w:rsidP="004A354F">
      <w:pPr>
        <w:widowControl w:val="0"/>
        <w:spacing w:line="276" w:lineRule="auto"/>
        <w:jc w:val="both"/>
        <w:rPr>
          <w:rFonts w:ascii="Arial" w:eastAsia="Calibri" w:hAnsi="Arial" w:cs="Arial"/>
        </w:rPr>
      </w:pPr>
    </w:p>
    <w:p w14:paraId="09E85A86" w14:textId="5BF398CB" w:rsidR="00F46517" w:rsidRPr="003E75B4" w:rsidRDefault="00F46517" w:rsidP="00E934AB">
      <w:pPr>
        <w:widowControl w:val="0"/>
        <w:spacing w:line="276" w:lineRule="auto"/>
        <w:jc w:val="center"/>
        <w:rPr>
          <w:rFonts w:ascii="Arial" w:eastAsia="Calibri" w:hAnsi="Arial" w:cs="Arial"/>
          <w:sz w:val="22"/>
          <w:szCs w:val="22"/>
        </w:rPr>
      </w:pPr>
      <w:r w:rsidRPr="00E934AB">
        <w:rPr>
          <w:rFonts w:ascii="Arial" w:eastAsia="Calibri" w:hAnsi="Arial" w:cs="Arial"/>
        </w:rPr>
        <w:t>NOME E ASSINATURA DO REPRESENTANTE LEGAL</w:t>
      </w:r>
    </w:p>
    <w:sectPr w:rsidR="00F46517" w:rsidRPr="003E75B4" w:rsidSect="004652C2">
      <w:headerReference w:type="default" r:id="rId117"/>
      <w:headerReference w:type="first" r:id="rId118"/>
      <w:pgSz w:w="11906" w:h="16838" w:code="9"/>
      <w:pgMar w:top="738" w:right="991" w:bottom="993" w:left="993" w:header="2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29E8" w14:textId="77777777" w:rsidR="00DD4ECB" w:rsidRDefault="00DD4ECB">
      <w:r>
        <w:separator/>
      </w:r>
    </w:p>
  </w:endnote>
  <w:endnote w:type="continuationSeparator" w:id="0">
    <w:p w14:paraId="05F123AA" w14:textId="77777777" w:rsidR="00DD4ECB" w:rsidRDefault="00DD4ECB">
      <w:r>
        <w:continuationSeparator/>
      </w:r>
    </w:p>
  </w:endnote>
  <w:endnote w:type="continuationNotice" w:id="1">
    <w:p w14:paraId="71016123" w14:textId="77777777" w:rsidR="00DD4ECB" w:rsidRDefault="00DD4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291770"/>
      <w:docPartObj>
        <w:docPartGallery w:val="Page Numbers (Bottom of Page)"/>
        <w:docPartUnique/>
      </w:docPartObj>
    </w:sdtPr>
    <w:sdtEndPr/>
    <w:sdtContent>
      <w:sdt>
        <w:sdtPr>
          <w:id w:val="-1769616900"/>
          <w:docPartObj>
            <w:docPartGallery w:val="Page Numbers (Top of Page)"/>
            <w:docPartUnique/>
          </w:docPartObj>
        </w:sdtPr>
        <w:sdtEndPr/>
        <w:sdtContent>
          <w:p w14:paraId="5F29B1FF" w14:textId="68EA167F" w:rsidR="009C567A" w:rsidRDefault="009C567A">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AE16CB8" w14:textId="6654FFB8" w:rsidR="009C567A" w:rsidRDefault="009C567A" w:rsidP="009C567A">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3695843"/>
      <w:docPartObj>
        <w:docPartGallery w:val="Page Numbers (Bottom of Page)"/>
        <w:docPartUnique/>
      </w:docPartObj>
    </w:sdtPr>
    <w:sdtEndPr/>
    <w:sdtContent>
      <w:sdt>
        <w:sdtPr>
          <w:id w:val="976722966"/>
          <w:docPartObj>
            <w:docPartGallery w:val="Page Numbers (Top of Page)"/>
            <w:docPartUnique/>
          </w:docPartObj>
        </w:sdtPr>
        <w:sdtEndPr/>
        <w:sdtContent>
          <w:p w14:paraId="267EA6F0" w14:textId="15843D6F" w:rsidR="006365DF" w:rsidRDefault="006365DF">
            <w:pPr>
              <w:pStyle w:val="Rodap"/>
              <w:jc w:val="right"/>
            </w:pPr>
            <w:r>
              <w:t xml:space="preserve">Página </w:t>
            </w:r>
            <w:r>
              <w:rPr>
                <w:b/>
                <w:bCs/>
              </w:rPr>
              <w:t>39</w:t>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D7830A0" w14:textId="77777777" w:rsidR="00BA789B" w:rsidRDefault="00BA789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460903"/>
      <w:docPartObj>
        <w:docPartGallery w:val="Page Numbers (Bottom of Page)"/>
        <w:docPartUnique/>
      </w:docPartObj>
    </w:sdtPr>
    <w:sdtEndPr/>
    <w:sdtContent>
      <w:sdt>
        <w:sdtPr>
          <w:id w:val="-839151285"/>
          <w:docPartObj>
            <w:docPartGallery w:val="Page Numbers (Top of Page)"/>
            <w:docPartUnique/>
          </w:docPartObj>
        </w:sdtPr>
        <w:sdtEndPr/>
        <w:sdtContent>
          <w:p w14:paraId="1E7720D9" w14:textId="2354DC3A" w:rsidR="004652C2" w:rsidRDefault="004652C2">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B33D66F" w14:textId="77777777" w:rsidR="004652C2" w:rsidRDefault="004652C2" w:rsidP="009C567A">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4418" w14:textId="77777777" w:rsidR="00DD4ECB" w:rsidRDefault="00DD4ECB">
      <w:r>
        <w:separator/>
      </w:r>
    </w:p>
  </w:footnote>
  <w:footnote w:type="continuationSeparator" w:id="0">
    <w:p w14:paraId="01AA3D38" w14:textId="77777777" w:rsidR="00DD4ECB" w:rsidRDefault="00DD4ECB">
      <w:r>
        <w:continuationSeparator/>
      </w:r>
    </w:p>
  </w:footnote>
  <w:footnote w:type="continuationNotice" w:id="1">
    <w:p w14:paraId="112F69C8" w14:textId="77777777" w:rsidR="00DD4ECB" w:rsidRDefault="00DD4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698D" w14:textId="77777777" w:rsidR="00DD4ECB" w:rsidRDefault="002B29B3" w:rsidP="001B672D">
    <w:pPr>
      <w:pStyle w:val="Cabealho"/>
      <w:jc w:val="center"/>
      <w:rPr>
        <w:rFonts w:ascii="Arial" w:hAnsi="Arial" w:cs="Arial"/>
        <w:b/>
      </w:rPr>
    </w:pPr>
    <w:r>
      <w:object w:dxaOrig="1440" w:dyaOrig="1440" w14:anchorId="11EC3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7.85pt;margin-top:-2.75pt;width:64.45pt;height:66.15pt;z-index:251664384;mso-wrap-distance-left:9.05pt;mso-wrap-distance-right:9.05pt" wrapcoords="-187 0 -187 20061 21600 20061 21600 0 -187 0" filled="t">
          <v:fill color2="black"/>
          <v:imagedata r:id="rId1" o:title=""/>
          <w10:wrap type="tight"/>
        </v:shape>
        <o:OLEObject Type="Embed" ProgID="PBrush" ShapeID="_x0000_s2058" DrawAspect="Content" ObjectID="_1830681451" r:id="rId2"/>
      </w:object>
    </w:r>
    <w:r w:rsidR="00DD4ECB">
      <w:rPr>
        <w:rFonts w:ascii="Arial" w:hAnsi="Arial" w:cs="Arial"/>
        <w:b/>
        <w:i/>
        <w:sz w:val="28"/>
        <w:szCs w:val="28"/>
      </w:rPr>
      <w:t>PREFEITURA MUNICIPAL DE DOUTOR ULYSSES</w:t>
    </w:r>
  </w:p>
  <w:p w14:paraId="205D1486" w14:textId="77777777" w:rsidR="00DD4ECB" w:rsidRDefault="00DD4ECB" w:rsidP="001B672D">
    <w:pPr>
      <w:pStyle w:val="Cabealho"/>
      <w:jc w:val="center"/>
      <w:rPr>
        <w:rFonts w:ascii="Arial" w:hAnsi="Arial" w:cs="Arial"/>
        <w:b/>
      </w:rPr>
    </w:pPr>
    <w:r>
      <w:rPr>
        <w:rFonts w:ascii="Arial" w:hAnsi="Arial" w:cs="Arial"/>
        <w:b/>
      </w:rPr>
      <w:t>Secretaria Municipal de Administração</w:t>
    </w:r>
  </w:p>
  <w:p w14:paraId="2DE92B67" w14:textId="77777777" w:rsidR="00DD4ECB" w:rsidRDefault="00DD4ECB" w:rsidP="001B672D">
    <w:pPr>
      <w:pStyle w:val="Cabealho"/>
      <w:jc w:val="center"/>
      <w:rPr>
        <w:rFonts w:ascii="Arial" w:hAnsi="Arial" w:cs="Arial"/>
        <w:b/>
        <w:sz w:val="10"/>
        <w:szCs w:val="10"/>
      </w:rPr>
    </w:pPr>
    <w:r>
      <w:rPr>
        <w:rFonts w:ascii="Arial" w:hAnsi="Arial" w:cs="Arial"/>
        <w:b/>
      </w:rPr>
      <w:t>Superintendência de Compras e Licitações</w:t>
    </w:r>
  </w:p>
  <w:p w14:paraId="6532D646" w14:textId="77777777" w:rsidR="00DD4ECB" w:rsidRDefault="00DD4ECB" w:rsidP="001B672D">
    <w:pPr>
      <w:pStyle w:val="Cabealho"/>
      <w:jc w:val="center"/>
      <w:rPr>
        <w:rFonts w:ascii="Arial" w:hAnsi="Arial" w:cs="Arial"/>
        <w:b/>
        <w:sz w:val="10"/>
        <w:szCs w:val="10"/>
      </w:rPr>
    </w:pPr>
  </w:p>
  <w:p w14:paraId="6A531CAF" w14:textId="77777777" w:rsidR="00DD4ECB" w:rsidRDefault="00DD4ECB" w:rsidP="001B672D">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1805CF0" w14:textId="77777777" w:rsidR="00DD4ECB" w:rsidRDefault="00DD4ECB" w:rsidP="001B672D">
    <w:pPr>
      <w:pStyle w:val="Cabealho"/>
      <w:jc w:val="center"/>
      <w:rPr>
        <w:rFonts w:ascii="Arial" w:hAnsi="Arial" w:cs="Arial"/>
        <w:sz w:val="16"/>
        <w:szCs w:val="16"/>
      </w:rPr>
    </w:pPr>
    <w:r>
      <w:rPr>
        <w:rFonts w:ascii="Arial" w:hAnsi="Arial" w:cs="Arial"/>
        <w:sz w:val="16"/>
        <w:szCs w:val="16"/>
      </w:rPr>
      <w:t>TELEFONE (41) 3664-1165 - (41) 3664-1214</w:t>
    </w:r>
  </w:p>
  <w:p w14:paraId="047A243B" w14:textId="77777777" w:rsidR="00DD4ECB" w:rsidRDefault="00DD4ECB" w:rsidP="001B672D">
    <w:pPr>
      <w:jc w:val="center"/>
      <w:rPr>
        <w:sz w:val="16"/>
        <w:szCs w:val="16"/>
      </w:rPr>
    </w:pPr>
    <w:r>
      <w:rPr>
        <w:sz w:val="16"/>
        <w:szCs w:val="16"/>
      </w:rPr>
      <w:t>Site: www.doutorulysses.pr.gov.br</w:t>
    </w:r>
  </w:p>
  <w:p w14:paraId="5CCC9205" w14:textId="77777777" w:rsidR="00DD4ECB" w:rsidRPr="00061907" w:rsidRDefault="00DD4ECB" w:rsidP="001B672D">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6F9DEE2B" w14:textId="77777777" w:rsidR="00DD4ECB" w:rsidRDefault="00DD4E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56D8" w14:textId="333A3B6F" w:rsidR="00B621AD" w:rsidRPr="003A69C5" w:rsidRDefault="00877505" w:rsidP="00380D86">
    <w:pPr>
      <w:keepNext/>
      <w:ind w:left="-1276"/>
      <w:outlineLvl w:val="0"/>
      <w:rPr>
        <w:b/>
        <w:sz w:val="20"/>
        <w:szCs w:val="20"/>
        <w:u w:val="single"/>
        <w:lang w:val="x-none" w:eastAsia="x-none"/>
      </w:rPr>
    </w:pPr>
    <w:r>
      <w:rPr>
        <w:noProof/>
        <w:sz w:val="44"/>
        <w:szCs w:val="32"/>
        <w:u w:val="single"/>
      </w:rPr>
      <mc:AlternateContent>
        <mc:Choice Requires="wps">
          <w:drawing>
            <wp:anchor distT="0" distB="0" distL="114300" distR="114300" simplePos="0" relativeHeight="251659264" behindDoc="0" locked="0" layoutInCell="1" allowOverlap="1" wp14:anchorId="449BE19F" wp14:editId="3C56D837">
              <wp:simplePos x="0" y="0"/>
              <wp:positionH relativeFrom="margin">
                <wp:posOffset>1042035</wp:posOffset>
              </wp:positionH>
              <wp:positionV relativeFrom="paragraph">
                <wp:posOffset>-27941</wp:posOffset>
              </wp:positionV>
              <wp:extent cx="4053840" cy="1038225"/>
              <wp:effectExtent l="0" t="0" r="0" b="0"/>
              <wp:wrapNone/>
              <wp:docPr id="1532655315" name="Caixa de Texto 1"/>
              <wp:cNvGraphicFramePr/>
              <a:graphic xmlns:a="http://schemas.openxmlformats.org/drawingml/2006/main">
                <a:graphicData uri="http://schemas.microsoft.com/office/word/2010/wordprocessingShape">
                  <wps:wsp>
                    <wps:cNvSpPr txBox="1"/>
                    <wps:spPr>
                      <a:xfrm>
                        <a:off x="0" y="0"/>
                        <a:ext cx="4053840" cy="1038225"/>
                      </a:xfrm>
                      <a:prstGeom prst="rect">
                        <a:avLst/>
                      </a:prstGeom>
                      <a:noFill/>
                      <a:ln w="6350">
                        <a:noFill/>
                      </a:ln>
                    </wps:spPr>
                    <wps:txbx>
                      <w:txbxContent>
                        <w:p w14:paraId="2E73D19F" w14:textId="77777777" w:rsidR="00B621AD" w:rsidRDefault="00B621AD" w:rsidP="00380D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BE19F" id="_x0000_t202" coordsize="21600,21600" o:spt="202" path="m,l,21600r21600,l21600,xe">
              <v:stroke joinstyle="miter"/>
              <v:path gradientshapeok="t" o:connecttype="rect"/>
            </v:shapetype>
            <v:shape id="Caixa de Texto 1" o:spid="_x0000_s1026" type="#_x0000_t202" style="position:absolute;left:0;text-align:left;margin-left:82.05pt;margin-top:-2.2pt;width:319.2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" filled="f" stroked="f" strokeweight=".5pt">
              <v:textbox>
                <w:txbxContent>
                  <w:p w14:paraId="2E73D19F" w14:textId="77777777" w:rsidR="00B621AD" w:rsidRDefault="00B621AD" w:rsidP="00380D86">
                    <w:pPr>
                      <w:jc w:val="center"/>
                    </w:pPr>
                  </w:p>
                </w:txbxContent>
              </v:textbox>
              <w10:wrap anchorx="margin"/>
            </v:shape>
          </w:pict>
        </mc:Fallback>
      </mc:AlternateContent>
    </w:r>
    <w:r w:rsidR="002B29B3">
      <w:rPr>
        <w:rFonts w:eastAsia="Arial"/>
        <w:noProof/>
        <w:sz w:val="20"/>
        <w:szCs w:val="20"/>
      </w:rPr>
      <w:object w:dxaOrig="1440" w:dyaOrig="1440" w14:anchorId="40108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76.1pt;margin-top:8.25pt;width:67.25pt;height:68.15pt;z-index:251669504;mso-wrap-distance-left:9.05pt;mso-wrap-distance-top:0;mso-wrap-distance-right:9.05pt;mso-wrap-distance-bottom:0;mso-position-horizontal-relative:page;mso-position-vertical-relative:text" o:allowincell="f" fillcolor="window">
          <v:imagedata r:id="rId1" o:title=""/>
          <w10:wrap type="square" anchorx="page"/>
        </v:shape>
        <o:OLEObject Type="Embed" ProgID="PBrush" ShapeID="_x0000_s2062" DrawAspect="Content" ObjectID="_1830681452" r:id="rId2"/>
      </w:object>
    </w:r>
  </w:p>
  <w:p w14:paraId="438AA500" w14:textId="3A04FBD7" w:rsidR="00877505" w:rsidRDefault="00877505" w:rsidP="00877505">
    <w:pPr>
      <w:pStyle w:val="Cabealho"/>
      <w:jc w:val="center"/>
      <w:rPr>
        <w:rFonts w:ascii="Arial" w:hAnsi="Arial" w:cs="Arial"/>
        <w:b/>
      </w:rPr>
    </w:pPr>
    <w:r>
      <w:rPr>
        <w:rFonts w:ascii="Arial" w:hAnsi="Arial" w:cs="Arial"/>
        <w:b/>
        <w:i/>
        <w:sz w:val="28"/>
        <w:szCs w:val="28"/>
      </w:rPr>
      <w:t>PREFEITURA MUNICIPAL DE DOUTOR ULYSSES</w:t>
    </w:r>
  </w:p>
  <w:p w14:paraId="38E8D5B4" w14:textId="77777777" w:rsidR="00877505" w:rsidRDefault="00877505" w:rsidP="00877505">
    <w:pPr>
      <w:pStyle w:val="Cabealho"/>
      <w:jc w:val="center"/>
      <w:rPr>
        <w:rFonts w:ascii="Arial" w:hAnsi="Arial" w:cs="Arial"/>
        <w:b/>
      </w:rPr>
    </w:pPr>
    <w:r>
      <w:rPr>
        <w:rFonts w:ascii="Arial" w:hAnsi="Arial" w:cs="Arial"/>
        <w:b/>
      </w:rPr>
      <w:t>Secretaria Municipal de Administração</w:t>
    </w:r>
  </w:p>
  <w:p w14:paraId="575B3906" w14:textId="77777777" w:rsidR="00877505" w:rsidRDefault="00877505" w:rsidP="00877505">
    <w:pPr>
      <w:pStyle w:val="Cabealho"/>
      <w:jc w:val="center"/>
      <w:rPr>
        <w:rFonts w:ascii="Arial" w:hAnsi="Arial" w:cs="Arial"/>
        <w:b/>
        <w:sz w:val="10"/>
        <w:szCs w:val="10"/>
      </w:rPr>
    </w:pPr>
    <w:r>
      <w:rPr>
        <w:rFonts w:ascii="Arial" w:hAnsi="Arial" w:cs="Arial"/>
        <w:b/>
      </w:rPr>
      <w:t>Superintendência de Compras e Licitações</w:t>
    </w:r>
  </w:p>
  <w:p w14:paraId="61A784D4" w14:textId="77777777" w:rsidR="00877505" w:rsidRDefault="00877505" w:rsidP="00877505">
    <w:pPr>
      <w:pStyle w:val="Cabealho"/>
      <w:jc w:val="center"/>
      <w:rPr>
        <w:rFonts w:ascii="Arial" w:hAnsi="Arial" w:cs="Arial"/>
        <w:b/>
        <w:sz w:val="10"/>
        <w:szCs w:val="10"/>
      </w:rPr>
    </w:pPr>
  </w:p>
  <w:p w14:paraId="729F9733" w14:textId="77777777" w:rsidR="00877505" w:rsidRDefault="00877505" w:rsidP="00877505">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6F7865BA" w14:textId="77777777" w:rsidR="00877505" w:rsidRDefault="00877505" w:rsidP="00877505">
    <w:pPr>
      <w:pStyle w:val="Cabealho"/>
      <w:jc w:val="center"/>
      <w:rPr>
        <w:rFonts w:ascii="Arial" w:hAnsi="Arial" w:cs="Arial"/>
        <w:sz w:val="16"/>
        <w:szCs w:val="16"/>
      </w:rPr>
    </w:pPr>
    <w:r>
      <w:rPr>
        <w:rFonts w:ascii="Arial" w:hAnsi="Arial" w:cs="Arial"/>
        <w:sz w:val="16"/>
        <w:szCs w:val="16"/>
      </w:rPr>
      <w:t>TELEFONE (41) 3664-1165 - (41) 3664-1214</w:t>
    </w:r>
  </w:p>
  <w:p w14:paraId="78E3877A" w14:textId="77777777" w:rsidR="00877505" w:rsidRDefault="00877505" w:rsidP="00877505">
    <w:pPr>
      <w:jc w:val="center"/>
      <w:rPr>
        <w:sz w:val="16"/>
        <w:szCs w:val="16"/>
      </w:rPr>
    </w:pPr>
    <w:r>
      <w:rPr>
        <w:sz w:val="16"/>
        <w:szCs w:val="16"/>
      </w:rPr>
      <w:t>Site: www.doutorulysses.pr.gov.br</w:t>
    </w:r>
  </w:p>
  <w:p w14:paraId="4BD15DB6" w14:textId="77777777" w:rsidR="00877505" w:rsidRPr="00061907" w:rsidRDefault="00877505" w:rsidP="00877505">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0E163BF5" w14:textId="235E569E" w:rsidR="00B621AD" w:rsidRPr="00380D86" w:rsidRDefault="00B621AD" w:rsidP="00380D86">
    <w:pPr>
      <w:pStyle w:val="Cabealho"/>
      <w:jc w:val="center"/>
      <w:rPr>
        <w:rFonts w:ascii="Arial" w:hAnsi="Arial" w:cs="Arial"/>
        <w:sz w:val="18"/>
      </w:rPr>
    </w:pPr>
    <w:r>
      <w:rPr>
        <w:noProof/>
      </w:rPr>
      <mc:AlternateContent>
        <mc:Choice Requires="wps">
          <w:drawing>
            <wp:anchor distT="0" distB="0" distL="114300" distR="114300" simplePos="0" relativeHeight="251657216" behindDoc="1" locked="0" layoutInCell="1" allowOverlap="1" wp14:anchorId="2C5BF8E3" wp14:editId="5F67DE53">
              <wp:simplePos x="0" y="0"/>
              <wp:positionH relativeFrom="page">
                <wp:posOffset>2027555</wp:posOffset>
              </wp:positionH>
              <wp:positionV relativeFrom="page">
                <wp:posOffset>434975</wp:posOffset>
              </wp:positionV>
              <wp:extent cx="3547745" cy="490855"/>
              <wp:effectExtent l="0" t="0" r="0" b="0"/>
              <wp:wrapNone/>
              <wp:docPr id="1772046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0B242" w14:textId="77777777" w:rsidR="00B621AD" w:rsidRDefault="00B621AD">
                          <w:pPr>
                            <w:spacing w:before="39"/>
                            <w:ind w:left="7" w:right="20"/>
                            <w:jc w:val="center"/>
                            <w:rPr>
                              <w:rFonts w:ascii="Arial" w:hAnsi="Arial"/>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F8E3" id="Text Box 2" o:spid="_x0000_s1027" type="#_x0000_t202" style="position:absolute;left:0;text-align:left;margin-left:159.65pt;margin-top:34.25pt;width:279.35pt;height:3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" filled="f" stroked="f">
              <v:textbox inset="0,0,0,0">
                <w:txbxContent>
                  <w:p w14:paraId="5010B242" w14:textId="77777777" w:rsidR="00B621AD" w:rsidRDefault="00B621AD">
                    <w:pPr>
                      <w:spacing w:before="39"/>
                      <w:ind w:left="7" w:right="20"/>
                      <w:jc w:val="center"/>
                      <w:rPr>
                        <w:rFonts w:ascii="Arial" w:hAnsi="Arial"/>
                        <w:b/>
                        <w:sz w:val="19"/>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DFE5" w14:textId="2CACF1FB" w:rsidR="00DD4ECB" w:rsidRDefault="002B29B3" w:rsidP="00B07A3C">
    <w:pPr>
      <w:pStyle w:val="Cabealho"/>
      <w:jc w:val="center"/>
      <w:rPr>
        <w:rFonts w:ascii="Arial" w:hAnsi="Arial" w:cs="Arial"/>
        <w:b/>
      </w:rPr>
    </w:pPr>
    <w:r>
      <w:object w:dxaOrig="1440" w:dyaOrig="1440"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30681453" r:id="rId2"/>
      </w:object>
    </w:r>
    <w:r w:rsidR="00DD4ECB">
      <w:rPr>
        <w:rFonts w:ascii="Arial" w:hAnsi="Arial" w:cs="Arial"/>
        <w:b/>
        <w:i/>
        <w:sz w:val="28"/>
        <w:szCs w:val="28"/>
      </w:rPr>
      <w:t>PREFEITURA MUNICIPAL DE DOUTOR ULYSSES</w:t>
    </w:r>
  </w:p>
  <w:p w14:paraId="01C83F45" w14:textId="77777777" w:rsidR="00DD4ECB" w:rsidRDefault="00DD4ECB" w:rsidP="00B07A3C">
    <w:pPr>
      <w:pStyle w:val="Cabealho"/>
      <w:jc w:val="center"/>
      <w:rPr>
        <w:rFonts w:ascii="Arial" w:hAnsi="Arial" w:cs="Arial"/>
        <w:b/>
      </w:rPr>
    </w:pPr>
    <w:r>
      <w:rPr>
        <w:rFonts w:ascii="Arial" w:hAnsi="Arial" w:cs="Arial"/>
        <w:b/>
      </w:rPr>
      <w:t>Secretaria Municipal de Administração</w:t>
    </w:r>
  </w:p>
  <w:p w14:paraId="7A2FDCE8" w14:textId="77777777" w:rsidR="00DD4ECB" w:rsidRDefault="00DD4ECB" w:rsidP="00B07A3C">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DD4ECB" w:rsidRDefault="00DD4ECB" w:rsidP="00B07A3C">
    <w:pPr>
      <w:pStyle w:val="Cabealho"/>
      <w:jc w:val="center"/>
      <w:rPr>
        <w:rFonts w:ascii="Arial" w:hAnsi="Arial" w:cs="Arial"/>
        <w:b/>
        <w:sz w:val="10"/>
        <w:szCs w:val="10"/>
      </w:rPr>
    </w:pPr>
  </w:p>
  <w:p w14:paraId="787AF135" w14:textId="77777777" w:rsidR="00DD4ECB" w:rsidRDefault="00DD4ECB"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F8482BB" w14:textId="77777777" w:rsidR="00DD4ECB" w:rsidRDefault="00DD4ECB"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DD4ECB" w:rsidRDefault="00DD4ECB" w:rsidP="00B07A3C">
    <w:pPr>
      <w:jc w:val="center"/>
      <w:rPr>
        <w:sz w:val="16"/>
        <w:szCs w:val="16"/>
      </w:rPr>
    </w:pPr>
    <w:r>
      <w:rPr>
        <w:sz w:val="16"/>
        <w:szCs w:val="16"/>
      </w:rPr>
      <w:t>Site: www.doutorulysses.pr.gov.br</w:t>
    </w:r>
  </w:p>
  <w:p w14:paraId="1630CB82" w14:textId="77777777" w:rsidR="00DD4ECB" w:rsidRPr="00061907" w:rsidRDefault="00DD4ECB"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5A02A5B9" w14:textId="77777777" w:rsidR="00DD4ECB" w:rsidRDefault="00DD4ECB" w:rsidP="00AC5259">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5584" w14:textId="7607BC2A" w:rsidR="00DD4ECB" w:rsidRDefault="002B29B3" w:rsidP="006B7A99">
    <w:pPr>
      <w:pStyle w:val="Cabealho"/>
      <w:jc w:val="center"/>
      <w:rPr>
        <w:rFonts w:ascii="Arial" w:hAnsi="Arial" w:cs="Arial"/>
        <w:b/>
      </w:rPr>
    </w:pPr>
    <w:r>
      <w:object w:dxaOrig="1440" w:dyaOrig="1440"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30681454" r:id="rId2"/>
      </w:object>
    </w:r>
    <w:r w:rsidR="00DD4ECB">
      <w:rPr>
        <w:rFonts w:ascii="Arial" w:hAnsi="Arial" w:cs="Arial"/>
        <w:b/>
        <w:i/>
        <w:sz w:val="28"/>
        <w:szCs w:val="28"/>
      </w:rPr>
      <w:t>PREFEITURA MUNICIPAL DE DOUTOR ULYSSES</w:t>
    </w:r>
  </w:p>
  <w:p w14:paraId="744F5C93" w14:textId="77777777" w:rsidR="00DD4ECB" w:rsidRDefault="00DD4ECB" w:rsidP="006B7A99">
    <w:pPr>
      <w:pStyle w:val="Cabealho"/>
      <w:jc w:val="center"/>
      <w:rPr>
        <w:rFonts w:ascii="Arial" w:hAnsi="Arial" w:cs="Arial"/>
        <w:b/>
      </w:rPr>
    </w:pPr>
    <w:r>
      <w:rPr>
        <w:rFonts w:ascii="Arial" w:hAnsi="Arial" w:cs="Arial"/>
        <w:b/>
      </w:rPr>
      <w:t>Secretaria Municipal de Administração</w:t>
    </w:r>
  </w:p>
  <w:p w14:paraId="239F7960" w14:textId="77777777" w:rsidR="00DD4ECB" w:rsidRDefault="00DD4ECB"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DD4ECB" w:rsidRDefault="00DD4ECB" w:rsidP="006B7A99">
    <w:pPr>
      <w:pStyle w:val="Cabealho"/>
      <w:jc w:val="center"/>
      <w:rPr>
        <w:rFonts w:ascii="Arial" w:hAnsi="Arial" w:cs="Arial"/>
        <w:b/>
        <w:sz w:val="10"/>
        <w:szCs w:val="10"/>
      </w:rPr>
    </w:pPr>
  </w:p>
  <w:p w14:paraId="79329A27" w14:textId="77777777" w:rsidR="00DD4ECB" w:rsidRDefault="00DD4ECB"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2550B53E" w14:textId="77777777" w:rsidR="00DD4ECB" w:rsidRDefault="00DD4ECB"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DD4ECB" w:rsidRDefault="00DD4ECB" w:rsidP="006B7A99">
    <w:pPr>
      <w:jc w:val="center"/>
      <w:rPr>
        <w:sz w:val="16"/>
        <w:szCs w:val="16"/>
      </w:rPr>
    </w:pPr>
    <w:r>
      <w:rPr>
        <w:sz w:val="16"/>
        <w:szCs w:val="16"/>
      </w:rPr>
      <w:t>Site: www.doutorulysses.pr.gov.br</w:t>
    </w:r>
  </w:p>
  <w:p w14:paraId="25FECF2B" w14:textId="77777777" w:rsidR="00DD4ECB" w:rsidRPr="00061907" w:rsidRDefault="00DD4ECB" w:rsidP="006B7A99">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3B5E782B" w14:textId="77777777" w:rsidR="00DD4ECB" w:rsidRDefault="00DD4ECB" w:rsidP="006B7A9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A03131"/>
    <w:multiLevelType w:val="multilevel"/>
    <w:tmpl w:val="0416001F"/>
    <w:name w:val="WWNum3722242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0187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A400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F878D0"/>
    <w:multiLevelType w:val="multilevel"/>
    <w:tmpl w:val="1A00B050"/>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hint="default"/>
        <w:b w:val="0"/>
        <w:i w:val="0"/>
        <w:strike w:val="0"/>
        <w:color w:val="000000"/>
        <w:sz w:val="24"/>
        <w:szCs w:val="24"/>
      </w:rPr>
    </w:lvl>
    <w:lvl w:ilvl="3">
      <w:start w:val="1"/>
      <w:numFmt w:val="decimal"/>
      <w:lvlText w:val="%1.%2.%3.%4."/>
      <w:lvlJc w:val="left"/>
      <w:pPr>
        <w:ind w:left="2586" w:hanging="1080"/>
      </w:pPr>
      <w:rPr>
        <w:rFonts w:hint="default"/>
        <w:b w:val="0"/>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080F4AB9"/>
    <w:multiLevelType w:val="multilevel"/>
    <w:tmpl w:val="F95A776A"/>
    <w:lvl w:ilvl="0">
      <w:start w:val="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504" w:hanging="504"/>
      </w:pPr>
      <w:rPr>
        <w:rFonts w:hint="default"/>
        <w:b w:val="0"/>
        <w:i w:val="0"/>
        <w:strike w:val="0"/>
        <w:color w:val="000000" w:themeColor="text1"/>
        <w:sz w:val="24"/>
        <w:szCs w:val="24"/>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9"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E816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3F7CB4"/>
    <w:multiLevelType w:val="multilevel"/>
    <w:tmpl w:val="A7F2617A"/>
    <w:name w:val="WWNum3722242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BE53BF"/>
    <w:multiLevelType w:val="multilevel"/>
    <w:tmpl w:val="C4BCFAB4"/>
    <w:name w:val="WWNum37222425"/>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6" w15:restartNumberingAfterBreak="0">
    <w:nsid w:val="11983857"/>
    <w:multiLevelType w:val="multilevel"/>
    <w:tmpl w:val="0CDA58C0"/>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hint="default"/>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D008A3"/>
    <w:multiLevelType w:val="multilevel"/>
    <w:tmpl w:val="5D5C137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5877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EE3FEE"/>
    <w:multiLevelType w:val="multilevel"/>
    <w:tmpl w:val="E4D2023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035048"/>
    <w:multiLevelType w:val="multilevel"/>
    <w:tmpl w:val="266C472A"/>
    <w:lvl w:ilvl="0">
      <w:start w:val="10"/>
      <w:numFmt w:val="decimal"/>
      <w:lvlText w:val="%1"/>
      <w:lvlJc w:val="left"/>
      <w:pPr>
        <w:ind w:left="836" w:hanging="185"/>
      </w:pPr>
      <w:rPr>
        <w:rFonts w:ascii="Arial" w:eastAsia="Arial" w:hAnsi="Arial" w:cs="Arial" w:hint="default"/>
        <w:b/>
        <w:bCs/>
        <w:w w:val="100"/>
        <w:sz w:val="22"/>
        <w:szCs w:val="22"/>
      </w:rPr>
    </w:lvl>
    <w:lvl w:ilvl="1">
      <w:start w:val="2"/>
      <w:numFmt w:val="decimal"/>
      <w:lvlText w:val="%1.%2"/>
      <w:lvlJc w:val="left"/>
      <w:pPr>
        <w:ind w:left="652" w:hanging="492"/>
      </w:pPr>
      <w:rPr>
        <w:rFonts w:hint="default"/>
        <w:spacing w:val="-1"/>
        <w:w w:val="100"/>
      </w:rPr>
    </w:lvl>
    <w:lvl w:ilvl="2">
      <w:start w:val="1"/>
      <w:numFmt w:val="decimal"/>
      <w:lvlText w:val="%1.%2.%3"/>
      <w:lvlJc w:val="left"/>
      <w:pPr>
        <w:ind w:left="652" w:hanging="492"/>
      </w:pPr>
      <w:rPr>
        <w:rFonts w:ascii="Arial MT" w:eastAsia="Arial MT" w:hAnsi="Arial MT" w:cs="Arial MT" w:hint="default"/>
        <w:w w:val="100"/>
        <w:sz w:val="22"/>
        <w:szCs w:val="22"/>
      </w:rPr>
    </w:lvl>
    <w:lvl w:ilvl="3">
      <w:numFmt w:val="bullet"/>
      <w:lvlText w:val="•"/>
      <w:lvlJc w:val="left"/>
      <w:pPr>
        <w:ind w:left="1140" w:hanging="492"/>
      </w:pPr>
      <w:rPr>
        <w:rFonts w:hint="default"/>
      </w:rPr>
    </w:lvl>
    <w:lvl w:ilvl="4">
      <w:numFmt w:val="bullet"/>
      <w:lvlText w:val="•"/>
      <w:lvlJc w:val="left"/>
      <w:pPr>
        <w:ind w:left="2543" w:hanging="492"/>
      </w:pPr>
      <w:rPr>
        <w:rFonts w:hint="default"/>
      </w:rPr>
    </w:lvl>
    <w:lvl w:ilvl="5">
      <w:numFmt w:val="bullet"/>
      <w:lvlText w:val="•"/>
      <w:lvlJc w:val="left"/>
      <w:pPr>
        <w:ind w:left="3947" w:hanging="492"/>
      </w:pPr>
      <w:rPr>
        <w:rFonts w:hint="default"/>
      </w:rPr>
    </w:lvl>
    <w:lvl w:ilvl="6">
      <w:numFmt w:val="bullet"/>
      <w:lvlText w:val="•"/>
      <w:lvlJc w:val="left"/>
      <w:pPr>
        <w:ind w:left="5351" w:hanging="492"/>
      </w:pPr>
      <w:rPr>
        <w:rFonts w:hint="default"/>
      </w:rPr>
    </w:lvl>
    <w:lvl w:ilvl="7">
      <w:numFmt w:val="bullet"/>
      <w:lvlText w:val="•"/>
      <w:lvlJc w:val="left"/>
      <w:pPr>
        <w:ind w:left="6755" w:hanging="492"/>
      </w:pPr>
      <w:rPr>
        <w:rFonts w:hint="default"/>
      </w:rPr>
    </w:lvl>
    <w:lvl w:ilvl="8">
      <w:numFmt w:val="bullet"/>
      <w:lvlText w:val="•"/>
      <w:lvlJc w:val="left"/>
      <w:pPr>
        <w:ind w:left="8158" w:hanging="492"/>
      </w:pPr>
      <w:rPr>
        <w:rFonts w:hint="default"/>
      </w:rPr>
    </w:lvl>
  </w:abstractNum>
  <w:abstractNum w:abstractNumId="27" w15:restartNumberingAfterBreak="0">
    <w:nsid w:val="32E00664"/>
    <w:multiLevelType w:val="multilevel"/>
    <w:tmpl w:val="0F1E4D92"/>
    <w:name w:val="WWNum3722242237"/>
    <w:lvl w:ilvl="0">
      <w:start w:val="23"/>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38497D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2E45E8"/>
    <w:multiLevelType w:val="multilevel"/>
    <w:tmpl w:val="C4BCFAB4"/>
    <w:name w:val="WWNum3722242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A5464DE"/>
    <w:multiLevelType w:val="multilevel"/>
    <w:tmpl w:val="0416001F"/>
    <w:name w:val="WWNum37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580A24"/>
    <w:multiLevelType w:val="multilevel"/>
    <w:tmpl w:val="508EC222"/>
    <w:name w:val="WWNum372224223"/>
    <w:lvl w:ilvl="0">
      <w:start w:val="25"/>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7B3E4A"/>
    <w:multiLevelType w:val="multilevel"/>
    <w:tmpl w:val="B178B6BE"/>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1DB3D86"/>
    <w:multiLevelType w:val="multilevel"/>
    <w:tmpl w:val="1E52B580"/>
    <w:name w:val="WWNum3722242234"/>
    <w:lvl w:ilvl="0">
      <w:start w:val="3"/>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6570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355F2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A106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490929"/>
    <w:multiLevelType w:val="multilevel"/>
    <w:tmpl w:val="6AF803FA"/>
    <w:name w:val="WWNum372222222"/>
    <w:lvl w:ilvl="0">
      <w:start w:val="1"/>
      <w:numFmt w:val="decimal"/>
      <w:lvlText w:val="%1."/>
      <w:lvlJc w:val="left"/>
      <w:pPr>
        <w:ind w:left="360" w:hanging="360"/>
      </w:pPr>
      <w:rPr>
        <w:rFonts w:hint="default"/>
        <w:b w:val="0"/>
        <w:sz w:val="24"/>
        <w:szCs w:val="24"/>
      </w:rPr>
    </w:lvl>
    <w:lvl w:ilvl="1">
      <w:start w:val="1"/>
      <w:numFmt w:val="decimal"/>
      <w:lvlText w:val="%1.%2."/>
      <w:lvlJc w:val="left"/>
      <w:pPr>
        <w:ind w:left="716"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735A41"/>
    <w:multiLevelType w:val="multilevel"/>
    <w:tmpl w:val="AC9457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EF70E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6B402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8C70088"/>
    <w:multiLevelType w:val="multilevel"/>
    <w:tmpl w:val="91BA281C"/>
    <w:name w:val="WWNum3722242"/>
    <w:lvl w:ilvl="0">
      <w:start w:val="19"/>
      <w:numFmt w:val="decimal"/>
      <w:lvlText w:val="%1."/>
      <w:lvlJc w:val="left"/>
      <w:pPr>
        <w:ind w:left="502" w:hanging="360"/>
      </w:pPr>
      <w:rPr>
        <w:rFonts w:hint="default"/>
        <w:b/>
        <w:i w:val="0"/>
        <w:strike w:val="0"/>
        <w:dstrike w:val="0"/>
      </w:rPr>
    </w:lvl>
    <w:lvl w:ilvl="1">
      <w:start w:val="1"/>
      <w:numFmt w:val="decimal"/>
      <w:lvlText w:val="%1.%2."/>
      <w:lvlJc w:val="left"/>
      <w:pPr>
        <w:ind w:left="858" w:hanging="432"/>
      </w:pPr>
      <w:rPr>
        <w:rFonts w:hint="default"/>
        <w:b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405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9E97C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60A566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AB3D52"/>
    <w:multiLevelType w:val="multilevel"/>
    <w:tmpl w:val="9614F00C"/>
    <w:lvl w:ilvl="0">
      <w:start w:val="1"/>
      <w:numFmt w:val="decimal"/>
      <w:lvlText w:val="%1."/>
      <w:lvlJc w:val="left"/>
      <w:pPr>
        <w:ind w:left="360" w:hanging="360"/>
      </w:pPr>
      <w:rPr>
        <w:rFonts w:hint="default"/>
      </w:rPr>
    </w:lvl>
    <w:lvl w:ilvl="1">
      <w:start w:val="1"/>
      <w:numFmt w:val="decimal"/>
      <w:pStyle w:val="Nivel01"/>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590179D"/>
    <w:multiLevelType w:val="hybridMultilevel"/>
    <w:tmpl w:val="17EE7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EE16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66912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8CD4E7B"/>
    <w:multiLevelType w:val="multilevel"/>
    <w:tmpl w:val="49D87BFC"/>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62" w15:restartNumberingAfterBreak="0">
    <w:nsid w:val="6B154D57"/>
    <w:multiLevelType w:val="multilevel"/>
    <w:tmpl w:val="C6C8904C"/>
    <w:name w:val="WWNum37222422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6B1851E3"/>
    <w:multiLevelType w:val="multilevel"/>
    <w:tmpl w:val="FC5E449E"/>
    <w:name w:val="WWNum37222423"/>
    <w:lvl w:ilvl="0">
      <w:start w:val="1"/>
      <w:numFmt w:val="decimal"/>
      <w:lvlText w:val="%1."/>
      <w:lvlJc w:val="left"/>
      <w:pPr>
        <w:ind w:left="360" w:hanging="360"/>
      </w:pPr>
      <w:rPr>
        <w:rFonts w:hint="default"/>
        <w:b w:val="0"/>
        <w:sz w:val="24"/>
        <w:szCs w:val="24"/>
      </w:rPr>
    </w:lvl>
    <w:lvl w:ilvl="1">
      <w:start w:val="1"/>
      <w:numFmt w:val="decimal"/>
      <w:lvlText w:val="%1.%2."/>
      <w:lvlJc w:val="left"/>
      <w:pPr>
        <w:ind w:left="1000" w:hanging="432"/>
      </w:pPr>
      <w:rPr>
        <w:rFonts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CE84A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D9D65F6"/>
    <w:multiLevelType w:val="multilevel"/>
    <w:tmpl w:val="B5EC975E"/>
    <w:lvl w:ilvl="0">
      <w:start w:val="1"/>
      <w:numFmt w:val="decimal"/>
      <w:lvlText w:val="%1"/>
      <w:lvlJc w:val="left"/>
      <w:pPr>
        <w:ind w:left="836" w:hanging="185"/>
      </w:pPr>
      <w:rPr>
        <w:rFonts w:ascii="Arial" w:eastAsia="Arial" w:hAnsi="Arial" w:cs="Arial" w:hint="default"/>
        <w:b/>
        <w:bCs/>
        <w:w w:val="100"/>
        <w:sz w:val="22"/>
        <w:szCs w:val="22"/>
        <w:lang w:val="pt-PT" w:eastAsia="en-US" w:bidi="ar-SA"/>
      </w:rPr>
    </w:lvl>
    <w:lvl w:ilvl="1">
      <w:start w:val="1"/>
      <w:numFmt w:val="decimal"/>
      <w:lvlText w:val="%1.%2"/>
      <w:lvlJc w:val="left"/>
      <w:pPr>
        <w:ind w:left="652" w:hanging="492"/>
      </w:pPr>
      <w:rPr>
        <w:rFonts w:hint="default"/>
        <w:spacing w:val="-1"/>
        <w:w w:val="100"/>
        <w:lang w:val="pt-PT" w:eastAsia="en-US" w:bidi="ar-SA"/>
      </w:rPr>
    </w:lvl>
    <w:lvl w:ilvl="2">
      <w:start w:val="1"/>
      <w:numFmt w:val="decimal"/>
      <w:lvlText w:val="%1.%2.%3"/>
      <w:lvlJc w:val="left"/>
      <w:pPr>
        <w:ind w:left="652" w:hanging="492"/>
      </w:pPr>
      <w:rPr>
        <w:rFonts w:ascii="Arial MT" w:eastAsia="Arial MT" w:hAnsi="Arial MT" w:cs="Arial MT" w:hint="default"/>
        <w:w w:val="100"/>
        <w:sz w:val="22"/>
        <w:szCs w:val="22"/>
        <w:lang w:val="pt-PT" w:eastAsia="en-US" w:bidi="ar-SA"/>
      </w:rPr>
    </w:lvl>
    <w:lvl w:ilvl="3">
      <w:numFmt w:val="bullet"/>
      <w:lvlText w:val="•"/>
      <w:lvlJc w:val="left"/>
      <w:pPr>
        <w:ind w:left="1140" w:hanging="492"/>
      </w:pPr>
      <w:rPr>
        <w:rFonts w:hint="default"/>
        <w:lang w:val="pt-PT" w:eastAsia="en-US" w:bidi="ar-SA"/>
      </w:rPr>
    </w:lvl>
    <w:lvl w:ilvl="4">
      <w:numFmt w:val="bullet"/>
      <w:lvlText w:val="•"/>
      <w:lvlJc w:val="left"/>
      <w:pPr>
        <w:ind w:left="2543" w:hanging="492"/>
      </w:pPr>
      <w:rPr>
        <w:rFonts w:hint="default"/>
        <w:lang w:val="pt-PT" w:eastAsia="en-US" w:bidi="ar-SA"/>
      </w:rPr>
    </w:lvl>
    <w:lvl w:ilvl="5">
      <w:numFmt w:val="bullet"/>
      <w:lvlText w:val="•"/>
      <w:lvlJc w:val="left"/>
      <w:pPr>
        <w:ind w:left="3947" w:hanging="492"/>
      </w:pPr>
      <w:rPr>
        <w:rFonts w:hint="default"/>
        <w:lang w:val="pt-PT" w:eastAsia="en-US" w:bidi="ar-SA"/>
      </w:rPr>
    </w:lvl>
    <w:lvl w:ilvl="6">
      <w:numFmt w:val="bullet"/>
      <w:lvlText w:val="•"/>
      <w:lvlJc w:val="left"/>
      <w:pPr>
        <w:ind w:left="5351" w:hanging="492"/>
      </w:pPr>
      <w:rPr>
        <w:rFonts w:hint="default"/>
        <w:lang w:val="pt-PT" w:eastAsia="en-US" w:bidi="ar-SA"/>
      </w:rPr>
    </w:lvl>
    <w:lvl w:ilvl="7">
      <w:numFmt w:val="bullet"/>
      <w:lvlText w:val="•"/>
      <w:lvlJc w:val="left"/>
      <w:pPr>
        <w:ind w:left="6755" w:hanging="492"/>
      </w:pPr>
      <w:rPr>
        <w:rFonts w:hint="default"/>
        <w:lang w:val="pt-PT" w:eastAsia="en-US" w:bidi="ar-SA"/>
      </w:rPr>
    </w:lvl>
    <w:lvl w:ilvl="8">
      <w:numFmt w:val="bullet"/>
      <w:lvlText w:val="•"/>
      <w:lvlJc w:val="left"/>
      <w:pPr>
        <w:ind w:left="8158" w:hanging="492"/>
      </w:pPr>
      <w:rPr>
        <w:rFonts w:hint="default"/>
        <w:lang w:val="pt-PT" w:eastAsia="en-US" w:bidi="ar-SA"/>
      </w:rPr>
    </w:lvl>
  </w:abstractNum>
  <w:abstractNum w:abstractNumId="66" w15:restartNumberingAfterBreak="0">
    <w:nsid w:val="6DAD4E38"/>
    <w:multiLevelType w:val="multilevel"/>
    <w:tmpl w:val="FD1232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0117D93"/>
    <w:multiLevelType w:val="multilevel"/>
    <w:tmpl w:val="C9E26226"/>
    <w:lvl w:ilvl="0">
      <w:start w:val="8"/>
      <w:numFmt w:val="decimal"/>
      <w:lvlText w:val="%1."/>
      <w:lvlJc w:val="left"/>
      <w:pPr>
        <w:ind w:left="360" w:hanging="360"/>
      </w:pPr>
      <w:rPr>
        <w:rFonts w:hint="default"/>
      </w:rPr>
    </w:lvl>
    <w:lvl w:ilvl="1">
      <w:start w:val="5"/>
      <w:numFmt w:val="decimal"/>
      <w:isLgl/>
      <w:lvlText w:val="%1.%2."/>
      <w:lvlJc w:val="left"/>
      <w:pPr>
        <w:ind w:left="1080" w:hanging="720"/>
      </w:pPr>
      <w:rPr>
        <w:rFonts w:hint="default"/>
        <w:b w:val="0"/>
        <w:i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9" w15:restartNumberingAfterBreak="0">
    <w:nsid w:val="73E30B39"/>
    <w:multiLevelType w:val="multilevel"/>
    <w:tmpl w:val="0416001F"/>
    <w:name w:val="WWNum37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4" w15:restartNumberingAfterBreak="0">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9D10E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011808"/>
    <w:multiLevelType w:val="multilevel"/>
    <w:tmpl w:val="0416001F"/>
    <w:name w:val="WWNum37222422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57637512">
    <w:abstractNumId w:val="21"/>
  </w:num>
  <w:num w:numId="2" w16cid:durableId="41903968">
    <w:abstractNumId w:val="0"/>
  </w:num>
  <w:num w:numId="3" w16cid:durableId="918094661">
    <w:abstractNumId w:val="73"/>
  </w:num>
  <w:num w:numId="4" w16cid:durableId="970674058">
    <w:abstractNumId w:val="77"/>
  </w:num>
  <w:num w:numId="5" w16cid:durableId="403378061">
    <w:abstractNumId w:val="34"/>
  </w:num>
  <w:num w:numId="6" w16cid:durableId="486359023">
    <w:abstractNumId w:val="28"/>
  </w:num>
  <w:num w:numId="7" w16cid:durableId="435751807">
    <w:abstractNumId w:val="44"/>
  </w:num>
  <w:num w:numId="8" w16cid:durableId="1764953533">
    <w:abstractNumId w:val="60"/>
  </w:num>
  <w:num w:numId="9" w16cid:durableId="936597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97881">
    <w:abstractNumId w:val="21"/>
    <w:lvlOverride w:ilvl="0">
      <w:startOverride w:val="9"/>
    </w:lvlOverride>
    <w:lvlOverride w:ilvl="1">
      <w:startOverride w:val="2"/>
    </w:lvlOverride>
    <w:lvlOverride w:ilvl="2">
      <w:startOverride w:val="1"/>
    </w:lvlOverride>
  </w:num>
  <w:num w:numId="11" w16cid:durableId="202445901">
    <w:abstractNumId w:val="65"/>
  </w:num>
  <w:num w:numId="12" w16cid:durableId="1282951943">
    <w:abstractNumId w:val="26"/>
  </w:num>
  <w:num w:numId="13" w16cid:durableId="1891576507">
    <w:abstractNumId w:val="4"/>
  </w:num>
  <w:num w:numId="14" w16cid:durableId="598414638">
    <w:abstractNumId w:val="16"/>
  </w:num>
  <w:num w:numId="15" w16cid:durableId="1191146085">
    <w:abstractNumId w:val="68"/>
  </w:num>
  <w:num w:numId="16" w16cid:durableId="1811707664">
    <w:abstractNumId w:val="1"/>
  </w:num>
  <w:num w:numId="17" w16cid:durableId="1024675832">
    <w:abstractNumId w:val="9"/>
  </w:num>
  <w:num w:numId="18" w16cid:durableId="1138914105">
    <w:abstractNumId w:val="78"/>
  </w:num>
  <w:num w:numId="19" w16cid:durableId="1776093824">
    <w:abstractNumId w:val="17"/>
  </w:num>
  <w:num w:numId="20" w16cid:durableId="1660117392">
    <w:abstractNumId w:val="53"/>
  </w:num>
  <w:num w:numId="21" w16cid:durableId="2012944417">
    <w:abstractNumId w:val="15"/>
  </w:num>
  <w:num w:numId="22" w16cid:durableId="1079864814">
    <w:abstractNumId w:val="10"/>
  </w:num>
  <w:num w:numId="23" w16cid:durableId="723287796">
    <w:abstractNumId w:val="19"/>
  </w:num>
  <w:num w:numId="24" w16cid:durableId="263809163">
    <w:abstractNumId w:val="23"/>
  </w:num>
  <w:num w:numId="25" w16cid:durableId="387846326">
    <w:abstractNumId w:val="70"/>
  </w:num>
  <w:num w:numId="26" w16cid:durableId="1377001674">
    <w:abstractNumId w:val="43"/>
  </w:num>
  <w:num w:numId="27" w16cid:durableId="1808351213">
    <w:abstractNumId w:val="58"/>
  </w:num>
  <w:num w:numId="28" w16cid:durableId="202324978">
    <w:abstractNumId w:val="13"/>
  </w:num>
  <w:num w:numId="29" w16cid:durableId="1969969641">
    <w:abstractNumId w:val="42"/>
  </w:num>
  <w:num w:numId="30" w16cid:durableId="575167672">
    <w:abstractNumId w:val="19"/>
  </w:num>
  <w:num w:numId="31" w16cid:durableId="1955943392">
    <w:abstractNumId w:val="72"/>
  </w:num>
  <w:num w:numId="32" w16cid:durableId="2031224187">
    <w:abstractNumId w:val="22"/>
  </w:num>
  <w:num w:numId="33" w16cid:durableId="1028524437">
    <w:abstractNumId w:val="74"/>
  </w:num>
  <w:num w:numId="34" w16cid:durableId="437719869">
    <w:abstractNumId w:val="6"/>
  </w:num>
  <w:num w:numId="35" w16cid:durableId="1818914914">
    <w:abstractNumId w:val="38"/>
  </w:num>
  <w:num w:numId="36" w16cid:durableId="189031205">
    <w:abstractNumId w:val="49"/>
  </w:num>
  <w:num w:numId="37" w16cid:durableId="300961920">
    <w:abstractNumId w:val="47"/>
  </w:num>
  <w:num w:numId="38" w16cid:durableId="1381979868">
    <w:abstractNumId w:val="35"/>
  </w:num>
  <w:num w:numId="39" w16cid:durableId="1475637873">
    <w:abstractNumId w:val="71"/>
  </w:num>
  <w:num w:numId="40" w16cid:durableId="1664621398">
    <w:abstractNumId w:val="39"/>
  </w:num>
  <w:num w:numId="41" w16cid:durableId="361714663">
    <w:abstractNumId w:val="7"/>
  </w:num>
  <w:num w:numId="42" w16cid:durableId="1842500582">
    <w:abstractNumId w:val="1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0177978">
    <w:abstractNumId w:val="8"/>
  </w:num>
  <w:num w:numId="44" w16cid:durableId="551575029">
    <w:abstractNumId w:val="55"/>
  </w:num>
  <w:num w:numId="45" w16cid:durableId="1322192540">
    <w:abstractNumId w:val="59"/>
  </w:num>
  <w:num w:numId="46" w16cid:durableId="363286420">
    <w:abstractNumId w:val="5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5622300">
    <w:abstractNumId w:val="5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5319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3080031">
    <w:abstractNumId w:val="67"/>
  </w:num>
  <w:num w:numId="50" w16cid:durableId="1565334251">
    <w:abstractNumId w:val="18"/>
  </w:num>
  <w:num w:numId="51" w16cid:durableId="1133792136">
    <w:abstractNumId w:val="46"/>
  </w:num>
  <w:num w:numId="52" w16cid:durableId="1648703644">
    <w:abstractNumId w:val="30"/>
  </w:num>
  <w:num w:numId="53" w16cid:durableId="139034278">
    <w:abstractNumId w:val="24"/>
  </w:num>
  <w:num w:numId="54" w16cid:durableId="1532064805">
    <w:abstractNumId w:val="3"/>
  </w:num>
  <w:num w:numId="55" w16cid:durableId="1640961065">
    <w:abstractNumId w:val="54"/>
  </w:num>
  <w:num w:numId="56" w16cid:durableId="560017011">
    <w:abstractNumId w:val="66"/>
  </w:num>
  <w:num w:numId="57" w16cid:durableId="709573513">
    <w:abstractNumId w:val="50"/>
  </w:num>
  <w:num w:numId="58" w16cid:durableId="1267886605">
    <w:abstractNumId w:val="64"/>
  </w:num>
  <w:num w:numId="59" w16cid:durableId="1762331821">
    <w:abstractNumId w:val="75"/>
  </w:num>
  <w:num w:numId="60" w16cid:durableId="1985353414">
    <w:abstractNumId w:val="52"/>
  </w:num>
  <w:num w:numId="61" w16cid:durableId="467288013">
    <w:abstractNumId w:val="11"/>
  </w:num>
  <w:num w:numId="62" w16cid:durableId="338436254">
    <w:abstractNumId w:val="20"/>
  </w:num>
  <w:num w:numId="63" w16cid:durableId="353506044">
    <w:abstractNumId w:val="48"/>
  </w:num>
  <w:num w:numId="64" w16cid:durableId="2105028365">
    <w:abstractNumId w:val="37"/>
  </w:num>
  <w:num w:numId="65" w16cid:durableId="259223594">
    <w:abstractNumId w:val="25"/>
  </w:num>
  <w:num w:numId="66" w16cid:durableId="742870151">
    <w:abstractNumId w:val="40"/>
  </w:num>
  <w:num w:numId="67" w16cid:durableId="1777940041">
    <w:abstractNumId w:val="5"/>
  </w:num>
  <w:num w:numId="68" w16cid:durableId="1326394304">
    <w:abstractNumId w:val="57"/>
  </w:num>
  <w:num w:numId="69" w16cid:durableId="1573545038">
    <w:abstractNumId w:val="56"/>
  </w:num>
  <w:num w:numId="70" w16cid:durableId="2078479053">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3"/>
    <o:shapelayout v:ext="edit">
      <o:idmap v:ext="edit" data="2"/>
    </o:shapelayout>
  </w:hdrShapeDefaults>
  <w:footnotePr>
    <w:pos w:val="beneathTex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C54"/>
    <w:rsid w:val="0000236D"/>
    <w:rsid w:val="00003298"/>
    <w:rsid w:val="00003F8B"/>
    <w:rsid w:val="000044C0"/>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77E"/>
    <w:rsid w:val="00025B38"/>
    <w:rsid w:val="00025E06"/>
    <w:rsid w:val="000267EE"/>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577"/>
    <w:rsid w:val="0004586D"/>
    <w:rsid w:val="0004587A"/>
    <w:rsid w:val="00045EE0"/>
    <w:rsid w:val="000469A9"/>
    <w:rsid w:val="00046DDA"/>
    <w:rsid w:val="00047D73"/>
    <w:rsid w:val="00050015"/>
    <w:rsid w:val="000501A4"/>
    <w:rsid w:val="000502FB"/>
    <w:rsid w:val="00050712"/>
    <w:rsid w:val="00050B5A"/>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5709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817"/>
    <w:rsid w:val="0007625C"/>
    <w:rsid w:val="00076CBC"/>
    <w:rsid w:val="0007709E"/>
    <w:rsid w:val="00077127"/>
    <w:rsid w:val="000775B5"/>
    <w:rsid w:val="000779C7"/>
    <w:rsid w:val="00077E39"/>
    <w:rsid w:val="00077F21"/>
    <w:rsid w:val="00080710"/>
    <w:rsid w:val="00080B53"/>
    <w:rsid w:val="00080DD9"/>
    <w:rsid w:val="00081098"/>
    <w:rsid w:val="00081282"/>
    <w:rsid w:val="000812DF"/>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28D6"/>
    <w:rsid w:val="000B3B09"/>
    <w:rsid w:val="000B49DC"/>
    <w:rsid w:val="000B56AB"/>
    <w:rsid w:val="000B63EB"/>
    <w:rsid w:val="000B663C"/>
    <w:rsid w:val="000B7B55"/>
    <w:rsid w:val="000C052F"/>
    <w:rsid w:val="000C05F5"/>
    <w:rsid w:val="000C08E9"/>
    <w:rsid w:val="000C0A7A"/>
    <w:rsid w:val="000C0CCC"/>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84C"/>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5C58"/>
    <w:rsid w:val="000E5ED5"/>
    <w:rsid w:val="000E610F"/>
    <w:rsid w:val="000E611D"/>
    <w:rsid w:val="000E65FE"/>
    <w:rsid w:val="000E739A"/>
    <w:rsid w:val="000E7DFC"/>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A54"/>
    <w:rsid w:val="000F7E38"/>
    <w:rsid w:val="001003FA"/>
    <w:rsid w:val="0010044D"/>
    <w:rsid w:val="0010051D"/>
    <w:rsid w:val="00100606"/>
    <w:rsid w:val="00100838"/>
    <w:rsid w:val="00100990"/>
    <w:rsid w:val="0010099D"/>
    <w:rsid w:val="00100A57"/>
    <w:rsid w:val="00100BD1"/>
    <w:rsid w:val="00100D91"/>
    <w:rsid w:val="001011D5"/>
    <w:rsid w:val="001013F8"/>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B39"/>
    <w:rsid w:val="001100EC"/>
    <w:rsid w:val="00110305"/>
    <w:rsid w:val="001103FF"/>
    <w:rsid w:val="00110909"/>
    <w:rsid w:val="0011165F"/>
    <w:rsid w:val="001116F8"/>
    <w:rsid w:val="0011189D"/>
    <w:rsid w:val="00111C8B"/>
    <w:rsid w:val="00112170"/>
    <w:rsid w:val="0011261C"/>
    <w:rsid w:val="00112A6A"/>
    <w:rsid w:val="00112ABD"/>
    <w:rsid w:val="00113470"/>
    <w:rsid w:val="0011358D"/>
    <w:rsid w:val="00113EEB"/>
    <w:rsid w:val="00114C63"/>
    <w:rsid w:val="00115429"/>
    <w:rsid w:val="0011575E"/>
    <w:rsid w:val="00115C30"/>
    <w:rsid w:val="00116179"/>
    <w:rsid w:val="00116D83"/>
    <w:rsid w:val="00117C6E"/>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4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C59"/>
    <w:rsid w:val="0015394F"/>
    <w:rsid w:val="00153E25"/>
    <w:rsid w:val="00154505"/>
    <w:rsid w:val="00154B86"/>
    <w:rsid w:val="00154BF4"/>
    <w:rsid w:val="001555F8"/>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E84"/>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77D1B"/>
    <w:rsid w:val="00180391"/>
    <w:rsid w:val="00180B4C"/>
    <w:rsid w:val="0018179A"/>
    <w:rsid w:val="001817D2"/>
    <w:rsid w:val="00181E1F"/>
    <w:rsid w:val="00181F1C"/>
    <w:rsid w:val="0018218A"/>
    <w:rsid w:val="001825A9"/>
    <w:rsid w:val="00182912"/>
    <w:rsid w:val="00182AAC"/>
    <w:rsid w:val="0018388F"/>
    <w:rsid w:val="00184086"/>
    <w:rsid w:val="001842A6"/>
    <w:rsid w:val="00184618"/>
    <w:rsid w:val="00184919"/>
    <w:rsid w:val="00184E7C"/>
    <w:rsid w:val="00185F3B"/>
    <w:rsid w:val="0018613B"/>
    <w:rsid w:val="001872BD"/>
    <w:rsid w:val="001904A8"/>
    <w:rsid w:val="00191087"/>
    <w:rsid w:val="00191140"/>
    <w:rsid w:val="001916AA"/>
    <w:rsid w:val="00191E21"/>
    <w:rsid w:val="001935E5"/>
    <w:rsid w:val="001937C4"/>
    <w:rsid w:val="00194118"/>
    <w:rsid w:val="00194866"/>
    <w:rsid w:val="00194F7C"/>
    <w:rsid w:val="001959DA"/>
    <w:rsid w:val="00195A7E"/>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4FE1"/>
    <w:rsid w:val="001B53DE"/>
    <w:rsid w:val="001B6423"/>
    <w:rsid w:val="001B672D"/>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DBB"/>
    <w:rsid w:val="001D4EF3"/>
    <w:rsid w:val="001D557C"/>
    <w:rsid w:val="001D5A27"/>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1F7050"/>
    <w:rsid w:val="00200097"/>
    <w:rsid w:val="0020019F"/>
    <w:rsid w:val="00200730"/>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38AD"/>
    <w:rsid w:val="002241A2"/>
    <w:rsid w:val="00225EC5"/>
    <w:rsid w:val="00226061"/>
    <w:rsid w:val="0022617E"/>
    <w:rsid w:val="00226320"/>
    <w:rsid w:val="002267BC"/>
    <w:rsid w:val="002273DE"/>
    <w:rsid w:val="00227861"/>
    <w:rsid w:val="0022792E"/>
    <w:rsid w:val="00227C90"/>
    <w:rsid w:val="00227F96"/>
    <w:rsid w:val="00230C82"/>
    <w:rsid w:val="00231D35"/>
    <w:rsid w:val="00231E9C"/>
    <w:rsid w:val="00232135"/>
    <w:rsid w:val="002322DE"/>
    <w:rsid w:val="0023260A"/>
    <w:rsid w:val="0023261B"/>
    <w:rsid w:val="00232E32"/>
    <w:rsid w:val="002333D7"/>
    <w:rsid w:val="00233F4F"/>
    <w:rsid w:val="002345B4"/>
    <w:rsid w:val="00234BEA"/>
    <w:rsid w:val="00235187"/>
    <w:rsid w:val="002360A1"/>
    <w:rsid w:val="00236150"/>
    <w:rsid w:val="00236166"/>
    <w:rsid w:val="00236EF6"/>
    <w:rsid w:val="002408B2"/>
    <w:rsid w:val="00240B17"/>
    <w:rsid w:val="00240E5B"/>
    <w:rsid w:val="00241680"/>
    <w:rsid w:val="00241D78"/>
    <w:rsid w:val="00241F34"/>
    <w:rsid w:val="0024276C"/>
    <w:rsid w:val="002430F2"/>
    <w:rsid w:val="00243760"/>
    <w:rsid w:val="00244403"/>
    <w:rsid w:val="0024516A"/>
    <w:rsid w:val="00245337"/>
    <w:rsid w:val="00245538"/>
    <w:rsid w:val="00245964"/>
    <w:rsid w:val="00245B04"/>
    <w:rsid w:val="00245C2C"/>
    <w:rsid w:val="002463C0"/>
    <w:rsid w:val="002463FA"/>
    <w:rsid w:val="00246DAE"/>
    <w:rsid w:val="00247C97"/>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992"/>
    <w:rsid w:val="00256D88"/>
    <w:rsid w:val="00257354"/>
    <w:rsid w:val="002573FE"/>
    <w:rsid w:val="002574DA"/>
    <w:rsid w:val="00257699"/>
    <w:rsid w:val="00257DB8"/>
    <w:rsid w:val="0026009E"/>
    <w:rsid w:val="0026065F"/>
    <w:rsid w:val="00260802"/>
    <w:rsid w:val="00261723"/>
    <w:rsid w:val="002617C8"/>
    <w:rsid w:val="002617F3"/>
    <w:rsid w:val="00261925"/>
    <w:rsid w:val="002619C2"/>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424"/>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4FF9"/>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A79"/>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9B3"/>
    <w:rsid w:val="002B2A87"/>
    <w:rsid w:val="002B2E88"/>
    <w:rsid w:val="002B2EE9"/>
    <w:rsid w:val="002B34DB"/>
    <w:rsid w:val="002B39B4"/>
    <w:rsid w:val="002B3ACD"/>
    <w:rsid w:val="002B3F95"/>
    <w:rsid w:val="002B50AB"/>
    <w:rsid w:val="002B56F8"/>
    <w:rsid w:val="002B5E72"/>
    <w:rsid w:val="002B60CC"/>
    <w:rsid w:val="002B626F"/>
    <w:rsid w:val="002B64C4"/>
    <w:rsid w:val="002B7491"/>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7BA"/>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D54"/>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9D8"/>
    <w:rsid w:val="00346C68"/>
    <w:rsid w:val="0034712C"/>
    <w:rsid w:val="0034750F"/>
    <w:rsid w:val="00347598"/>
    <w:rsid w:val="0034783E"/>
    <w:rsid w:val="00347FE6"/>
    <w:rsid w:val="00350615"/>
    <w:rsid w:val="00350BED"/>
    <w:rsid w:val="00350E1F"/>
    <w:rsid w:val="00352541"/>
    <w:rsid w:val="00354B78"/>
    <w:rsid w:val="00355BB3"/>
    <w:rsid w:val="00355EDF"/>
    <w:rsid w:val="0035658A"/>
    <w:rsid w:val="00356C08"/>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74D"/>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2188"/>
    <w:rsid w:val="003B219B"/>
    <w:rsid w:val="003B2ACE"/>
    <w:rsid w:val="003B2B65"/>
    <w:rsid w:val="003B2E2E"/>
    <w:rsid w:val="003B32C1"/>
    <w:rsid w:val="003B3A4B"/>
    <w:rsid w:val="003B3F08"/>
    <w:rsid w:val="003B40EC"/>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849"/>
    <w:rsid w:val="003E0F62"/>
    <w:rsid w:val="003E1085"/>
    <w:rsid w:val="003E26F1"/>
    <w:rsid w:val="003E4181"/>
    <w:rsid w:val="003E4719"/>
    <w:rsid w:val="003E4927"/>
    <w:rsid w:val="003E4D76"/>
    <w:rsid w:val="003E5379"/>
    <w:rsid w:val="003E55B1"/>
    <w:rsid w:val="003E5730"/>
    <w:rsid w:val="003E5937"/>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E38"/>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4F13"/>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0BD0"/>
    <w:rsid w:val="00421408"/>
    <w:rsid w:val="0042190C"/>
    <w:rsid w:val="00421B0F"/>
    <w:rsid w:val="00421E20"/>
    <w:rsid w:val="00422721"/>
    <w:rsid w:val="00422A84"/>
    <w:rsid w:val="004230DE"/>
    <w:rsid w:val="00423B4A"/>
    <w:rsid w:val="00423F44"/>
    <w:rsid w:val="004246E7"/>
    <w:rsid w:val="00424EA3"/>
    <w:rsid w:val="00425359"/>
    <w:rsid w:val="00425856"/>
    <w:rsid w:val="00426BA6"/>
    <w:rsid w:val="00426C08"/>
    <w:rsid w:val="00427410"/>
    <w:rsid w:val="00427990"/>
    <w:rsid w:val="00427A6C"/>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39A"/>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54F"/>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7FF"/>
    <w:rsid w:val="004609C2"/>
    <w:rsid w:val="00460C3A"/>
    <w:rsid w:val="00460E8A"/>
    <w:rsid w:val="004617D7"/>
    <w:rsid w:val="00462126"/>
    <w:rsid w:val="0046230A"/>
    <w:rsid w:val="00462707"/>
    <w:rsid w:val="004627FF"/>
    <w:rsid w:val="004629B8"/>
    <w:rsid w:val="00462C95"/>
    <w:rsid w:val="00462E4C"/>
    <w:rsid w:val="004634B2"/>
    <w:rsid w:val="00463B0A"/>
    <w:rsid w:val="00463B4C"/>
    <w:rsid w:val="0046486A"/>
    <w:rsid w:val="004649EB"/>
    <w:rsid w:val="00464AAF"/>
    <w:rsid w:val="00464B78"/>
    <w:rsid w:val="00464D4C"/>
    <w:rsid w:val="00464E7E"/>
    <w:rsid w:val="00464FEC"/>
    <w:rsid w:val="004652C2"/>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54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88"/>
    <w:rsid w:val="004B32A8"/>
    <w:rsid w:val="004B32F7"/>
    <w:rsid w:val="004B33AC"/>
    <w:rsid w:val="004B37BA"/>
    <w:rsid w:val="004B3A83"/>
    <w:rsid w:val="004B460A"/>
    <w:rsid w:val="004B4B6F"/>
    <w:rsid w:val="004B4F03"/>
    <w:rsid w:val="004B68C4"/>
    <w:rsid w:val="004B6B1E"/>
    <w:rsid w:val="004C0212"/>
    <w:rsid w:val="004C05F9"/>
    <w:rsid w:val="004C075D"/>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CF6"/>
    <w:rsid w:val="004E1E6B"/>
    <w:rsid w:val="004E2308"/>
    <w:rsid w:val="004E2404"/>
    <w:rsid w:val="004E25E8"/>
    <w:rsid w:val="004E2628"/>
    <w:rsid w:val="004E2A2E"/>
    <w:rsid w:val="004E2F37"/>
    <w:rsid w:val="004E3BF3"/>
    <w:rsid w:val="004E4437"/>
    <w:rsid w:val="004E4A16"/>
    <w:rsid w:val="004E52AA"/>
    <w:rsid w:val="004E54DA"/>
    <w:rsid w:val="004E5811"/>
    <w:rsid w:val="004E5C48"/>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59"/>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816"/>
    <w:rsid w:val="00516B66"/>
    <w:rsid w:val="00516B96"/>
    <w:rsid w:val="00516EEE"/>
    <w:rsid w:val="00516F69"/>
    <w:rsid w:val="00516FFE"/>
    <w:rsid w:val="005175CE"/>
    <w:rsid w:val="00517D94"/>
    <w:rsid w:val="005201AC"/>
    <w:rsid w:val="00520B4F"/>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234"/>
    <w:rsid w:val="00535637"/>
    <w:rsid w:val="005356C1"/>
    <w:rsid w:val="00535A68"/>
    <w:rsid w:val="0053616B"/>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0F66"/>
    <w:rsid w:val="00561103"/>
    <w:rsid w:val="00561B3E"/>
    <w:rsid w:val="00561C04"/>
    <w:rsid w:val="00561C8A"/>
    <w:rsid w:val="0056213B"/>
    <w:rsid w:val="00562331"/>
    <w:rsid w:val="00562850"/>
    <w:rsid w:val="00562B21"/>
    <w:rsid w:val="00562E08"/>
    <w:rsid w:val="00562F82"/>
    <w:rsid w:val="00563591"/>
    <w:rsid w:val="0056373B"/>
    <w:rsid w:val="0056383C"/>
    <w:rsid w:val="00564913"/>
    <w:rsid w:val="00564978"/>
    <w:rsid w:val="005652D1"/>
    <w:rsid w:val="00565AD2"/>
    <w:rsid w:val="0056638F"/>
    <w:rsid w:val="005663FC"/>
    <w:rsid w:val="00566AF1"/>
    <w:rsid w:val="00566D73"/>
    <w:rsid w:val="00567052"/>
    <w:rsid w:val="00567C15"/>
    <w:rsid w:val="00570B5A"/>
    <w:rsid w:val="00570DD6"/>
    <w:rsid w:val="0057154B"/>
    <w:rsid w:val="0057249A"/>
    <w:rsid w:val="00572580"/>
    <w:rsid w:val="00572663"/>
    <w:rsid w:val="00572EE5"/>
    <w:rsid w:val="00573B09"/>
    <w:rsid w:val="00573BD8"/>
    <w:rsid w:val="00574656"/>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9B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3FC"/>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733"/>
    <w:rsid w:val="005C5BB0"/>
    <w:rsid w:val="005C6AB8"/>
    <w:rsid w:val="005C6B12"/>
    <w:rsid w:val="005C6D5D"/>
    <w:rsid w:val="005C7669"/>
    <w:rsid w:val="005C76D8"/>
    <w:rsid w:val="005C7D37"/>
    <w:rsid w:val="005C7DCE"/>
    <w:rsid w:val="005D03B9"/>
    <w:rsid w:val="005D0DD1"/>
    <w:rsid w:val="005D0FB4"/>
    <w:rsid w:val="005D11A2"/>
    <w:rsid w:val="005D13A4"/>
    <w:rsid w:val="005D14BE"/>
    <w:rsid w:val="005D1FC2"/>
    <w:rsid w:val="005D2928"/>
    <w:rsid w:val="005D2ACC"/>
    <w:rsid w:val="005D2B55"/>
    <w:rsid w:val="005D3030"/>
    <w:rsid w:val="005D405F"/>
    <w:rsid w:val="005D4928"/>
    <w:rsid w:val="005D5B63"/>
    <w:rsid w:val="005D6447"/>
    <w:rsid w:val="005D6671"/>
    <w:rsid w:val="005D71B0"/>
    <w:rsid w:val="005E08E2"/>
    <w:rsid w:val="005E1321"/>
    <w:rsid w:val="005E15AF"/>
    <w:rsid w:val="005E15FA"/>
    <w:rsid w:val="005E162E"/>
    <w:rsid w:val="005E1666"/>
    <w:rsid w:val="005E1C1D"/>
    <w:rsid w:val="005E21A3"/>
    <w:rsid w:val="005E233F"/>
    <w:rsid w:val="005E2DD4"/>
    <w:rsid w:val="005E2E3E"/>
    <w:rsid w:val="005E37A0"/>
    <w:rsid w:val="005E47F7"/>
    <w:rsid w:val="005E538B"/>
    <w:rsid w:val="005E5528"/>
    <w:rsid w:val="005E587B"/>
    <w:rsid w:val="005E5EE1"/>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5E93"/>
    <w:rsid w:val="00606122"/>
    <w:rsid w:val="00606440"/>
    <w:rsid w:val="006078C2"/>
    <w:rsid w:val="00607A05"/>
    <w:rsid w:val="00607EFD"/>
    <w:rsid w:val="0061011B"/>
    <w:rsid w:val="006105A2"/>
    <w:rsid w:val="00610791"/>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65DF"/>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981"/>
    <w:rsid w:val="00645C8E"/>
    <w:rsid w:val="0064607E"/>
    <w:rsid w:val="00646360"/>
    <w:rsid w:val="00646E4B"/>
    <w:rsid w:val="0064710C"/>
    <w:rsid w:val="00647401"/>
    <w:rsid w:val="006477A7"/>
    <w:rsid w:val="00647B47"/>
    <w:rsid w:val="00647C0B"/>
    <w:rsid w:val="00647CA5"/>
    <w:rsid w:val="0065019F"/>
    <w:rsid w:val="006501D0"/>
    <w:rsid w:val="00650242"/>
    <w:rsid w:val="006516A7"/>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9A9"/>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27"/>
    <w:rsid w:val="006718EA"/>
    <w:rsid w:val="00671932"/>
    <w:rsid w:val="00671E95"/>
    <w:rsid w:val="00672017"/>
    <w:rsid w:val="00672293"/>
    <w:rsid w:val="00672F74"/>
    <w:rsid w:val="006735EB"/>
    <w:rsid w:val="00673847"/>
    <w:rsid w:val="00674840"/>
    <w:rsid w:val="00674964"/>
    <w:rsid w:val="00674C3D"/>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AAD"/>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3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8E"/>
    <w:rsid w:val="006B4CA3"/>
    <w:rsid w:val="006B51B2"/>
    <w:rsid w:val="006B5B2C"/>
    <w:rsid w:val="006B62A5"/>
    <w:rsid w:val="006B75A9"/>
    <w:rsid w:val="006B79CA"/>
    <w:rsid w:val="006B7A9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740"/>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6DB7"/>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8B3"/>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2F"/>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75"/>
    <w:rsid w:val="007725B4"/>
    <w:rsid w:val="00772D94"/>
    <w:rsid w:val="00772F50"/>
    <w:rsid w:val="00773785"/>
    <w:rsid w:val="0077481A"/>
    <w:rsid w:val="00774AC9"/>
    <w:rsid w:val="0077505F"/>
    <w:rsid w:val="00775259"/>
    <w:rsid w:val="00776216"/>
    <w:rsid w:val="007763D6"/>
    <w:rsid w:val="00776572"/>
    <w:rsid w:val="0077738D"/>
    <w:rsid w:val="007774C2"/>
    <w:rsid w:val="00777ADF"/>
    <w:rsid w:val="00781AD8"/>
    <w:rsid w:val="00781CDF"/>
    <w:rsid w:val="00782A77"/>
    <w:rsid w:val="00782B72"/>
    <w:rsid w:val="0078372D"/>
    <w:rsid w:val="00784CC4"/>
    <w:rsid w:val="007856C6"/>
    <w:rsid w:val="00785AD8"/>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2CA"/>
    <w:rsid w:val="0079362E"/>
    <w:rsid w:val="007938EF"/>
    <w:rsid w:val="0079430D"/>
    <w:rsid w:val="007953B9"/>
    <w:rsid w:val="0079697B"/>
    <w:rsid w:val="0079754C"/>
    <w:rsid w:val="007A009A"/>
    <w:rsid w:val="007A0657"/>
    <w:rsid w:val="007A0679"/>
    <w:rsid w:val="007A0A03"/>
    <w:rsid w:val="007A0AF5"/>
    <w:rsid w:val="007A1172"/>
    <w:rsid w:val="007A1395"/>
    <w:rsid w:val="007A17E7"/>
    <w:rsid w:val="007A22E9"/>
    <w:rsid w:val="007A2384"/>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14D"/>
    <w:rsid w:val="007A7CE5"/>
    <w:rsid w:val="007B02C3"/>
    <w:rsid w:val="007B04E7"/>
    <w:rsid w:val="007B07CA"/>
    <w:rsid w:val="007B0C6A"/>
    <w:rsid w:val="007B19CE"/>
    <w:rsid w:val="007B1E12"/>
    <w:rsid w:val="007B1E53"/>
    <w:rsid w:val="007B3291"/>
    <w:rsid w:val="007B3771"/>
    <w:rsid w:val="007B4D28"/>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DF"/>
    <w:rsid w:val="007C36CB"/>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86F"/>
    <w:rsid w:val="007F3AC5"/>
    <w:rsid w:val="007F49A4"/>
    <w:rsid w:val="007F4DCC"/>
    <w:rsid w:val="007F52E1"/>
    <w:rsid w:val="007F53A1"/>
    <w:rsid w:val="007F56C3"/>
    <w:rsid w:val="007F5EA8"/>
    <w:rsid w:val="007F5FEB"/>
    <w:rsid w:val="007F6812"/>
    <w:rsid w:val="007F6AB0"/>
    <w:rsid w:val="007F77AD"/>
    <w:rsid w:val="00800A85"/>
    <w:rsid w:val="00800C84"/>
    <w:rsid w:val="008022B5"/>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89"/>
    <w:rsid w:val="008131BE"/>
    <w:rsid w:val="00813520"/>
    <w:rsid w:val="00813F88"/>
    <w:rsid w:val="00814B36"/>
    <w:rsid w:val="00814DD1"/>
    <w:rsid w:val="0081517D"/>
    <w:rsid w:val="008152DB"/>
    <w:rsid w:val="00815792"/>
    <w:rsid w:val="00815C9B"/>
    <w:rsid w:val="00815F59"/>
    <w:rsid w:val="00816896"/>
    <w:rsid w:val="008168D8"/>
    <w:rsid w:val="00816B57"/>
    <w:rsid w:val="00816D49"/>
    <w:rsid w:val="008203A8"/>
    <w:rsid w:val="00821833"/>
    <w:rsid w:val="00822C89"/>
    <w:rsid w:val="008233D0"/>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E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7C3"/>
    <w:rsid w:val="008658A3"/>
    <w:rsid w:val="00865B0D"/>
    <w:rsid w:val="00865E50"/>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067"/>
    <w:rsid w:val="008753F7"/>
    <w:rsid w:val="008756B5"/>
    <w:rsid w:val="008758AF"/>
    <w:rsid w:val="00875D39"/>
    <w:rsid w:val="00876C17"/>
    <w:rsid w:val="00876E49"/>
    <w:rsid w:val="00877167"/>
    <w:rsid w:val="00877391"/>
    <w:rsid w:val="00877505"/>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629"/>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68E"/>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8FB"/>
    <w:rsid w:val="008C1041"/>
    <w:rsid w:val="008C1880"/>
    <w:rsid w:val="008C1897"/>
    <w:rsid w:val="008C1971"/>
    <w:rsid w:val="008C21BF"/>
    <w:rsid w:val="008C2531"/>
    <w:rsid w:val="008C2AD0"/>
    <w:rsid w:val="008C2C3A"/>
    <w:rsid w:val="008C2FA8"/>
    <w:rsid w:val="008C31AE"/>
    <w:rsid w:val="008C38E0"/>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68B"/>
    <w:rsid w:val="008E0BE2"/>
    <w:rsid w:val="008E0CD1"/>
    <w:rsid w:val="008E10AE"/>
    <w:rsid w:val="008E1CB2"/>
    <w:rsid w:val="008E22D6"/>
    <w:rsid w:val="008E31A9"/>
    <w:rsid w:val="008E4F95"/>
    <w:rsid w:val="008E530B"/>
    <w:rsid w:val="008E5366"/>
    <w:rsid w:val="008E5533"/>
    <w:rsid w:val="008E5CC0"/>
    <w:rsid w:val="008E737B"/>
    <w:rsid w:val="008E775F"/>
    <w:rsid w:val="008E7D8A"/>
    <w:rsid w:val="008F1A30"/>
    <w:rsid w:val="008F1C6E"/>
    <w:rsid w:val="008F1FC1"/>
    <w:rsid w:val="008F2238"/>
    <w:rsid w:val="008F2691"/>
    <w:rsid w:val="008F2DF6"/>
    <w:rsid w:val="008F2E3D"/>
    <w:rsid w:val="008F330B"/>
    <w:rsid w:val="008F35DC"/>
    <w:rsid w:val="008F3675"/>
    <w:rsid w:val="008F3781"/>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A47"/>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6C9"/>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100"/>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92D"/>
    <w:rsid w:val="009739F4"/>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967"/>
    <w:rsid w:val="00984AA1"/>
    <w:rsid w:val="00985462"/>
    <w:rsid w:val="00985463"/>
    <w:rsid w:val="00985479"/>
    <w:rsid w:val="0098582B"/>
    <w:rsid w:val="00985947"/>
    <w:rsid w:val="00985FE7"/>
    <w:rsid w:val="00986029"/>
    <w:rsid w:val="009861AC"/>
    <w:rsid w:val="0099079E"/>
    <w:rsid w:val="0099188F"/>
    <w:rsid w:val="0099189A"/>
    <w:rsid w:val="00991926"/>
    <w:rsid w:val="00991F5D"/>
    <w:rsid w:val="0099281E"/>
    <w:rsid w:val="00992870"/>
    <w:rsid w:val="009930B9"/>
    <w:rsid w:val="009934E2"/>
    <w:rsid w:val="00993AB6"/>
    <w:rsid w:val="00993C69"/>
    <w:rsid w:val="00993DDC"/>
    <w:rsid w:val="00994079"/>
    <w:rsid w:val="00994175"/>
    <w:rsid w:val="009944DF"/>
    <w:rsid w:val="00994F59"/>
    <w:rsid w:val="00995933"/>
    <w:rsid w:val="009959C8"/>
    <w:rsid w:val="00995FFD"/>
    <w:rsid w:val="00996A15"/>
    <w:rsid w:val="00996E20"/>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D8"/>
    <w:rsid w:val="009B2ED3"/>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BF2"/>
    <w:rsid w:val="009C2C57"/>
    <w:rsid w:val="009C2C62"/>
    <w:rsid w:val="009C2FC1"/>
    <w:rsid w:val="009C37B1"/>
    <w:rsid w:val="009C3AFB"/>
    <w:rsid w:val="009C3B95"/>
    <w:rsid w:val="009C3C80"/>
    <w:rsid w:val="009C470D"/>
    <w:rsid w:val="009C4CD0"/>
    <w:rsid w:val="009C567A"/>
    <w:rsid w:val="009C5CA0"/>
    <w:rsid w:val="009C5FEA"/>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5EA3"/>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4AF9"/>
    <w:rsid w:val="009F52C1"/>
    <w:rsid w:val="009F52CE"/>
    <w:rsid w:val="009F5EB6"/>
    <w:rsid w:val="009F62D9"/>
    <w:rsid w:val="009F663E"/>
    <w:rsid w:val="009F6F37"/>
    <w:rsid w:val="00A00C12"/>
    <w:rsid w:val="00A016F4"/>
    <w:rsid w:val="00A01D7B"/>
    <w:rsid w:val="00A01FC1"/>
    <w:rsid w:val="00A0211B"/>
    <w:rsid w:val="00A023EA"/>
    <w:rsid w:val="00A03038"/>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12F"/>
    <w:rsid w:val="00A2334F"/>
    <w:rsid w:val="00A2351C"/>
    <w:rsid w:val="00A23838"/>
    <w:rsid w:val="00A23944"/>
    <w:rsid w:val="00A2400F"/>
    <w:rsid w:val="00A243B7"/>
    <w:rsid w:val="00A25337"/>
    <w:rsid w:val="00A25E59"/>
    <w:rsid w:val="00A25FA0"/>
    <w:rsid w:val="00A2678B"/>
    <w:rsid w:val="00A270B8"/>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D3"/>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B5C"/>
    <w:rsid w:val="00A70DF7"/>
    <w:rsid w:val="00A711F0"/>
    <w:rsid w:val="00A71593"/>
    <w:rsid w:val="00A71EFB"/>
    <w:rsid w:val="00A72644"/>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B55"/>
    <w:rsid w:val="00A82C68"/>
    <w:rsid w:val="00A831D9"/>
    <w:rsid w:val="00A83508"/>
    <w:rsid w:val="00A84F12"/>
    <w:rsid w:val="00A856EB"/>
    <w:rsid w:val="00A8606F"/>
    <w:rsid w:val="00A86236"/>
    <w:rsid w:val="00A86C93"/>
    <w:rsid w:val="00A875E3"/>
    <w:rsid w:val="00A87694"/>
    <w:rsid w:val="00A90200"/>
    <w:rsid w:val="00A9022E"/>
    <w:rsid w:val="00A902D4"/>
    <w:rsid w:val="00A9079C"/>
    <w:rsid w:val="00A90C0D"/>
    <w:rsid w:val="00A90FFB"/>
    <w:rsid w:val="00A91257"/>
    <w:rsid w:val="00A91EA3"/>
    <w:rsid w:val="00A9209F"/>
    <w:rsid w:val="00A9235A"/>
    <w:rsid w:val="00A92C0D"/>
    <w:rsid w:val="00A92EB1"/>
    <w:rsid w:val="00A93011"/>
    <w:rsid w:val="00A93BB4"/>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CDD"/>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021"/>
    <w:rsid w:val="00AB2EE7"/>
    <w:rsid w:val="00AB31D7"/>
    <w:rsid w:val="00AB3256"/>
    <w:rsid w:val="00AB33AA"/>
    <w:rsid w:val="00AB3A75"/>
    <w:rsid w:val="00AB3F0D"/>
    <w:rsid w:val="00AB4639"/>
    <w:rsid w:val="00AB48EC"/>
    <w:rsid w:val="00AB53E4"/>
    <w:rsid w:val="00AB5467"/>
    <w:rsid w:val="00AB5488"/>
    <w:rsid w:val="00AB6007"/>
    <w:rsid w:val="00AB6EAC"/>
    <w:rsid w:val="00AB7E3D"/>
    <w:rsid w:val="00AC00D2"/>
    <w:rsid w:val="00AC0699"/>
    <w:rsid w:val="00AC131B"/>
    <w:rsid w:val="00AC15EC"/>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D7EA4"/>
    <w:rsid w:val="00AE0DDE"/>
    <w:rsid w:val="00AE1224"/>
    <w:rsid w:val="00AE12C5"/>
    <w:rsid w:val="00AE18A3"/>
    <w:rsid w:val="00AE1B0D"/>
    <w:rsid w:val="00AE1DBB"/>
    <w:rsid w:val="00AE2673"/>
    <w:rsid w:val="00AE2B42"/>
    <w:rsid w:val="00AE3505"/>
    <w:rsid w:val="00AE3756"/>
    <w:rsid w:val="00AE3A4B"/>
    <w:rsid w:val="00AE3A63"/>
    <w:rsid w:val="00AE4572"/>
    <w:rsid w:val="00AE4755"/>
    <w:rsid w:val="00AE53FF"/>
    <w:rsid w:val="00AE5416"/>
    <w:rsid w:val="00AE5435"/>
    <w:rsid w:val="00AE57AF"/>
    <w:rsid w:val="00AE5C7D"/>
    <w:rsid w:val="00AE62F6"/>
    <w:rsid w:val="00AE63B2"/>
    <w:rsid w:val="00AE645C"/>
    <w:rsid w:val="00AE71E0"/>
    <w:rsid w:val="00AE749F"/>
    <w:rsid w:val="00AE7DED"/>
    <w:rsid w:val="00AF10FA"/>
    <w:rsid w:val="00AF222A"/>
    <w:rsid w:val="00AF2255"/>
    <w:rsid w:val="00AF2918"/>
    <w:rsid w:val="00AF2CF5"/>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D0F"/>
    <w:rsid w:val="00B0706E"/>
    <w:rsid w:val="00B076BD"/>
    <w:rsid w:val="00B07A3C"/>
    <w:rsid w:val="00B07A6A"/>
    <w:rsid w:val="00B07B44"/>
    <w:rsid w:val="00B07BE6"/>
    <w:rsid w:val="00B102D3"/>
    <w:rsid w:val="00B10A7B"/>
    <w:rsid w:val="00B10BBD"/>
    <w:rsid w:val="00B1122A"/>
    <w:rsid w:val="00B11638"/>
    <w:rsid w:val="00B1199E"/>
    <w:rsid w:val="00B1218F"/>
    <w:rsid w:val="00B122CE"/>
    <w:rsid w:val="00B12341"/>
    <w:rsid w:val="00B129B3"/>
    <w:rsid w:val="00B13262"/>
    <w:rsid w:val="00B1340D"/>
    <w:rsid w:val="00B135A4"/>
    <w:rsid w:val="00B139B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50D"/>
    <w:rsid w:val="00B23939"/>
    <w:rsid w:val="00B23F81"/>
    <w:rsid w:val="00B23F8B"/>
    <w:rsid w:val="00B24204"/>
    <w:rsid w:val="00B242A0"/>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3FC9"/>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1AD"/>
    <w:rsid w:val="00B6244F"/>
    <w:rsid w:val="00B62BAE"/>
    <w:rsid w:val="00B62C84"/>
    <w:rsid w:val="00B6305A"/>
    <w:rsid w:val="00B63483"/>
    <w:rsid w:val="00B6369D"/>
    <w:rsid w:val="00B63C73"/>
    <w:rsid w:val="00B642C5"/>
    <w:rsid w:val="00B660B9"/>
    <w:rsid w:val="00B66329"/>
    <w:rsid w:val="00B66F3E"/>
    <w:rsid w:val="00B66FC2"/>
    <w:rsid w:val="00B6703E"/>
    <w:rsid w:val="00B672B3"/>
    <w:rsid w:val="00B678CC"/>
    <w:rsid w:val="00B678DB"/>
    <w:rsid w:val="00B67C5C"/>
    <w:rsid w:val="00B70404"/>
    <w:rsid w:val="00B712C3"/>
    <w:rsid w:val="00B713FD"/>
    <w:rsid w:val="00B72A25"/>
    <w:rsid w:val="00B72F55"/>
    <w:rsid w:val="00B730E0"/>
    <w:rsid w:val="00B7367C"/>
    <w:rsid w:val="00B75204"/>
    <w:rsid w:val="00B7615E"/>
    <w:rsid w:val="00B76A27"/>
    <w:rsid w:val="00B76B5C"/>
    <w:rsid w:val="00B76DB6"/>
    <w:rsid w:val="00B76EA0"/>
    <w:rsid w:val="00B775B0"/>
    <w:rsid w:val="00B7762C"/>
    <w:rsid w:val="00B77761"/>
    <w:rsid w:val="00B77C1A"/>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9B"/>
    <w:rsid w:val="00BA78DC"/>
    <w:rsid w:val="00BA7B58"/>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6E9"/>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7008"/>
    <w:rsid w:val="00C10466"/>
    <w:rsid w:val="00C10CC7"/>
    <w:rsid w:val="00C1112B"/>
    <w:rsid w:val="00C111ED"/>
    <w:rsid w:val="00C11CD0"/>
    <w:rsid w:val="00C11DF8"/>
    <w:rsid w:val="00C11F38"/>
    <w:rsid w:val="00C123AD"/>
    <w:rsid w:val="00C12FFB"/>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5E13"/>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74C"/>
    <w:rsid w:val="00C431D6"/>
    <w:rsid w:val="00C434C7"/>
    <w:rsid w:val="00C439B8"/>
    <w:rsid w:val="00C440D1"/>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0DA"/>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5F87"/>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14C9"/>
    <w:rsid w:val="00CA1A6A"/>
    <w:rsid w:val="00CA20A3"/>
    <w:rsid w:val="00CA236E"/>
    <w:rsid w:val="00CA24FB"/>
    <w:rsid w:val="00CA27D6"/>
    <w:rsid w:val="00CA2D5B"/>
    <w:rsid w:val="00CA2F94"/>
    <w:rsid w:val="00CA3143"/>
    <w:rsid w:val="00CA3B64"/>
    <w:rsid w:val="00CA4E97"/>
    <w:rsid w:val="00CA5CB2"/>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5E9C"/>
    <w:rsid w:val="00CB6290"/>
    <w:rsid w:val="00CB6785"/>
    <w:rsid w:val="00CB6E40"/>
    <w:rsid w:val="00CB6EAE"/>
    <w:rsid w:val="00CB7127"/>
    <w:rsid w:val="00CB766B"/>
    <w:rsid w:val="00CB7BF2"/>
    <w:rsid w:val="00CB7C04"/>
    <w:rsid w:val="00CB7E10"/>
    <w:rsid w:val="00CC0208"/>
    <w:rsid w:val="00CC0DEB"/>
    <w:rsid w:val="00CC1417"/>
    <w:rsid w:val="00CC1478"/>
    <w:rsid w:val="00CC1720"/>
    <w:rsid w:val="00CC191C"/>
    <w:rsid w:val="00CC1F0F"/>
    <w:rsid w:val="00CC2759"/>
    <w:rsid w:val="00CC2F44"/>
    <w:rsid w:val="00CC356D"/>
    <w:rsid w:val="00CC3FEB"/>
    <w:rsid w:val="00CC469A"/>
    <w:rsid w:val="00CC52D2"/>
    <w:rsid w:val="00CC5719"/>
    <w:rsid w:val="00CC642C"/>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872"/>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3A"/>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7F8"/>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6FA9"/>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6C"/>
    <w:rsid w:val="00D3324C"/>
    <w:rsid w:val="00D335D6"/>
    <w:rsid w:val="00D33B88"/>
    <w:rsid w:val="00D34138"/>
    <w:rsid w:val="00D341F3"/>
    <w:rsid w:val="00D34548"/>
    <w:rsid w:val="00D34914"/>
    <w:rsid w:val="00D36606"/>
    <w:rsid w:val="00D3661B"/>
    <w:rsid w:val="00D36816"/>
    <w:rsid w:val="00D36CD7"/>
    <w:rsid w:val="00D36ED9"/>
    <w:rsid w:val="00D37A37"/>
    <w:rsid w:val="00D4101D"/>
    <w:rsid w:val="00D4128C"/>
    <w:rsid w:val="00D42AFB"/>
    <w:rsid w:val="00D433A0"/>
    <w:rsid w:val="00D43511"/>
    <w:rsid w:val="00D4404B"/>
    <w:rsid w:val="00D4411B"/>
    <w:rsid w:val="00D44242"/>
    <w:rsid w:val="00D44ABA"/>
    <w:rsid w:val="00D44EC6"/>
    <w:rsid w:val="00D45098"/>
    <w:rsid w:val="00D45EB6"/>
    <w:rsid w:val="00D4638E"/>
    <w:rsid w:val="00D46D18"/>
    <w:rsid w:val="00D4724C"/>
    <w:rsid w:val="00D47E56"/>
    <w:rsid w:val="00D50161"/>
    <w:rsid w:val="00D501D3"/>
    <w:rsid w:val="00D50378"/>
    <w:rsid w:val="00D507DF"/>
    <w:rsid w:val="00D511A7"/>
    <w:rsid w:val="00D5130A"/>
    <w:rsid w:val="00D51533"/>
    <w:rsid w:val="00D51769"/>
    <w:rsid w:val="00D51F85"/>
    <w:rsid w:val="00D5221C"/>
    <w:rsid w:val="00D522D8"/>
    <w:rsid w:val="00D53A98"/>
    <w:rsid w:val="00D53F6E"/>
    <w:rsid w:val="00D54174"/>
    <w:rsid w:val="00D548CF"/>
    <w:rsid w:val="00D5491C"/>
    <w:rsid w:val="00D54C36"/>
    <w:rsid w:val="00D54CCF"/>
    <w:rsid w:val="00D554E8"/>
    <w:rsid w:val="00D55E12"/>
    <w:rsid w:val="00D5657D"/>
    <w:rsid w:val="00D5695B"/>
    <w:rsid w:val="00D56DF3"/>
    <w:rsid w:val="00D5704D"/>
    <w:rsid w:val="00D5748E"/>
    <w:rsid w:val="00D577BB"/>
    <w:rsid w:val="00D57A88"/>
    <w:rsid w:val="00D60B39"/>
    <w:rsid w:val="00D60CD6"/>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53F"/>
    <w:rsid w:val="00D65C71"/>
    <w:rsid w:val="00D65DCC"/>
    <w:rsid w:val="00D65EEC"/>
    <w:rsid w:val="00D66234"/>
    <w:rsid w:val="00D66935"/>
    <w:rsid w:val="00D66C59"/>
    <w:rsid w:val="00D67313"/>
    <w:rsid w:val="00D702CA"/>
    <w:rsid w:val="00D70636"/>
    <w:rsid w:val="00D71230"/>
    <w:rsid w:val="00D719A9"/>
    <w:rsid w:val="00D72000"/>
    <w:rsid w:val="00D722C4"/>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43A"/>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58FA"/>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CB"/>
    <w:rsid w:val="00DD4EF1"/>
    <w:rsid w:val="00DD52BE"/>
    <w:rsid w:val="00DD740A"/>
    <w:rsid w:val="00DD77DD"/>
    <w:rsid w:val="00DD793C"/>
    <w:rsid w:val="00DD7F26"/>
    <w:rsid w:val="00DE0175"/>
    <w:rsid w:val="00DE05D6"/>
    <w:rsid w:val="00DE0D00"/>
    <w:rsid w:val="00DE0D18"/>
    <w:rsid w:val="00DE1208"/>
    <w:rsid w:val="00DE16CD"/>
    <w:rsid w:val="00DE220D"/>
    <w:rsid w:val="00DE2803"/>
    <w:rsid w:val="00DE3213"/>
    <w:rsid w:val="00DE3F0E"/>
    <w:rsid w:val="00DE53A3"/>
    <w:rsid w:val="00DE579E"/>
    <w:rsid w:val="00DE6492"/>
    <w:rsid w:val="00DE652F"/>
    <w:rsid w:val="00DE65AF"/>
    <w:rsid w:val="00DE7902"/>
    <w:rsid w:val="00DF02EE"/>
    <w:rsid w:val="00DF0517"/>
    <w:rsid w:val="00DF0830"/>
    <w:rsid w:val="00DF0AA6"/>
    <w:rsid w:val="00DF1358"/>
    <w:rsid w:val="00DF1CDA"/>
    <w:rsid w:val="00DF2420"/>
    <w:rsid w:val="00DF2578"/>
    <w:rsid w:val="00DF280B"/>
    <w:rsid w:val="00DF28B7"/>
    <w:rsid w:val="00DF2EAD"/>
    <w:rsid w:val="00DF3079"/>
    <w:rsid w:val="00DF3345"/>
    <w:rsid w:val="00DF383D"/>
    <w:rsid w:val="00DF43E8"/>
    <w:rsid w:val="00DF4B3E"/>
    <w:rsid w:val="00DF5745"/>
    <w:rsid w:val="00DF58E2"/>
    <w:rsid w:val="00DF5F6C"/>
    <w:rsid w:val="00DF621E"/>
    <w:rsid w:val="00DF65D0"/>
    <w:rsid w:val="00DF6703"/>
    <w:rsid w:val="00DF68C0"/>
    <w:rsid w:val="00DF6D82"/>
    <w:rsid w:val="00DF73BB"/>
    <w:rsid w:val="00DF7546"/>
    <w:rsid w:val="00DF7650"/>
    <w:rsid w:val="00DF791C"/>
    <w:rsid w:val="00DF79A3"/>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2E3"/>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046"/>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94D"/>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BAB"/>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45B"/>
    <w:rsid w:val="00E872A7"/>
    <w:rsid w:val="00E878CC"/>
    <w:rsid w:val="00E87A7D"/>
    <w:rsid w:val="00E87EAD"/>
    <w:rsid w:val="00E901AB"/>
    <w:rsid w:val="00E90AF8"/>
    <w:rsid w:val="00E923FD"/>
    <w:rsid w:val="00E924F7"/>
    <w:rsid w:val="00E9292A"/>
    <w:rsid w:val="00E9308C"/>
    <w:rsid w:val="00E934AB"/>
    <w:rsid w:val="00E93DA5"/>
    <w:rsid w:val="00E94687"/>
    <w:rsid w:val="00E9567C"/>
    <w:rsid w:val="00E95DD9"/>
    <w:rsid w:val="00E96341"/>
    <w:rsid w:val="00E9647F"/>
    <w:rsid w:val="00E967EA"/>
    <w:rsid w:val="00E96839"/>
    <w:rsid w:val="00E96CB9"/>
    <w:rsid w:val="00E96DB0"/>
    <w:rsid w:val="00E9721B"/>
    <w:rsid w:val="00E97299"/>
    <w:rsid w:val="00E9757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0E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7CA"/>
    <w:rsid w:val="00ED4969"/>
    <w:rsid w:val="00ED56D3"/>
    <w:rsid w:val="00ED62DB"/>
    <w:rsid w:val="00ED683B"/>
    <w:rsid w:val="00ED7770"/>
    <w:rsid w:val="00ED78E4"/>
    <w:rsid w:val="00EE1043"/>
    <w:rsid w:val="00EE1A88"/>
    <w:rsid w:val="00EE1CA1"/>
    <w:rsid w:val="00EE220A"/>
    <w:rsid w:val="00EE23B9"/>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5FB5"/>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0CA"/>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054"/>
    <w:rsid w:val="00F43603"/>
    <w:rsid w:val="00F43AA9"/>
    <w:rsid w:val="00F43CA2"/>
    <w:rsid w:val="00F44320"/>
    <w:rsid w:val="00F44435"/>
    <w:rsid w:val="00F44FA1"/>
    <w:rsid w:val="00F45418"/>
    <w:rsid w:val="00F45BCE"/>
    <w:rsid w:val="00F4645D"/>
    <w:rsid w:val="00F46517"/>
    <w:rsid w:val="00F46558"/>
    <w:rsid w:val="00F46639"/>
    <w:rsid w:val="00F46676"/>
    <w:rsid w:val="00F46837"/>
    <w:rsid w:val="00F47377"/>
    <w:rsid w:val="00F4749C"/>
    <w:rsid w:val="00F4753F"/>
    <w:rsid w:val="00F47626"/>
    <w:rsid w:val="00F476A9"/>
    <w:rsid w:val="00F47CAB"/>
    <w:rsid w:val="00F50275"/>
    <w:rsid w:val="00F505C7"/>
    <w:rsid w:val="00F505F4"/>
    <w:rsid w:val="00F50CEB"/>
    <w:rsid w:val="00F51366"/>
    <w:rsid w:val="00F52021"/>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57CAE"/>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87"/>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7"/>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522"/>
    <w:rsid w:val="00F955CD"/>
    <w:rsid w:val="00F959F2"/>
    <w:rsid w:val="00F95B03"/>
    <w:rsid w:val="00F96026"/>
    <w:rsid w:val="00F96B57"/>
    <w:rsid w:val="00F97CE1"/>
    <w:rsid w:val="00FA0966"/>
    <w:rsid w:val="00FA1419"/>
    <w:rsid w:val="00FA1755"/>
    <w:rsid w:val="00FA18F2"/>
    <w:rsid w:val="00FA1ECE"/>
    <w:rsid w:val="00FA208B"/>
    <w:rsid w:val="00FA2165"/>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3FAB"/>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07"/>
    <w:rsid w:val="00FD3BCE"/>
    <w:rsid w:val="00FD496E"/>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70"/>
    <w:lsdException w:name="Light Grid" w:uiPriority="71"/>
    <w:lsdException w:name="Medium Shading 1" w:uiPriority="63"/>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link w:val="NormalWebChar"/>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nhideWhenUsed/>
    <w:rsid w:val="00430FDB"/>
    <w:rPr>
      <w:b/>
      <w:bCs/>
    </w:rPr>
  </w:style>
  <w:style w:type="character" w:customStyle="1" w:styleId="AssuntodocomentrioChar">
    <w:name w:val="Assunto do comentário Char"/>
    <w:basedOn w:val="TextodecomentrioChar"/>
    <w:link w:val="Assuntodocomentrio"/>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6FA9"/>
    <w:pPr>
      <w:numPr>
        <w:ilvl w:val="1"/>
        <w:numId w:val="44"/>
      </w:num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before="0"/>
      <w:ind w:left="426"/>
      <w:jc w:val="both"/>
    </w:pPr>
    <w:rPr>
      <w:rFonts w:ascii="Arial" w:eastAsia="Cambria"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6FA9"/>
    <w:rPr>
      <w:rFonts w:ascii="Arial" w:eastAsia="Cambria" w:hAnsi="Arial" w:cs="Arial"/>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Cambria" w:hAnsi="Arial"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Cambria" w:hAnsi="Arial" w:cs="Arial"/>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qFormat/>
    <w:rsid w:val="00A06C60"/>
    <w:pPr>
      <w:spacing w:after="100"/>
      <w:ind w:left="240"/>
    </w:pPr>
  </w:style>
  <w:style w:type="paragraph" w:styleId="Sumrio3">
    <w:name w:val="toc 3"/>
    <w:basedOn w:val="Normal"/>
    <w:next w:val="Normal"/>
    <w:autoRedefine/>
    <w:uiPriority w:val="39"/>
    <w:unhideWhenUsed/>
    <w:qFormat/>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character" w:customStyle="1" w:styleId="MenoPendente7">
    <w:name w:val="Menção Pendente7"/>
    <w:basedOn w:val="Fontepargpadro"/>
    <w:uiPriority w:val="99"/>
    <w:semiHidden/>
    <w:unhideWhenUsed/>
    <w:rsid w:val="001B672D"/>
    <w:rPr>
      <w:color w:val="605E5C"/>
      <w:shd w:val="clear" w:color="auto" w:fill="E1DFDD"/>
    </w:rPr>
  </w:style>
  <w:style w:type="paragraph" w:styleId="Corpodetexto2">
    <w:name w:val="Body Text 2"/>
    <w:basedOn w:val="Normal"/>
    <w:link w:val="Corpodetexto2Char"/>
    <w:uiPriority w:val="99"/>
    <w:unhideWhenUsed/>
    <w:rsid w:val="001B672D"/>
    <w:pPr>
      <w:spacing w:after="120" w:line="480" w:lineRule="auto"/>
    </w:pPr>
  </w:style>
  <w:style w:type="character" w:customStyle="1" w:styleId="Corpodetexto2Char">
    <w:name w:val="Corpo de texto 2 Char"/>
    <w:basedOn w:val="Fontepargpadro"/>
    <w:link w:val="Corpodetexto2"/>
    <w:uiPriority w:val="99"/>
    <w:rsid w:val="001B672D"/>
    <w:rPr>
      <w:rFonts w:ascii="Ecofont_Spranq_eco_Sans"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1B672D"/>
    <w:pPr>
      <w:spacing w:after="120"/>
      <w:ind w:left="283"/>
    </w:pPr>
  </w:style>
  <w:style w:type="character" w:customStyle="1" w:styleId="RecuodecorpodetextoChar">
    <w:name w:val="Recuo de corpo de texto Char"/>
    <w:basedOn w:val="Fontepargpadro"/>
    <w:link w:val="Recuodecorpodetexto"/>
    <w:uiPriority w:val="99"/>
    <w:semiHidden/>
    <w:rsid w:val="001B672D"/>
    <w:rPr>
      <w:rFonts w:ascii="Ecofont_Spranq_eco_Sans" w:hAnsi="Ecofont_Spranq_eco_Sans" w:cs="Tahoma"/>
      <w:sz w:val="24"/>
      <w:szCs w:val="24"/>
      <w:lang w:eastAsia="pt-BR"/>
    </w:rPr>
  </w:style>
  <w:style w:type="paragraph" w:customStyle="1" w:styleId="WW-Corpodetexto3">
    <w:name w:val="WW-Corpo de texto 3"/>
    <w:basedOn w:val="Normal"/>
    <w:rsid w:val="001B672D"/>
    <w:pPr>
      <w:spacing w:line="360" w:lineRule="auto"/>
      <w:jc w:val="both"/>
    </w:pPr>
    <w:rPr>
      <w:rFonts w:ascii="Times New Roman" w:eastAsia="Times New Roman" w:hAnsi="Times New Roman" w:cs="Times New Roman"/>
      <w:szCs w:val="20"/>
      <w:lang w:eastAsia="ar-SA"/>
    </w:rPr>
  </w:style>
  <w:style w:type="paragraph" w:customStyle="1" w:styleId="Corpo0">
    <w:name w:val="Corpo"/>
    <w:rsid w:val="001B672D"/>
    <w:pPr>
      <w:widowControl w:val="0"/>
      <w:suppressAutoHyphens/>
    </w:pPr>
    <w:rPr>
      <w:rFonts w:ascii="Calibri" w:eastAsia="Calibri" w:hAnsi="Calibri" w:cs="Calibri"/>
      <w:color w:val="000000"/>
      <w:lang w:eastAsia="ar-SA"/>
    </w:rPr>
  </w:style>
  <w:style w:type="character" w:customStyle="1" w:styleId="WW8Num2z0">
    <w:name w:val="WW8Num2z0"/>
    <w:rsid w:val="001B672D"/>
    <w:rPr>
      <w:rFonts w:ascii="Arial" w:hAnsi="Arial" w:cs="Times New Roman"/>
      <w:b w:val="0"/>
      <w:bCs w:val="0"/>
      <w:sz w:val="24"/>
      <w:szCs w:val="24"/>
    </w:rPr>
  </w:style>
  <w:style w:type="character" w:customStyle="1" w:styleId="WW8Num3z0">
    <w:name w:val="WW8Num3z0"/>
    <w:rsid w:val="001B672D"/>
    <w:rPr>
      <w:rFonts w:ascii="Arial" w:hAnsi="Arial" w:cs="Times New Roman"/>
      <w:b w:val="0"/>
      <w:bCs w:val="0"/>
      <w:sz w:val="24"/>
      <w:szCs w:val="24"/>
    </w:rPr>
  </w:style>
  <w:style w:type="character" w:customStyle="1" w:styleId="WW8Num5z0">
    <w:name w:val="WW8Num5z0"/>
    <w:rsid w:val="001B672D"/>
    <w:rPr>
      <w:rFonts w:ascii="Symbol" w:hAnsi="Symbol" w:cs="OpenSymbol"/>
    </w:rPr>
  </w:style>
  <w:style w:type="character" w:customStyle="1" w:styleId="WW8Num5z1">
    <w:name w:val="WW8Num5z1"/>
    <w:rsid w:val="001B672D"/>
    <w:rPr>
      <w:rFonts w:ascii="OpenSymbol" w:hAnsi="OpenSymbol" w:cs="OpenSymbol"/>
    </w:rPr>
  </w:style>
  <w:style w:type="character" w:customStyle="1" w:styleId="WW8Num6z0">
    <w:name w:val="WW8Num6z0"/>
    <w:rsid w:val="001B672D"/>
    <w:rPr>
      <w:rFonts w:ascii="Symbol" w:hAnsi="Symbol" w:cs="OpenSymbol"/>
    </w:rPr>
  </w:style>
  <w:style w:type="character" w:customStyle="1" w:styleId="WW8Num6z1">
    <w:name w:val="WW8Num6z1"/>
    <w:rsid w:val="001B672D"/>
    <w:rPr>
      <w:rFonts w:ascii="OpenSymbol" w:hAnsi="OpenSymbol" w:cs="OpenSymbol"/>
    </w:rPr>
  </w:style>
  <w:style w:type="character" w:customStyle="1" w:styleId="Fontepargpadro2">
    <w:name w:val="Fonte parág. padrão2"/>
    <w:rsid w:val="001B672D"/>
  </w:style>
  <w:style w:type="character" w:customStyle="1" w:styleId="WW8Num4z0">
    <w:name w:val="WW8Num4z0"/>
    <w:rsid w:val="001B672D"/>
    <w:rPr>
      <w:rFonts w:ascii="Arial" w:hAnsi="Arial" w:cs="Times New Roman"/>
    </w:rPr>
  </w:style>
  <w:style w:type="character" w:customStyle="1" w:styleId="WW8Num7z0">
    <w:name w:val="WW8Num7z0"/>
    <w:rsid w:val="001B672D"/>
    <w:rPr>
      <w:rFonts w:ascii="Symbol" w:hAnsi="Symbol" w:cs="OpenSymbol"/>
    </w:rPr>
  </w:style>
  <w:style w:type="character" w:customStyle="1" w:styleId="WW8Num6z2">
    <w:name w:val="WW8Num6z2"/>
    <w:rsid w:val="001B672D"/>
    <w:rPr>
      <w:b/>
      <w:sz w:val="24"/>
      <w:szCs w:val="24"/>
    </w:rPr>
  </w:style>
  <w:style w:type="character" w:customStyle="1" w:styleId="WW8Num7z2">
    <w:name w:val="WW8Num7z2"/>
    <w:rsid w:val="001B672D"/>
    <w:rPr>
      <w:b/>
      <w:sz w:val="24"/>
      <w:szCs w:val="24"/>
    </w:rPr>
  </w:style>
  <w:style w:type="character" w:customStyle="1" w:styleId="WW8Num8z0">
    <w:name w:val="WW8Num8z0"/>
    <w:rsid w:val="001B672D"/>
    <w:rPr>
      <w:rFonts w:ascii="Symbol" w:hAnsi="Symbol" w:cs="OpenSymbol"/>
    </w:rPr>
  </w:style>
  <w:style w:type="character" w:customStyle="1" w:styleId="WW8Num9z0">
    <w:name w:val="WW8Num9z0"/>
    <w:rsid w:val="001B672D"/>
    <w:rPr>
      <w:rFonts w:ascii="Symbol" w:hAnsi="Symbol" w:cs="OpenSymbol"/>
    </w:rPr>
  </w:style>
  <w:style w:type="character" w:customStyle="1" w:styleId="WW8Num5z2">
    <w:name w:val="WW8Num5z2"/>
    <w:rsid w:val="001B672D"/>
    <w:rPr>
      <w:rFonts w:ascii="Arial" w:hAnsi="Arial" w:cs="Arial"/>
      <w:b/>
      <w:sz w:val="24"/>
      <w:szCs w:val="24"/>
    </w:rPr>
  </w:style>
  <w:style w:type="character" w:customStyle="1" w:styleId="Fontepargpadro1">
    <w:name w:val="Fonte parág. padrão1"/>
    <w:rsid w:val="001B672D"/>
  </w:style>
  <w:style w:type="character" w:customStyle="1" w:styleId="RTFNum91">
    <w:name w:val="RTF_Num 9 1"/>
    <w:rsid w:val="001B672D"/>
    <w:rPr>
      <w:rFonts w:cs="Times New Roman"/>
    </w:rPr>
  </w:style>
  <w:style w:type="character" w:customStyle="1" w:styleId="RTFNum92">
    <w:name w:val="RTF_Num 9 2"/>
    <w:rsid w:val="001B672D"/>
    <w:rPr>
      <w:rFonts w:cs="Times New Roman"/>
      <w:color w:val="auto"/>
    </w:rPr>
  </w:style>
  <w:style w:type="character" w:customStyle="1" w:styleId="RTFNum93">
    <w:name w:val="RTF_Num 9 3"/>
    <w:rsid w:val="001B672D"/>
    <w:rPr>
      <w:rFonts w:cs="Times New Roman"/>
    </w:rPr>
  </w:style>
  <w:style w:type="character" w:customStyle="1" w:styleId="RTFNum94">
    <w:name w:val="RTF_Num 9 4"/>
    <w:rsid w:val="001B672D"/>
    <w:rPr>
      <w:rFonts w:cs="Times New Roman"/>
    </w:rPr>
  </w:style>
  <w:style w:type="character" w:customStyle="1" w:styleId="RTFNum95">
    <w:name w:val="RTF_Num 9 5"/>
    <w:rsid w:val="001B672D"/>
    <w:rPr>
      <w:rFonts w:cs="Times New Roman"/>
    </w:rPr>
  </w:style>
  <w:style w:type="character" w:customStyle="1" w:styleId="RTFNum96">
    <w:name w:val="RTF_Num 9 6"/>
    <w:rsid w:val="001B672D"/>
    <w:rPr>
      <w:rFonts w:cs="Times New Roman"/>
    </w:rPr>
  </w:style>
  <w:style w:type="character" w:customStyle="1" w:styleId="RTFNum97">
    <w:name w:val="RTF_Num 9 7"/>
    <w:rsid w:val="001B672D"/>
    <w:rPr>
      <w:rFonts w:cs="Times New Roman"/>
    </w:rPr>
  </w:style>
  <w:style w:type="character" w:customStyle="1" w:styleId="RTFNum98">
    <w:name w:val="RTF_Num 9 8"/>
    <w:rsid w:val="001B672D"/>
    <w:rPr>
      <w:rFonts w:cs="Times New Roman"/>
    </w:rPr>
  </w:style>
  <w:style w:type="character" w:customStyle="1" w:styleId="RTFNum99">
    <w:name w:val="RTF_Num 9 9"/>
    <w:rsid w:val="001B672D"/>
    <w:rPr>
      <w:rFonts w:cs="Times New Roman"/>
    </w:rPr>
  </w:style>
  <w:style w:type="character" w:customStyle="1" w:styleId="RTFNum81">
    <w:name w:val="RTF_Num 8 1"/>
    <w:rsid w:val="001B672D"/>
    <w:rPr>
      <w:rFonts w:ascii="Symbol" w:eastAsia="Times New Roman" w:hAnsi="Symbol" w:cs="Symbol"/>
    </w:rPr>
  </w:style>
  <w:style w:type="character" w:customStyle="1" w:styleId="RTFNum82">
    <w:name w:val="RTF_Num 8 2"/>
    <w:rsid w:val="001B672D"/>
    <w:rPr>
      <w:rFonts w:ascii="Courier New" w:eastAsia="Courier New" w:hAnsi="Courier New" w:cs="Courier New"/>
    </w:rPr>
  </w:style>
  <w:style w:type="character" w:customStyle="1" w:styleId="RTFNum83">
    <w:name w:val="RTF_Num 8 3"/>
    <w:rsid w:val="001B672D"/>
    <w:rPr>
      <w:rFonts w:ascii="Wingdings" w:eastAsia="Wingdings" w:hAnsi="Wingdings" w:cs="Wingdings"/>
    </w:rPr>
  </w:style>
  <w:style w:type="character" w:customStyle="1" w:styleId="RTFNum84">
    <w:name w:val="RTF_Num 8 4"/>
    <w:rsid w:val="001B672D"/>
    <w:rPr>
      <w:rFonts w:ascii="Symbol" w:eastAsia="Symbol" w:hAnsi="Symbol" w:cs="Symbol"/>
    </w:rPr>
  </w:style>
  <w:style w:type="character" w:customStyle="1" w:styleId="RTFNum85">
    <w:name w:val="RTF_Num 8 5"/>
    <w:rsid w:val="001B672D"/>
    <w:rPr>
      <w:rFonts w:ascii="Courier New" w:eastAsia="Courier New" w:hAnsi="Courier New" w:cs="Courier New"/>
    </w:rPr>
  </w:style>
  <w:style w:type="character" w:customStyle="1" w:styleId="RTFNum86">
    <w:name w:val="RTF_Num 8 6"/>
    <w:rsid w:val="001B672D"/>
    <w:rPr>
      <w:rFonts w:ascii="Wingdings" w:eastAsia="Wingdings" w:hAnsi="Wingdings" w:cs="Wingdings"/>
    </w:rPr>
  </w:style>
  <w:style w:type="character" w:customStyle="1" w:styleId="RTFNum87">
    <w:name w:val="RTF_Num 8 7"/>
    <w:rsid w:val="001B672D"/>
    <w:rPr>
      <w:rFonts w:ascii="Symbol" w:eastAsia="Symbol" w:hAnsi="Symbol" w:cs="Symbol"/>
    </w:rPr>
  </w:style>
  <w:style w:type="character" w:customStyle="1" w:styleId="RTFNum88">
    <w:name w:val="RTF_Num 8 8"/>
    <w:rsid w:val="001B672D"/>
    <w:rPr>
      <w:rFonts w:ascii="Courier New" w:eastAsia="Courier New" w:hAnsi="Courier New" w:cs="Courier New"/>
    </w:rPr>
  </w:style>
  <w:style w:type="character" w:customStyle="1" w:styleId="RTFNum89">
    <w:name w:val="RTF_Num 8 9"/>
    <w:rsid w:val="001B672D"/>
    <w:rPr>
      <w:rFonts w:ascii="Wingdings" w:eastAsia="Wingdings" w:hAnsi="Wingdings" w:cs="Wingdings"/>
    </w:rPr>
  </w:style>
  <w:style w:type="character" w:customStyle="1" w:styleId="Marcadores">
    <w:name w:val="Marcadores"/>
    <w:rsid w:val="001B672D"/>
    <w:rPr>
      <w:rFonts w:ascii="OpenSymbol" w:eastAsia="OpenSymbol" w:hAnsi="OpenSymbol" w:cs="OpenSymbol"/>
    </w:rPr>
  </w:style>
  <w:style w:type="paragraph" w:customStyle="1" w:styleId="Ttulo20">
    <w:name w:val="Título2"/>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1B672D"/>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1B672D"/>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Contedodetabela">
    <w:name w:val="Conteúdo de tabela"/>
    <w:basedOn w:val="Normal"/>
    <w:rsid w:val="001B672D"/>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1B672D"/>
    <w:pPr>
      <w:widowControl w:val="0"/>
      <w:suppressAutoHyphens/>
    </w:pPr>
    <w:rPr>
      <w:rFonts w:ascii="Calibri" w:eastAsia="Calibri" w:hAnsi="Calibri" w:cs="Calibri"/>
      <w:lang w:eastAsia="ar-SA"/>
    </w:rPr>
  </w:style>
  <w:style w:type="paragraph" w:customStyle="1" w:styleId="Corpodetexto21">
    <w:name w:val="Corpo de texto 21"/>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1B672D"/>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1B672D"/>
  </w:style>
  <w:style w:type="character" w:customStyle="1" w:styleId="fontstyle31">
    <w:name w:val="fontstyle31"/>
    <w:rsid w:val="001B672D"/>
    <w:rPr>
      <w:rFonts w:ascii="Helvetica-BoldOblique" w:hAnsi="Helvetica-BoldOblique" w:hint="default"/>
      <w:b/>
      <w:bCs/>
      <w:i/>
      <w:iCs/>
      <w:color w:val="000000"/>
      <w:sz w:val="20"/>
      <w:szCs w:val="20"/>
    </w:rPr>
  </w:style>
  <w:style w:type="character" w:customStyle="1" w:styleId="fontstyle41">
    <w:name w:val="fontstyle41"/>
    <w:rsid w:val="001B672D"/>
    <w:rPr>
      <w:rFonts w:ascii="Helvetica-Oblique" w:hAnsi="Helvetica-Oblique" w:hint="default"/>
      <w:b w:val="0"/>
      <w:bCs w:val="0"/>
      <w:i/>
      <w:iCs/>
      <w:color w:val="000000"/>
      <w:sz w:val="20"/>
      <w:szCs w:val="20"/>
    </w:rPr>
  </w:style>
  <w:style w:type="paragraph" w:customStyle="1" w:styleId="Corpodetexto211">
    <w:name w:val="Corpo de texto 211"/>
    <w:basedOn w:val="Normal"/>
    <w:rsid w:val="001B672D"/>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1B672D"/>
    <w:pPr>
      <w:widowControl w:val="0"/>
      <w:suppressAutoHyphens/>
      <w:ind w:right="-63"/>
      <w:jc w:val="both"/>
    </w:pPr>
    <w:rPr>
      <w:rFonts w:ascii="Courier New" w:eastAsia="Times New Roman" w:hAnsi="Courier New" w:cs="Times New Roman"/>
      <w:b/>
      <w:bCs/>
      <w:szCs w:val="20"/>
      <w:u w:val="single"/>
      <w:lang w:eastAsia="ar-SA"/>
    </w:rPr>
  </w:style>
  <w:style w:type="paragraph" w:customStyle="1" w:styleId="A321065">
    <w:name w:val="_A321065"/>
    <w:basedOn w:val="Normal"/>
    <w:rsid w:val="001B672D"/>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1B672D"/>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1B672D"/>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1B672D"/>
    <w:rPr>
      <w:rFonts w:ascii="Times-Roman" w:hAnsi="Times-Roman" w:hint="default"/>
      <w:b w:val="0"/>
      <w:bCs w:val="0"/>
      <w:i w:val="0"/>
      <w:iCs w:val="0"/>
      <w:color w:val="000000"/>
      <w:sz w:val="24"/>
      <w:szCs w:val="24"/>
    </w:rPr>
  </w:style>
  <w:style w:type="paragraph" w:customStyle="1" w:styleId="Padro0">
    <w:name w:val="Padrão"/>
    <w:rsid w:val="001B672D"/>
    <w:pPr>
      <w:widowControl w:val="0"/>
      <w:snapToGrid w:val="0"/>
    </w:pPr>
    <w:rPr>
      <w:rFonts w:eastAsia="Times New Roman"/>
      <w:sz w:val="24"/>
      <w:lang w:eastAsia="pt-BR"/>
    </w:rPr>
  </w:style>
  <w:style w:type="paragraph" w:customStyle="1" w:styleId="TextosemFormatao1">
    <w:name w:val="Texto sem Formatação1"/>
    <w:basedOn w:val="Normal"/>
    <w:rsid w:val="001B672D"/>
    <w:pPr>
      <w:widowControl w:val="0"/>
      <w:suppressAutoHyphens/>
    </w:pPr>
    <w:rPr>
      <w:rFonts w:ascii="Courier New" w:eastAsia="Times New Roman" w:hAnsi="Courier New" w:cs="Courier New"/>
      <w:sz w:val="20"/>
      <w:szCs w:val="20"/>
      <w:lang w:eastAsia="ar-SA"/>
    </w:rPr>
  </w:style>
  <w:style w:type="table" w:customStyle="1" w:styleId="TableGrid">
    <w:name w:val="TableGrid"/>
    <w:rsid w:val="001B672D"/>
    <w:rPr>
      <w:rFonts w:ascii="Calibri" w:eastAsia="Times New Roman" w:hAnsi="Calibri"/>
      <w:sz w:val="22"/>
      <w:szCs w:val="22"/>
      <w:lang w:eastAsia="pt-BR"/>
    </w:rPr>
    <w:tblPr>
      <w:tblCellMar>
        <w:top w:w="0" w:type="dxa"/>
        <w:left w:w="0" w:type="dxa"/>
        <w:bottom w:w="0" w:type="dxa"/>
        <w:right w:w="0" w:type="dxa"/>
      </w:tblCellMar>
    </w:tblPr>
  </w:style>
  <w:style w:type="table" w:customStyle="1" w:styleId="TableGrid1">
    <w:name w:val="TableGrid1"/>
    <w:rsid w:val="001B672D"/>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2">
    <w:name w:val="Sem lista2"/>
    <w:next w:val="Semlista"/>
    <w:uiPriority w:val="99"/>
    <w:semiHidden/>
    <w:unhideWhenUsed/>
    <w:rsid w:val="001B672D"/>
  </w:style>
  <w:style w:type="table" w:customStyle="1" w:styleId="TableGrid2">
    <w:name w:val="TableGrid2"/>
    <w:rsid w:val="001B672D"/>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1B672D"/>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1B672D"/>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1B672D"/>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1B672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1B672D"/>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1B672D"/>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1B672D"/>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1B672D"/>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1B672D"/>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1B672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character" w:customStyle="1" w:styleId="level">
    <w:name w:val="level"/>
    <w:rsid w:val="001B672D"/>
  </w:style>
  <w:style w:type="paragraph" w:customStyle="1" w:styleId="xl95">
    <w:name w:val="xl95"/>
    <w:basedOn w:val="Normal"/>
    <w:rsid w:val="001B672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1B672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7">
    <w:name w:val="xl97"/>
    <w:basedOn w:val="Normal"/>
    <w:rsid w:val="001B672D"/>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1B672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1B672D"/>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1B672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101">
    <w:name w:val="xl101"/>
    <w:basedOn w:val="Normal"/>
    <w:rsid w:val="001B672D"/>
    <w:pPr>
      <w:spacing w:before="100" w:beforeAutospacing="1" w:after="100" w:afterAutospacing="1"/>
      <w:textAlignment w:val="center"/>
    </w:pPr>
    <w:rPr>
      <w:rFonts w:ascii="Arial" w:eastAsia="Times New Roman" w:hAnsi="Arial" w:cs="Arial"/>
      <w:b/>
      <w:bCs/>
      <w:sz w:val="18"/>
      <w:szCs w:val="18"/>
    </w:rPr>
  </w:style>
  <w:style w:type="paragraph" w:customStyle="1" w:styleId="xl102">
    <w:name w:val="xl102"/>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SemEspaamento2">
    <w:name w:val="Sem Espaçamento2"/>
    <w:rsid w:val="001B672D"/>
    <w:pPr>
      <w:widowControl w:val="0"/>
      <w:suppressAutoHyphens/>
    </w:pPr>
    <w:rPr>
      <w:rFonts w:ascii="Calibri" w:eastAsia="Calibri" w:hAnsi="Calibri" w:cs="Calibri"/>
      <w:lang w:eastAsia="ar-SA"/>
    </w:rPr>
  </w:style>
  <w:style w:type="paragraph" w:customStyle="1" w:styleId="Commarcadores52">
    <w:name w:val="Com marcadores 52"/>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Corpodetexto22">
    <w:name w:val="Corpo de texto 22"/>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xl63">
    <w:name w:val="xl6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64">
    <w:name w:val="xl6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font5">
    <w:name w:val="font5"/>
    <w:basedOn w:val="Normal"/>
    <w:rsid w:val="001B672D"/>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1B672D"/>
    <w:pPr>
      <w:spacing w:before="100" w:beforeAutospacing="1" w:after="100" w:afterAutospacing="1"/>
    </w:pPr>
    <w:rPr>
      <w:rFonts w:ascii="Arial" w:eastAsia="Times New Roman" w:hAnsi="Arial" w:cs="Arial"/>
      <w:color w:val="000000"/>
      <w:sz w:val="18"/>
      <w:szCs w:val="18"/>
    </w:rPr>
  </w:style>
  <w:style w:type="paragraph" w:customStyle="1" w:styleId="footnotedescription">
    <w:name w:val="footnote description"/>
    <w:next w:val="Normal"/>
    <w:link w:val="footnotedescriptionChar"/>
    <w:hidden/>
    <w:rsid w:val="001B672D"/>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1B672D"/>
    <w:rPr>
      <w:rFonts w:ascii="Calibri" w:eastAsia="Calibri" w:hAnsi="Calibri" w:cs="Calibri"/>
      <w:color w:val="000000"/>
      <w:szCs w:val="22"/>
      <w:lang w:eastAsia="pt-BR"/>
    </w:rPr>
  </w:style>
  <w:style w:type="character" w:customStyle="1" w:styleId="footnotemark">
    <w:name w:val="footnote mark"/>
    <w:hidden/>
    <w:rsid w:val="001B672D"/>
    <w:rPr>
      <w:rFonts w:ascii="Calibri" w:eastAsia="Calibri" w:hAnsi="Calibri" w:cs="Calibri"/>
      <w:color w:val="000000"/>
      <w:sz w:val="20"/>
      <w:vertAlign w:val="superscript"/>
    </w:rPr>
  </w:style>
  <w:style w:type="character" w:styleId="Refdenotaderodap">
    <w:name w:val="footnote reference"/>
    <w:basedOn w:val="Fontepargpadro"/>
    <w:uiPriority w:val="99"/>
    <w:unhideWhenUsed/>
    <w:rsid w:val="001B672D"/>
    <w:rPr>
      <w:vertAlign w:val="superscript"/>
    </w:rPr>
  </w:style>
  <w:style w:type="paragraph" w:customStyle="1" w:styleId="Left">
    <w:name w:val="Left"/>
    <w:basedOn w:val="Normal"/>
    <w:uiPriority w:val="99"/>
    <w:rsid w:val="001B672D"/>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CorpodetextoChar1">
    <w:name w:val="Corpo de texto Char1"/>
    <w:basedOn w:val="Fontepargpadro"/>
    <w:rsid w:val="001B672D"/>
    <w:rPr>
      <w:rFonts w:ascii="Times New Roman" w:eastAsia="Times New Roman" w:hAnsi="Times New Roman" w:cs="Times New Roman"/>
      <w:sz w:val="24"/>
      <w:szCs w:val="20"/>
      <w:lang w:eastAsia="ar-SA"/>
    </w:rPr>
  </w:style>
  <w:style w:type="paragraph" w:customStyle="1" w:styleId="SemEspaamento3">
    <w:name w:val="Sem Espaçamento3"/>
    <w:rsid w:val="001B672D"/>
    <w:pPr>
      <w:widowControl w:val="0"/>
      <w:suppressAutoHyphens/>
    </w:pPr>
    <w:rPr>
      <w:rFonts w:ascii="Calibri" w:eastAsia="Calibri" w:hAnsi="Calibri" w:cs="Calibri"/>
      <w:lang w:eastAsia="ar-SA"/>
    </w:rPr>
  </w:style>
  <w:style w:type="numbering" w:customStyle="1" w:styleId="Semlista11">
    <w:name w:val="Sem lista11"/>
    <w:next w:val="Semlista"/>
    <w:uiPriority w:val="99"/>
    <w:semiHidden/>
    <w:unhideWhenUsed/>
    <w:rsid w:val="001B672D"/>
  </w:style>
  <w:style w:type="paragraph" w:customStyle="1" w:styleId="SemEspaamento4">
    <w:name w:val="Sem Espaçamento4"/>
    <w:rsid w:val="001B672D"/>
    <w:pPr>
      <w:widowControl w:val="0"/>
      <w:suppressAutoHyphens/>
    </w:pPr>
    <w:rPr>
      <w:rFonts w:ascii="Calibri" w:eastAsia="Calibri" w:hAnsi="Calibri" w:cs="Calibri"/>
      <w:lang w:eastAsia="ar-SA"/>
    </w:rPr>
  </w:style>
  <w:style w:type="paragraph" w:customStyle="1" w:styleId="SemEspaamento5">
    <w:name w:val="Sem Espaçamento5"/>
    <w:rsid w:val="001B672D"/>
    <w:pPr>
      <w:widowControl w:val="0"/>
      <w:suppressAutoHyphens/>
    </w:pPr>
    <w:rPr>
      <w:rFonts w:ascii="Calibri" w:eastAsia="Calibri" w:hAnsi="Calibri" w:cs="Calibri"/>
      <w:lang w:eastAsia="ar-SA"/>
    </w:rPr>
  </w:style>
  <w:style w:type="paragraph" w:customStyle="1" w:styleId="SemEspaamento6">
    <w:name w:val="Sem Espaçamento6"/>
    <w:rsid w:val="001B672D"/>
    <w:pPr>
      <w:widowControl w:val="0"/>
      <w:suppressAutoHyphens/>
    </w:pPr>
    <w:rPr>
      <w:rFonts w:ascii="Calibri" w:eastAsia="Calibri" w:hAnsi="Calibri" w:cs="Calibri"/>
      <w:lang w:eastAsia="ar-SA"/>
    </w:rPr>
  </w:style>
  <w:style w:type="paragraph" w:customStyle="1" w:styleId="font0">
    <w:name w:val="font0"/>
    <w:basedOn w:val="Normal"/>
    <w:rsid w:val="001B672D"/>
    <w:pPr>
      <w:spacing w:before="100" w:beforeAutospacing="1" w:after="100" w:afterAutospacing="1"/>
    </w:pPr>
    <w:rPr>
      <w:rFonts w:ascii="Calibri" w:eastAsia="Times New Roman" w:hAnsi="Calibri" w:cs="Calibri"/>
      <w:color w:val="000000"/>
      <w:sz w:val="22"/>
      <w:szCs w:val="22"/>
    </w:rPr>
  </w:style>
  <w:style w:type="paragraph" w:customStyle="1" w:styleId="Commarcadores53">
    <w:name w:val="Com marcadores 53"/>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7">
    <w:name w:val="Sem Espaçamento7"/>
    <w:rsid w:val="001B672D"/>
    <w:pPr>
      <w:widowControl w:val="0"/>
      <w:suppressAutoHyphens/>
    </w:pPr>
    <w:rPr>
      <w:rFonts w:ascii="Calibri" w:eastAsia="Calibri" w:hAnsi="Calibri" w:cs="Calibri"/>
      <w:lang w:eastAsia="ar-SA"/>
    </w:rPr>
  </w:style>
  <w:style w:type="paragraph" w:customStyle="1" w:styleId="Corpodetexto23">
    <w:name w:val="Corpo de texto 23"/>
    <w:basedOn w:val="Normal"/>
    <w:rsid w:val="001B672D"/>
    <w:pPr>
      <w:widowControl w:val="0"/>
      <w:suppressAutoHyphens/>
      <w:spacing w:after="120" w:line="480" w:lineRule="auto"/>
    </w:pPr>
    <w:rPr>
      <w:rFonts w:ascii="Arial" w:eastAsia="Arial" w:hAnsi="Arial" w:cs="Arial"/>
      <w:kern w:val="1"/>
      <w:lang w:eastAsia="hi-IN" w:bidi="hi-IN"/>
    </w:rPr>
  </w:style>
  <w:style w:type="table" w:styleId="SombreamentoMdio1">
    <w:name w:val="Medium Shading 1"/>
    <w:basedOn w:val="Tabelanormal"/>
    <w:uiPriority w:val="63"/>
    <w:rsid w:val="001B672D"/>
    <w:rPr>
      <w:rFonts w:ascii="Calibri" w:eastAsia="Calibri" w:hAnsi="Calibri"/>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mentoClaro">
    <w:name w:val="Light Shading"/>
    <w:basedOn w:val="Tabelanormal"/>
    <w:uiPriority w:val="60"/>
    <w:rsid w:val="001B672D"/>
    <w:rPr>
      <w:rFonts w:ascii="Calibri" w:eastAsia="Calibri" w:hAnsi="Calibri"/>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emEspaamento8">
    <w:name w:val="Sem Espaçamento8"/>
    <w:rsid w:val="001B672D"/>
    <w:pPr>
      <w:widowControl w:val="0"/>
      <w:suppressAutoHyphens/>
    </w:pPr>
    <w:rPr>
      <w:rFonts w:ascii="Calibri" w:eastAsia="Calibri" w:hAnsi="Calibri" w:cs="Calibri"/>
      <w:lang w:eastAsia="ar-SA"/>
    </w:rPr>
  </w:style>
  <w:style w:type="paragraph" w:customStyle="1" w:styleId="SemEspaamento9">
    <w:name w:val="Sem Espaçamento9"/>
    <w:rsid w:val="001B672D"/>
    <w:pPr>
      <w:widowControl w:val="0"/>
      <w:suppressAutoHyphens/>
    </w:pPr>
    <w:rPr>
      <w:rFonts w:ascii="Calibri" w:eastAsia="Calibri" w:hAnsi="Calibri" w:cs="Calibri"/>
      <w:lang w:eastAsia="ar-SA"/>
    </w:rPr>
  </w:style>
  <w:style w:type="paragraph" w:customStyle="1" w:styleId="Nvel01-SemNumerao">
    <w:name w:val="Nível 01-Sem Numeração"/>
    <w:basedOn w:val="Normal"/>
    <w:link w:val="Nvel01-SemNumeraoChar"/>
    <w:autoRedefine/>
    <w:uiPriority w:val="1"/>
    <w:qFormat/>
    <w:rsid w:val="001555F8"/>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1555F8"/>
    <w:rPr>
      <w:rFonts w:ascii="Arial" w:eastAsiaTheme="majorEastAsia" w:hAnsi="Arial" w:cs="Arial"/>
      <w:b/>
      <w:bCs/>
      <w:lang w:eastAsia="pt-BR"/>
    </w:rPr>
  </w:style>
  <w:style w:type="character" w:customStyle="1" w:styleId="NormalWebChar">
    <w:name w:val="Normal (Web) Char"/>
    <w:link w:val="NormalWeb"/>
    <w:uiPriority w:val="99"/>
    <w:rsid w:val="00B43FC9"/>
    <w:rPr>
      <w:sz w:val="24"/>
      <w:szCs w:val="24"/>
      <w:lang w:eastAsia="pt-BR"/>
    </w:rPr>
  </w:style>
  <w:style w:type="paragraph" w:styleId="Corpodetexto3">
    <w:name w:val="Body Text 3"/>
    <w:basedOn w:val="Normal"/>
    <w:link w:val="Corpodetexto3Char"/>
    <w:uiPriority w:val="99"/>
    <w:rsid w:val="00B43FC9"/>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B43FC9"/>
    <w:rPr>
      <w:rFonts w:eastAsia="Times New Roman"/>
      <w:sz w:val="16"/>
      <w:szCs w:val="16"/>
      <w:lang w:eastAsia="pt-BR"/>
    </w:rPr>
  </w:style>
  <w:style w:type="character" w:customStyle="1" w:styleId="originaltext">
    <w:name w:val="original_text"/>
    <w:basedOn w:val="Fontepargpadro"/>
    <w:rsid w:val="00B43FC9"/>
  </w:style>
  <w:style w:type="paragraph" w:customStyle="1" w:styleId="western">
    <w:name w:val="western"/>
    <w:basedOn w:val="Normal"/>
    <w:rsid w:val="00B43FC9"/>
    <w:pPr>
      <w:spacing w:before="100" w:beforeAutospacing="1" w:after="119"/>
    </w:pPr>
    <w:rPr>
      <w:rFonts w:ascii="Times New Roman" w:eastAsia="Times New Roman" w:hAnsi="Times New Roman" w:cs="Times New Roman"/>
    </w:rPr>
  </w:style>
  <w:style w:type="paragraph" w:customStyle="1" w:styleId="Nivel2-Opcional">
    <w:name w:val="Nivel 2-Opcional"/>
    <w:basedOn w:val="Normal"/>
    <w:autoRedefine/>
    <w:rsid w:val="00606122"/>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0044C0"/>
    <w:pPr>
      <w:numPr>
        <w:ilvl w:val="1"/>
        <w:numId w:val="43"/>
      </w:numPr>
      <w:shd w:val="clear" w:color="auto" w:fill="auto"/>
      <w:spacing w:before="0" w:after="0"/>
      <w:ind w:left="0" w:firstLine="0"/>
    </w:pPr>
    <w:rPr>
      <w:i w:val="0"/>
      <w:iCs/>
      <w:color w:val="auto"/>
      <w:sz w:val="24"/>
    </w:rPr>
  </w:style>
  <w:style w:type="character" w:customStyle="1" w:styleId="Nvel02Char">
    <w:name w:val="Nível 02 Char"/>
    <w:basedOn w:val="Fontepargpadro"/>
    <w:link w:val="Nvel02"/>
    <w:rsid w:val="000044C0"/>
    <w:rPr>
      <w:rFonts w:ascii="Arial" w:eastAsia="Arial" w:hAnsi="Arial" w:cs="Arial"/>
      <w:iCs/>
      <w:sz w:val="24"/>
      <w:lang w:eastAsia="pt-BR"/>
    </w:rPr>
  </w:style>
  <w:style w:type="paragraph" w:customStyle="1" w:styleId="Nvel1-SemNumerao">
    <w:name w:val="Nível 1-Sem Numeração"/>
    <w:basedOn w:val="Nvel1-SemNum"/>
    <w:link w:val="Nvel1-SemNumeraoChar"/>
    <w:autoRedefine/>
    <w:qFormat/>
    <w:rsid w:val="008B268E"/>
    <w:pPr>
      <w:keepNext w:val="0"/>
      <w:keepLines w:val="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120"/>
    </w:pPr>
    <w:rPr>
      <w:rFonts w:eastAsia="Arial"/>
      <w:bCs w:val="0"/>
      <w:color w:val="auto"/>
      <w:spacing w:val="5"/>
      <w:kern w:val="28"/>
      <w:lang w:eastAsia="pt-BR"/>
    </w:rPr>
  </w:style>
  <w:style w:type="character" w:customStyle="1" w:styleId="Nvel1-SemNumeraoChar">
    <w:name w:val="Nível 1-Sem Numeração Char"/>
    <w:basedOn w:val="Nvel1-SemNumChar"/>
    <w:link w:val="Nvel1-SemNumerao"/>
    <w:rsid w:val="008B268E"/>
    <w:rPr>
      <w:rFonts w:ascii="Arial" w:eastAsia="Arial" w:hAnsi="Arial" w:cs="Arial"/>
      <w:b/>
      <w:bCs w:val="0"/>
      <w:color w:val="FF0000"/>
      <w:spacing w:val="5"/>
      <w:kern w:val="28"/>
      <w:sz w:val="24"/>
      <w:szCs w:val="24"/>
      <w:shd w:val="clear" w:color="auto" w:fill="FFFFFF" w:themeFill="background1"/>
      <w:lang w:eastAsia="pt-BR"/>
    </w:rPr>
  </w:style>
  <w:style w:type="paragraph" w:customStyle="1" w:styleId="Nvel2-Opcional">
    <w:name w:val="Nível 2-Opcional"/>
    <w:basedOn w:val="Nvel02"/>
    <w:link w:val="Nvel2-OpcionalChar"/>
    <w:qFormat/>
    <w:rsid w:val="00606122"/>
    <w:rPr>
      <w:i/>
      <w:color w:val="FF0000"/>
    </w:rPr>
  </w:style>
  <w:style w:type="character" w:customStyle="1" w:styleId="Nvel2-OpcionalChar">
    <w:name w:val="Nível 2-Opcional Char"/>
    <w:basedOn w:val="Nvel02Char"/>
    <w:link w:val="Nvel2-Opcional"/>
    <w:rsid w:val="00606122"/>
    <w:rPr>
      <w:rFonts w:ascii="Arial" w:eastAsia="Arial" w:hAnsi="Arial" w:cs="Arial"/>
      <w:i/>
      <w:iCs/>
      <w:color w:val="FF0000"/>
      <w:sz w:val="24"/>
      <w:lang w:eastAsia="pt-BR"/>
    </w:rPr>
  </w:style>
  <w:style w:type="character" w:customStyle="1" w:styleId="findhit">
    <w:name w:val="findhit"/>
    <w:basedOn w:val="Fontepargpadro"/>
    <w:rsid w:val="00606122"/>
  </w:style>
  <w:style w:type="character" w:customStyle="1" w:styleId="Nivel5Char">
    <w:name w:val="Nivel 5 Char"/>
    <w:basedOn w:val="Nivel4Char"/>
    <w:link w:val="Nivel5"/>
    <w:rsid w:val="00606122"/>
    <w:rPr>
      <w:rFonts w:ascii="Arial" w:hAnsi="Arial" w:cs="Arial"/>
      <w:lang w:eastAsia="pt-BR"/>
    </w:rPr>
  </w:style>
  <w:style w:type="character" w:customStyle="1" w:styleId="uv3um">
    <w:name w:val="uv3um"/>
    <w:basedOn w:val="Fontepargpadro"/>
    <w:rsid w:val="00606122"/>
  </w:style>
  <w:style w:type="paragraph" w:customStyle="1" w:styleId="msonormal0">
    <w:name w:val="msonormal"/>
    <w:basedOn w:val="Normal"/>
    <w:rsid w:val="00DF79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8501111">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35573688">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4067840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329179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1985631">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2877246">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83520855">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117" Type="http://schemas.openxmlformats.org/officeDocument/2006/relationships/header" Target="header3.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www.planalto.gov.br/ccivil_03/_ato2019-2022/2021/lei/L14133.htm" TargetMode="External"/><Relationship Id="rId68" Type="http://schemas.openxmlformats.org/officeDocument/2006/relationships/footer" Target="footer3.xm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eader" Target="header1.xml"/><Relationship Id="rId32" Type="http://schemas.openxmlformats.org/officeDocument/2006/relationships/hyperlink" Target="https://contas.tcu.gov.br/ords/f?p=1660:3:0"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licitanet.com.br/"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licitanet.com.br/"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1-2014/2011/lei/l12527.htm" TargetMode="External"/><Relationship Id="rId118" Type="http://schemas.openxmlformats.org/officeDocument/2006/relationships/header" Target="header4.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3/lei/l12846.htm" TargetMode="External"/><Relationship Id="rId12" Type="http://schemas.openxmlformats.org/officeDocument/2006/relationships/footer" Target="footer1.xml"/><Relationship Id="rId17" Type="http://schemas.openxmlformats.org/officeDocument/2006/relationships/hyperlink" Target="https://www.planalto.gov.br/ccivil_03/leis/lcp/lcp123.htm" TargetMode="External"/><Relationship Id="rId33" Type="http://schemas.openxmlformats.org/officeDocument/2006/relationships/hyperlink" Target="https://crcap.tce.pr.gov.br/ConsultarImpedidos.aspx" TargetMode="External"/><Relationship Id="rId38"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planalto.gov.br/ccivil_03/_ato2011-2014/2013/lei/l128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49" Type="http://schemas.openxmlformats.org/officeDocument/2006/relationships/hyperlink" Target="https://www.gov.br/compras/pt-br/acesso-a-informacao/legislacao/instrucoes-normativas/instrucao-normativa-seges-me-no-73-de-30-de-setembro-de-2022" TargetMode="External"/><Relationship Id="rId114" Type="http://schemas.openxmlformats.org/officeDocument/2006/relationships/hyperlink" Target="https://www.planalto.gov.br/ccivil_03/_ato2011-2014/2012/decreto/d7724.htm"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cnj.jus.br/improbidade_adm/consultar_requerido.php"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licita.pmdu@gmail.co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gov.br/compras/pt-br/acesso-a-informacao/legislacao/instrucoes-normativas/instrucao-normativa-seges-me-no-26-de-13-de-abril-de-20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leis/l8078compilado.htm" TargetMode="External"/><Relationship Id="rId34" Type="http://schemas.openxmlformats.org/officeDocument/2006/relationships/hyperlink" Target="https://certidoes-apf.apps.tcu.gov.br/" TargetMode="External"/><Relationship Id="rId50" Type="http://schemas.openxmlformats.org/officeDocument/2006/relationships/hyperlink" Target="https://www.planalto.gov.br/ccivil_03/_ato2015-2018/2015/decreto/d8538.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25art159"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licitanet.com.br/" TargetMode="External"/><Relationship Id="rId66" Type="http://schemas.openxmlformats.org/officeDocument/2006/relationships/hyperlink" Target="https://www.doutorulysses.pr.gov.br"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30" Type="http://schemas.openxmlformats.org/officeDocument/2006/relationships/hyperlink" Target="https://portaldatransparencia.gov.br/sancoes/consulta?ordenarPor=nomeSancionado&amp;direcao=asc" TargetMode="External"/><Relationship Id="rId35" Type="http://schemas.openxmlformats.org/officeDocument/2006/relationships/hyperlink" Target="https://www.planalto.gov.br/ccivil_03/leis/l8429.htm" TargetMode="External"/><Relationship Id="rId56" Type="http://schemas.openxmlformats.org/officeDocument/2006/relationships/hyperlink" Target="mailto:licita.pmdu@gmail.com" TargetMode="External"/><Relationship Id="rId77" Type="http://schemas.openxmlformats.org/officeDocument/2006/relationships/hyperlink" Target="https://www.planalto.gov.br/ccivil_03/leis/l8078compilado.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s://www.planalto.gov.br/ccivil_03/leis/lcp/lcp123.htm" TargetMode="External"/><Relationship Id="rId46" Type="http://schemas.openxmlformats.org/officeDocument/2006/relationships/hyperlink" Target="https://www.gov.br/compras/pt-br/acesso-a-informacao/legislacao/instrucoes-normativas/instrucao-normativa-no-3-de-26-de-abril-de-2018" TargetMode="External"/><Relationship Id="rId67" Type="http://schemas.openxmlformats.org/officeDocument/2006/relationships/header" Target="header2.xm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portaldoempreendedor.gov.br" TargetMode="External"/><Relationship Id="rId62" Type="http://schemas.openxmlformats.org/officeDocument/2006/relationships/hyperlink" Target="https://www.gov.br/compras/pt-br/acesso-a-informacao/legislacao/instrucoes-normativas/instrucao-normativa-seges-me-no-73-de-30-de-setembro-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cp/lcp123.htm" TargetMode="External"/><Relationship Id="rId36" Type="http://schemas.openxmlformats.org/officeDocument/2006/relationships/hyperlink" Target="https://www.gov.br/compras/pt-br/acesso-a-informacao/legislacao/instrucoes-normativas/instrucao-normativa-no-3-de-26-de-abril-de-2018" TargetMode="External"/><Relationship Id="rId57" Type="http://schemas.openxmlformats.org/officeDocument/2006/relationships/hyperlink" Target="https://www.doutorulysses.pr.gov.br" TargetMode="External"/><Relationship Id="rId10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d7c48ea4-4748-4e79-bb61-d51d73419c9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2c93ea8-e2de-466c-b401-d7fabeb9490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C87023F-C025-4D69-A1CE-7E07166B7C53}">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26381</Words>
  <Characters>142463</Characters>
  <Application>Microsoft Office Word</Application>
  <DocSecurity>0</DocSecurity>
  <Lines>1187</Lines>
  <Paragraphs>337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2025-04-07T19:16:00Z</dcterms:created>
  <dcterms:modified xsi:type="dcterms:W3CDTF">2026-01-23T16:51:00Z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